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3139"/>
        <w:gridCol w:w="2815"/>
        <w:gridCol w:w="947"/>
      </w:tblGrid>
      <w:tr w:rsidR="005922F4" w:rsidRPr="005922F4" w:rsidTr="005922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b/>
                <w:bCs/>
                <w:color w:val="0D0D0D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b/>
                <w:bCs/>
                <w:color w:val="0D0D0D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b/>
                <w:bCs/>
                <w:color w:val="0D0D0D"/>
                <w:sz w:val="21"/>
                <w:szCs w:val="21"/>
                <w:lang w:eastAsia="ru-RU"/>
              </w:rPr>
              <w:t>Информационные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b/>
                <w:bCs/>
                <w:color w:val="0D0D0D"/>
                <w:sz w:val="21"/>
                <w:szCs w:val="21"/>
                <w:lang w:eastAsia="ru-RU"/>
              </w:rPr>
              <w:t>Сроки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качеству и безопасности парфюмерно-косметической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Консультирование по вопросам: нормативные требования к продукции, рекомендации по выбору; куда писать обращение потребителю в случае обнаружения некачественного товара в магазине, возврат товара. Напомнить о портале ГИС ЗПП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самоуправления, на сайтах бизнес-объединений в регионе, на сайтах Уполномоченного по правам предпринимателя в регионе Размещение памяток на официальных сайтах, в СМИ, на сайтах органов местного самоуправления, на сайтах бизнес-объединений в регионе, на сайтах Уполномоченного по правам предпринимателя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 С 7 по 18 февраля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защите прав потребителей (к Всемирному дню защиты прав потребителей – 15 марта)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Напомнить о портале ГИС ЗПП, как потребителю написать претензию и обратиться в </w:t>
            </w:r>
            <w:proofErr w:type="spellStart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, изменения в проведении проверок по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бизнес-объединений в регионе, на сайтах Уполномоченного по правам предпринимателя в регионе. Размещение памяток на официальных сайтах, в СМИ, на сайтах бизнес-объединений в регионе, на сайтах Уполномоченного по правам предпринимателя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14 по 25 марта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вакцинопрофилактике (в рамках Европейской недели иммунизации)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 xml:space="preserve">Рекомендации специалистов-эпидемиологов по вакцинации против кори, краснухи и эпидемического паротита; вопросы по 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lastRenderedPageBreak/>
              <w:t>вакцинации против полиомиелита; консультирование по вакцинации против пневмококковой и гемофильной инфекции;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 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>вопросы вакцинации против туберкулеза; вакцинация против дифтерии, коклюша и столбняка и другим вопросам вакцинации.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 xml:space="preserve">Анонсы горячих линий на сайтах и в СМИ, на сайтах органов местного самоуправления. Размещение памяток на 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официальных сайтах, в СМИ, на сайтах органов местного самоуправления, на сайтах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С 18 по 29 апреля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профилактике клещевого энцефалита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Правила индивидуальной защиты от нападения клещей, 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>что делать и куда обращаться, если произошло присасывание клеща?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 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>Куда обращаться в случае положительного результата на энцефалит при исследовании клеща?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u w:val="single"/>
                <w:lang w:eastAsia="ru-RU"/>
              </w:rPr>
              <w:t> 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>Какие основные признаки болезни?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u w:val="single"/>
                <w:lang w:eastAsia="ru-RU"/>
              </w:rPr>
              <w:t> </w:t>
            </w:r>
            <w:r w:rsidRPr="005922F4">
              <w:rPr>
                <w:rFonts w:ascii="Arial" w:eastAsia="Times New Roman" w:hAnsi="Arial" w:cs="Arial"/>
                <w:b/>
                <w:bCs/>
                <w:color w:val="737373"/>
                <w:sz w:val="21"/>
                <w:szCs w:val="21"/>
                <w:lang w:eastAsia="ru-RU"/>
              </w:rPr>
              <w:t>Где и как можно сделать прививку от клещевого вирусного энцефалита? График работы лабораторий.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самоуправления.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Размещение памяток на официальных сайтах, в СМИ, на сайтах органов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16 по 27 мая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вопросам детского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По качеству и безопасности предоставления услуг детского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самоуправления. Размещение памяток на официальных сайтах, в СМИ, на сайтах органов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30 мая по 10 июня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Горячая линия по туристическим услугам и инфекционным угрозам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Рекомендации в условиях жаркой погоды, по питанию, по прививкам, какая вода безопасная для питья, рекомендации по купанию, консультации по актуальной </w:t>
            </w:r>
            <w:proofErr w:type="spellStart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эпидситуации</w:t>
            </w:r>
            <w:proofErr w:type="spellEnd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 за рубежом, правила безопасного поведения на отдыхе, информация при задержке авиарейсов,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Рекомендации потребителям туристических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самоуправления. Размещение памяток на официальных сайтах, в СМИ, на сайтах органов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20 июня по 1июля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качеству и безопасности плодоовощной продукции и срокам годности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Консультирование по вопросам: нормативные требования к плодоовощной продукции, рекомендации по выбору продуктов питания; куда писать обращение потребителю в случае обнаружения некачественного продукта в магазине (адрес сайта, адрес почтовый Управления по региону);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Напомнить о портале ГИС ЗПП, где есть информация по фальсифицированным продуктам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Рекомендации по правильному питанию для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самоуправления, на сайтах бизнес-объединений в регионе, на сайтах Уполномоченного по правам предпринимателя в регионе. Размещение памяток на официальных сайтах, в СМИ, на сайтах органов местного самоуправления, на сайтах бизнес-объединений в регионе, на сайтах Уполномоченного по правам предпринимателя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Со 1 по 12 августа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вопросам качества и безопасности детских товаров, школьных принадлежностей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По вопросам качества и безопасности детской одежды, обуви, игрушек, школьной формы, канцелярских товаров, по детскому питанию, а также действующих нормативных 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гигиенических требований к этой категории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 xml:space="preserve">Анонсы горячих линий на сайтах и в СМИ, на сайтах органов местного самоуправления. Размещение памяток на официальных сайтах, в 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СМИ, на сайтах органов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С 15 по 26 августа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вопросам организации питания в школах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Консультирование по вопросам: разрешенных к реализации продуктов, рекомендациям по наполнению, роли администрации школы в организации питания, соблюдения принципов здорового питания. Родительский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самоуправления, на сайтах образовательных учреждений.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Размещение памяток на официальных сайтах, в СМИ, на сайтах органов местного самоуправления, на сайтах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5 по 16 сентября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профилактике гриппа и ОРВИ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Где можно сделать прививку от гриппа, как правильно сделать прививку, можно ли совмещать прививку против гриппа с другими, какие штаммы входят в прививку, правила ношения маски, рекомендации обращаться за медицинской помощью, рекомендации для родителей, как уберечь детей в </w:t>
            </w:r>
            <w:proofErr w:type="spellStart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эпидсезон</w:t>
            </w:r>
            <w:proofErr w:type="spellEnd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.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Соблюдение температурного режима в помещениях социальной инфраструктуры, жилых квартирах.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самоуправления, на сайтах образовательных учреждений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Размещение памяток на официальных сайтах, в СМИ, на сайтах органов местного самоуправления, на сайтах образовательных учреждений.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3 по 14 октября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0D0D0D"/>
                <w:sz w:val="21"/>
                <w:szCs w:val="21"/>
                <w:shd w:val="clear" w:color="auto" w:fill="FFFFFF"/>
                <w:lang w:eastAsia="ru-RU"/>
              </w:rPr>
              <w:t xml:space="preserve">Горячая линия по услугам такси и </w:t>
            </w:r>
            <w:proofErr w:type="spellStart"/>
            <w:r w:rsidRPr="005922F4">
              <w:rPr>
                <w:rFonts w:ascii="Arial" w:eastAsia="Times New Roman" w:hAnsi="Arial" w:cs="Arial"/>
                <w:color w:val="0D0D0D"/>
                <w:sz w:val="21"/>
                <w:szCs w:val="21"/>
                <w:shd w:val="clear" w:color="auto" w:fill="FFFFFF"/>
                <w:lang w:eastAsia="ru-RU"/>
              </w:rPr>
              <w:t>каршеринга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Консультирование граждан и предпринимателей по вопросам правил оказания транспортных услуг, защиты прав потребителей при пользовании такси и </w:t>
            </w:r>
            <w:proofErr w:type="spellStart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каршерингом</w:t>
            </w:r>
            <w:proofErr w:type="spellEnd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, деятельности </w:t>
            </w:r>
            <w:proofErr w:type="spellStart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агрегаторов</w:t>
            </w:r>
            <w:proofErr w:type="spellEnd"/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 xml:space="preserve"> такси.</w:t>
            </w:r>
          </w:p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Акцент на контроле исполнения правил оказания транспортных услуг, защите прав потребителей, а также безопасности пользования этой категорией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 xml:space="preserve">Анонсы горячих линий на сайтах и в СМИ, на сайтах бизнес-объединений в регионе, на сайтах органов местного самоуправления. Размещение памяток на официальных сайтах, в </w:t>
            </w: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СМИ, на сайтах органов местного самоуправления, на сайтах бизнес-объединений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lastRenderedPageBreak/>
              <w:t>С 14 по 25 ноября</w:t>
            </w:r>
          </w:p>
        </w:tc>
      </w:tr>
      <w:tr w:rsidR="005922F4" w:rsidRPr="005922F4" w:rsidTr="005922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Горячая линия по вопросам качества и безопасности детских товаров, выборе новогодних подарков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По вопросам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Анонсы горячих линий на сайтах и в СМИ, на сайтах органов местного самоуправления. Размещение памяток на официальных сайтах, в СМИ, на сайтах органов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22F4" w:rsidRPr="005922F4" w:rsidRDefault="005922F4" w:rsidP="005922F4">
            <w:pPr>
              <w:spacing w:after="150" w:line="375" w:lineRule="atLeast"/>
              <w:jc w:val="both"/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</w:pPr>
            <w:r w:rsidRPr="005922F4">
              <w:rPr>
                <w:rFonts w:ascii="Arial" w:eastAsia="Times New Roman" w:hAnsi="Arial" w:cs="Arial"/>
                <w:color w:val="737373"/>
                <w:sz w:val="21"/>
                <w:szCs w:val="21"/>
                <w:lang w:eastAsia="ru-RU"/>
              </w:rPr>
              <w:t>С 5 по 16 декабря</w:t>
            </w:r>
          </w:p>
        </w:tc>
      </w:tr>
    </w:tbl>
    <w:p w:rsidR="00DA6E51" w:rsidRDefault="00DA6E51">
      <w:bookmarkStart w:id="0" w:name="_GoBack"/>
      <w:bookmarkEnd w:id="0"/>
    </w:p>
    <w:sectPr w:rsidR="00DA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9D"/>
    <w:rsid w:val="003F029D"/>
    <w:rsid w:val="005922F4"/>
    <w:rsid w:val="00D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0938-483A-4FCB-A4DC-2CB0B9DE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2023-01-25T05:55:00Z</dcterms:created>
  <dcterms:modified xsi:type="dcterms:W3CDTF">2023-01-25T05:56:00Z</dcterms:modified>
</cp:coreProperties>
</file>