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64" w:rsidRDefault="00520A64" w:rsidP="00520A64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 xml:space="preserve">В связи с обострившейся обстановкой в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Макушинском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 муниципальном округе в части теплоснабжения многоквартирных домов, социальных и иных объектов в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Макушинский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 районный суд Курганской области поступило исковое заявление Прокурора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Макушинского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 района в интересах неопределённого круга лиц к ООО "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Теплоресурс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" о признании бездействия выразившееся в непринятии мер по созданию неснижаемого нормативного запаса топлива и нормативного эксплуатационного запаса топлива в отопительный период 2021-2022 незаконным и об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обязании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 создать объемы неснижаемого нормативного запаса топлива и нормативного эксплуатационного запаса топлива в течении всего отопительного периода 2021-2022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гг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Макушинский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 муниципальный округ.</w:t>
      </w:r>
    </w:p>
    <w:p w:rsidR="00520A64" w:rsidRDefault="00520A64" w:rsidP="00520A64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 xml:space="preserve">Информация о движении по делу размещена на сайте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Макушинского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 районного суда.</w:t>
      </w:r>
    </w:p>
    <w:p w:rsidR="00520A64" w:rsidRDefault="00520A64" w:rsidP="00520A64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 </w:t>
      </w:r>
    </w:p>
    <w:p w:rsidR="00520A64" w:rsidRDefault="00520A64" w:rsidP="00520A64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 </w:t>
      </w:r>
    </w:p>
    <w:p w:rsidR="00520A64" w:rsidRDefault="00520A64" w:rsidP="00520A64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 </w:t>
      </w:r>
    </w:p>
    <w:p w:rsidR="00520A64" w:rsidRDefault="00520A64" w:rsidP="00520A64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 xml:space="preserve">Помощник судьи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Шматурина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 Ольга</w:t>
      </w:r>
    </w:p>
    <w:p w:rsidR="00D95C7C" w:rsidRDefault="00D95C7C">
      <w:bookmarkStart w:id="0" w:name="_GoBack"/>
      <w:bookmarkEnd w:id="0"/>
    </w:p>
    <w:sectPr w:rsidR="00D9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D3"/>
    <w:rsid w:val="00011FD3"/>
    <w:rsid w:val="00520A64"/>
    <w:rsid w:val="00D9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FF96-08D8-4106-8C26-A0700982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Administrator_tehnic</dc:creator>
  <cp:keywords/>
  <dc:description/>
  <cp:lastModifiedBy>Administrator_tehnic</cp:lastModifiedBy>
  <cp:revision>3</cp:revision>
  <dcterms:created xsi:type="dcterms:W3CDTF">2023-01-30T04:27:00Z</dcterms:created>
  <dcterms:modified xsi:type="dcterms:W3CDTF">2023-01-30T04:27:00Z</dcterms:modified>
</cp:coreProperties>
</file>