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0"/>
        <w:gridCol w:w="1399"/>
      </w:tblGrid>
      <w:tr w:rsidR="006C0946" w:rsidTr="006C0946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 w:rsidP="006C09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6 к решению Думы Макушинского муниципального округа от  </w:t>
            </w:r>
          </w:p>
          <w:p w:rsidR="006C0946" w:rsidRDefault="006C0946" w:rsidP="006C09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года  № </w:t>
            </w:r>
          </w:p>
          <w:p w:rsidR="006C0946" w:rsidRDefault="006C0946" w:rsidP="006C0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«О внесение изменений </w:t>
            </w:r>
            <w:r>
              <w:rPr>
                <w:rFonts w:ascii="Arial" w:hAnsi="Arial" w:cs="Arial"/>
              </w:rPr>
              <w:t xml:space="preserve">в решение </w:t>
            </w:r>
          </w:p>
          <w:p w:rsidR="006C0946" w:rsidRDefault="006C0946" w:rsidP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Думы Макушинского муниципального округа от 29 декабря 2021 года № 156 «</w:t>
            </w:r>
            <w:r>
              <w:rPr>
                <w:rFonts w:ascii="Arial" w:hAnsi="Arial" w:cs="Arial"/>
                <w:color w:val="000000"/>
              </w:rPr>
              <w:t>О бюджете Макушинского муниципального округа на 2022 год и на плановый период 2023 и 2024 годов»</w:t>
            </w:r>
          </w:p>
        </w:tc>
      </w:tr>
      <w:tr w:rsidR="006C0946" w:rsidTr="006C0946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946" w:rsidTr="006C094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DBD">
              <w:rPr>
                <w:rFonts w:ascii="Arial" w:hAnsi="Arial" w:cs="Arial"/>
              </w:rPr>
              <w:t>Ведомственная структура расходов бюджета Мак</w:t>
            </w:r>
            <w:r w:rsidRPr="00B62DBD">
              <w:rPr>
                <w:rFonts w:ascii="Arial" w:hAnsi="Arial" w:cs="Arial"/>
              </w:rPr>
              <w:t>у</w:t>
            </w:r>
            <w:r w:rsidRPr="00B62DBD">
              <w:rPr>
                <w:rFonts w:ascii="Arial" w:hAnsi="Arial" w:cs="Arial"/>
              </w:rPr>
              <w:t xml:space="preserve">шинского </w:t>
            </w:r>
            <w:r>
              <w:rPr>
                <w:rFonts w:ascii="Arial" w:hAnsi="Arial" w:cs="Arial"/>
              </w:rPr>
              <w:t>муниципального округа Курганской области</w:t>
            </w:r>
            <w:r w:rsidRPr="00B62DBD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 xml:space="preserve">плановый период </w:t>
            </w:r>
            <w:r w:rsidRPr="00B00981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 xml:space="preserve">23 и 2024 </w:t>
            </w:r>
            <w:r w:rsidRPr="00B00981">
              <w:rPr>
                <w:rFonts w:ascii="Arial" w:hAnsi="Arial" w:cs="Arial"/>
              </w:rPr>
              <w:t>год</w:t>
            </w:r>
            <w:r>
              <w:rPr>
                <w:rFonts w:ascii="Arial" w:hAnsi="Arial" w:cs="Arial"/>
              </w:rPr>
              <w:t>ов</w:t>
            </w:r>
          </w:p>
        </w:tc>
      </w:tr>
      <w:tr w:rsidR="006C0946" w:rsidTr="006C094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6C0946" w:rsidRDefault="006C0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2712"/>
        <w:gridCol w:w="598"/>
        <w:gridCol w:w="560"/>
        <w:gridCol w:w="537"/>
        <w:gridCol w:w="1399"/>
        <w:gridCol w:w="837"/>
        <w:gridCol w:w="1629"/>
        <w:gridCol w:w="1629"/>
      </w:tblGrid>
      <w:tr w:rsidR="006C0946" w:rsidTr="006C0946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2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2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культуры Администрации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39 609,1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39 609,1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области и государства в целом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по приоритетным направлениям государственной молодежной политики в соответствии с Основами государственной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21 267,6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21 267,6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21 091,6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21 091,6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21 091,6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21 091,6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культуры села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19 363,9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19 363,9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10 500,4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10 500,4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8 907,0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8 907,0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7 720,5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7 720,5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7 659,5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7 659,5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образования Администрации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267 437,3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279 338,5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248 295,0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260 346,2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69 252,0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69 161,9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69 252,0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69 161,9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69 252,0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69 161,9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Меры социальной поддержки лиц, проживающих и работающих в сельских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67 867,7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67 777,6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21 732,3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21 732,3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19 952,4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19 862,3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1 692,1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1 692,1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18 028,3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17 916,2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18 028,3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17 916,2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оплату труда бюджетным учреждениям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169 987,1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167 195,6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169 028,1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166 236,6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169 028,1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166 236,6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25 903,9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23 049,4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4 510,9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4 510,9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2 748,4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2 748,4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1 762,5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1 762,5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2 230,0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2 370,0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1 570,0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организациях (муниципальные образовательные организации)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6 967,4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6 967,4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4 467,4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4 467,4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2 994,5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2 994,5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2 287,1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2 287,1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1 858,1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1 858,1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141 838,2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141 901,2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государственного стандарта общего образования на оплату труда работников общеобразовательных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88 132,2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88 132,2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71 032,2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71 032,2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2 409,0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2 409,0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46 328,0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46 391,0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3 366,1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3 429,1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38 922,1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38 922,1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2 976,7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2 976,7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2 976,7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2 976,7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1 063,1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1 063,1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4 587,9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12 388,2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1 692,0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12 388,2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12 336,2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12 336,2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6 601,9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6 601,9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6 601,9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5 734,3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5 704,3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5 644,3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2 895,9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2 895,9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МКОУ ДО "Макушинская ДЮСШ"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2 895,9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2 895,9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2 895,9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1 489,4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1 489,4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1 489,4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1 489,4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с дневным пребыванием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2 678,6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9 811,1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2 678,6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9 811,1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1 431,6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8 564,1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1 431,6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6 663,1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5 505,0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1 146,1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1 146,1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18 992,3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18 992,3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3 153,0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 при подготовке их к заселению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Администрация Макушинского муниципального округа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123 665,5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83 411,8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33 356,2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33 762,2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Думы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30 137,1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30 543,1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30 137,1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30 543,1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30 137,1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30 543,1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30 137,1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30 543,1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24 147,0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24 208,0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5 727,5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6 082,5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непрограмные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1 896,5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1 896,5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1 896,5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1 896,5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1 792,5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1 792,5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государственных полномочий по созданию административных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комиссий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1 084,1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1 084,1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1 202,5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86,9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единой дежурно-диспетчерской службы Макушинского муниципального округа на 2021-2024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автоматизация системы управления при угрозе возникновения ЧС, определить очередность задач структуры, порядок и функционирование ЕДДС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"Пожарная безопасность Макушинского муниципального округа на 2021-2025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муниципальной пожарной охраны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17 846,0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17 846,0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1 794,4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1 794,4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28 835,7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8 897,0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непрограмные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27 514,7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7 576,0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27 514,7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7 576,0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27 514,7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7 576,0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5 395,6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5 439,6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5 395,6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5 439,6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1 919,1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2 136,4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1 919,1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2 136,4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17 702,5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17 402,8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 г. Макушино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501,5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3 677,5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3 377,8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3 677,5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3 377,8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содержанию территории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3 677,5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3 377,8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 территорий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г. Макушино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3 303,1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3 003,4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3 295,1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2 995,4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свалок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20 345,6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20 345,6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20 345,6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20 345,6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20 345,6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20 345,6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20 345,6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1 028,0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1 028,0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Финансовый отдел Администрации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13 555,0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13 555,0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13 555,0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13 555,0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5 350,6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5 350,6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767,0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"Организация и совершенствование бюджетного процесса в Макушинском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муниципальном округе"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</w:tr>
      <w:tr w:rsidR="006C094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</w:tr>
      <w:tr w:rsidR="006C0946" w:rsidTr="006C094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444 266,9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415 914,4</w:t>
            </w:r>
          </w:p>
        </w:tc>
      </w:tr>
      <w:tr w:rsidR="006C0946" w:rsidTr="006C094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946" w:rsidRDefault="006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</w:tbl>
    <w:p w:rsidR="006C0946" w:rsidRDefault="006C0946"/>
    <w:sectPr w:rsidR="006C0946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6E" w:rsidRDefault="0082176E" w:rsidP="002A6992">
      <w:pPr>
        <w:spacing w:after="0" w:line="240" w:lineRule="auto"/>
      </w:pPr>
      <w:r>
        <w:separator/>
      </w:r>
    </w:p>
  </w:endnote>
  <w:endnote w:type="continuationSeparator" w:id="0">
    <w:p w:rsidR="0082176E" w:rsidRDefault="0082176E" w:rsidP="002A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6E" w:rsidRDefault="0082176E" w:rsidP="002A6992">
      <w:pPr>
        <w:spacing w:after="0" w:line="240" w:lineRule="auto"/>
      </w:pPr>
      <w:r>
        <w:separator/>
      </w:r>
    </w:p>
  </w:footnote>
  <w:footnote w:type="continuationSeparator" w:id="0">
    <w:p w:rsidR="0082176E" w:rsidRDefault="0082176E" w:rsidP="002A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46" w:rsidRDefault="006C094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6C0946" w:rsidRDefault="006C09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CA008B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6C0946" w:rsidRDefault="006C094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46"/>
    <w:rsid w:val="002A6992"/>
    <w:rsid w:val="006C0946"/>
    <w:rsid w:val="0082176E"/>
    <w:rsid w:val="00B00981"/>
    <w:rsid w:val="00B62DBD"/>
    <w:rsid w:val="00C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815B39-B0D5-4A80-98FF-7CD8AA0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7792</Words>
  <Characters>44420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sai 21.12.2016 11:43:59; РР·РјРµРЅРµРЅ: sai 27.04.2021 16:39:16</dc:subject>
  <dc:creator>Keysystems.DWH2.ReportDesigner</dc:creator>
  <cp:keywords/>
  <dc:description/>
  <cp:lastModifiedBy>Administrator_tehnic</cp:lastModifiedBy>
  <cp:revision>2</cp:revision>
  <dcterms:created xsi:type="dcterms:W3CDTF">2023-04-05T10:30:00Z</dcterms:created>
  <dcterms:modified xsi:type="dcterms:W3CDTF">2023-04-05T10:30:00Z</dcterms:modified>
</cp:coreProperties>
</file>