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53"/>
        <w:gridCol w:w="850"/>
        <w:gridCol w:w="1399"/>
      </w:tblGrid>
      <w:tr w:rsidR="00F60998" w:rsidTr="00F60998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7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 w:rsidP="00F609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8 к решению Думы Макушинского муниципального округа от  </w:t>
            </w:r>
          </w:p>
          <w:p w:rsidR="00F60998" w:rsidRDefault="00F60998" w:rsidP="00F609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года  № </w:t>
            </w:r>
          </w:p>
          <w:p w:rsidR="00F60998" w:rsidRDefault="00F60998" w:rsidP="00F60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«О внесение изменений </w:t>
            </w:r>
            <w:r>
              <w:rPr>
                <w:rFonts w:ascii="Arial" w:hAnsi="Arial" w:cs="Arial"/>
              </w:rPr>
              <w:t xml:space="preserve">в решение </w:t>
            </w:r>
          </w:p>
          <w:p w:rsidR="00F60998" w:rsidRDefault="00F60998" w:rsidP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Думы Макушинского муниципального округа от 29 декабря 2021 года № 156 «</w:t>
            </w:r>
            <w:r>
              <w:rPr>
                <w:rFonts w:ascii="Arial" w:hAnsi="Arial" w:cs="Arial"/>
                <w:color w:val="000000"/>
              </w:rPr>
              <w:t>О бюджете Макушинского муниципального округа на 2022 год и на плановый период 2023 и 2024 годов»</w:t>
            </w:r>
          </w:p>
        </w:tc>
      </w:tr>
      <w:tr w:rsidR="00F60998" w:rsidTr="00F60998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998" w:rsidTr="00F6099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981">
              <w:rPr>
                <w:rFonts w:ascii="Arial" w:hAnsi="Arial" w:cs="Arial"/>
              </w:rPr>
              <w:t>Решению «Распределение бюджетных ассигнований по цел</w:t>
            </w:r>
            <w:r w:rsidRPr="00B00981">
              <w:rPr>
                <w:rFonts w:ascii="Arial" w:hAnsi="Arial" w:cs="Arial"/>
              </w:rPr>
              <w:t>е</w:t>
            </w:r>
            <w:r w:rsidRPr="00B00981">
              <w:rPr>
                <w:rFonts w:ascii="Arial" w:hAnsi="Arial" w:cs="Arial"/>
              </w:rPr>
              <w:t>вым статьям (муниципальных программам и непрограммным направлениям деятельн</w:t>
            </w:r>
            <w:r w:rsidRPr="00B00981">
              <w:rPr>
                <w:rFonts w:ascii="Arial" w:hAnsi="Arial" w:cs="Arial"/>
              </w:rPr>
              <w:t>о</w:t>
            </w:r>
            <w:r w:rsidRPr="00B00981">
              <w:rPr>
                <w:rFonts w:ascii="Arial" w:hAnsi="Arial" w:cs="Arial"/>
              </w:rPr>
              <w:t>сти), группам и подгруппам видов расходов классификации расходов бюджета Макуши</w:t>
            </w:r>
            <w:r w:rsidRPr="00B00981">
              <w:rPr>
                <w:rFonts w:ascii="Arial" w:hAnsi="Arial" w:cs="Arial"/>
              </w:rPr>
              <w:t>н</w:t>
            </w:r>
            <w:r w:rsidRPr="00B00981">
              <w:rPr>
                <w:rFonts w:ascii="Arial" w:hAnsi="Arial" w:cs="Arial"/>
              </w:rPr>
              <w:t xml:space="preserve">ского </w:t>
            </w:r>
            <w:r>
              <w:rPr>
                <w:rFonts w:ascii="Arial" w:hAnsi="Arial" w:cs="Arial"/>
              </w:rPr>
              <w:t>муниципального округа Курганской области</w:t>
            </w:r>
            <w:r w:rsidRPr="00B00981">
              <w:rPr>
                <w:rFonts w:ascii="Arial" w:hAnsi="Arial" w:cs="Arial"/>
              </w:rPr>
              <w:t xml:space="preserve"> </w:t>
            </w:r>
            <w:r w:rsidRPr="00B62DBD"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</w:rPr>
              <w:t xml:space="preserve">плановый период </w:t>
            </w:r>
            <w:r w:rsidRPr="00B00981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 xml:space="preserve">23 и 2024 </w:t>
            </w:r>
            <w:r w:rsidRPr="00B00981">
              <w:rPr>
                <w:rFonts w:ascii="Arial" w:hAnsi="Arial" w:cs="Arial"/>
              </w:rPr>
              <w:t>г</w:t>
            </w:r>
            <w:r w:rsidRPr="00B00981">
              <w:rPr>
                <w:rFonts w:ascii="Arial" w:hAnsi="Arial" w:cs="Arial"/>
              </w:rPr>
              <w:t>о</w:t>
            </w:r>
            <w:r w:rsidRPr="00B00981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ов</w:t>
            </w:r>
          </w:p>
        </w:tc>
      </w:tr>
      <w:tr w:rsidR="00F60998" w:rsidTr="00F6099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1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F60998" w:rsidRDefault="00F609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220"/>
        <w:gridCol w:w="1617"/>
        <w:gridCol w:w="846"/>
        <w:gridCol w:w="1616"/>
        <w:gridCol w:w="1616"/>
      </w:tblGrid>
      <w:tr w:rsidR="00F60998" w:rsidTr="00F60998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4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4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283 872,0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278 473,5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эффективного управления муниципальными финансами в сфере образования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1 431,6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8 564,1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1 901,0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1 431,6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6 663,1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5 505,0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1 146,1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1 146,1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280 406,4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257 179,2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образовательной сети и финансово-экономических механизмов,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обеспечивающих равный доступ населения Макушинского муниципального округа к услугам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68 790,5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45 590,4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5 235,2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5 235,2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2 817,5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2 817,5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1 762,5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1 762,5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7 632,0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01 1 01 11470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1 827,0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01 1 01 11540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1 056,0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01 1 01 12190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Выплата родителям (законным представителям) детей, посещающих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3 153,0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3 153,0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01 1 01 12390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 при подготовке их к заселению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01 1 01 12800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2 230,0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2 370,0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1 430,0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1 570,0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текущего ремонта с целью выполнения требований к санитарно-бытовым условиям и охране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здоровья обучающихся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6 967,4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6 967,4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4 467,4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4 467,4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L3042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23 340,1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L7500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23 340,1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2 287,1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2 287,1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1 858,1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1 858,1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с дневным пребыванием в каникулярное время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464,6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314,6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с дневным пребыванием в каникулярное время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S2450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676,3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209 705,9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209 678,8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21 732,3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21 732,3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21 032,0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88 132,2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88 132,2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71 032,2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71 032,2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15 600,0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2 409,0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2 409,0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01 1 02 12040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19 952,4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19 862,3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1 692,1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1 692,1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18 028,3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17 916,2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18 028,3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17 916,2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01 1 02 81012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25 684,0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46 328,0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46 391,0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3 366,1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3 429,1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38 922,1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38 922,1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2 976,7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2 976,7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2 976,7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2 976,7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1 063,1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1 063,1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01 1 02 81022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4 969,0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безопасных условий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01 1 05 00000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828,0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государственной молодежной политики, воспитания и дополнительного образования детей и молодежи»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1 734,0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12 430,2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области и государства в целом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эффективной системы дополнительного образования детей и молодежи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12 336,2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6 601,9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6 601,9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01 2 02 81040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1 520,0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6 601,9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5 734,3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5 704,3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5 644,3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01 2 02 87040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"Кадровое обеспечение системы образования Макушинского муниципального округа"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01 4 02 12130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«Развитие культуры»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39 515,1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39 515,1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материально-технической оснащенности учреждений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07 L4670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1 175,9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культуры села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551,8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448,4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02 0 08 10970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муниципальных учреждений культуры по предоставлению и развитию муниципальных услуг населению в сфере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26 570,9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26 570,9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Музейное обслуживание населения,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выставок и массовых мероприятий с населением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1 143,0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Библиотечного обслуживания населения библиотеками Макушинского района, улучшение комплектования и обеспечение сохранности их библиотечных фондов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10 500,4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10 500,4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8 907,0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8 907,0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1 500,4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7 720,5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7 720,5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7 659,5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7 659,5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Образовательные услуги дополнительного образования в сфере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02 0 10 82040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7 207,0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муниципальных функций по выработке и реализации государственной политики, нормативно-правовому регулированию, контролю и надзору в сфере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11 216,5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11 216,5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11 216,5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11 216,5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11 040,5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02 0 11 82050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физической культуры и спорта в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Макушинском районе на 2020 -2023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03 0 00 00000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3 165,9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3 045,9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МКОУ ДО "Макушинская ДЮСШ"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2 895,9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2 895,9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03 0 06 83040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2 895,9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"Развитие единой дежурно-диспетчерской службы Макушинского муниципального округа на 2021-2024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1 386,0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1 386,0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автоматизация системы управления при угрозе возникновения ЧС, определить очередность задач структуры, порядок и функционирование ЕДДС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1 386,0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«Обеспечение общественного порядка и противодействие преступности в Макушинском муниципальном округе»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28 473,7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8 535,0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правосознания, ответственности участников дорожного движения и формирование их законопослушного поведения; повышение уровня безопасности дорожного движения, в том числе безопасности участия в дорожном движении детей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28 473,7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8 535,0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06 0 01 86010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Макушинского муниципального округа, текущий ремонт и содержание дорожных сетей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5 395,6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5 439,6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5 395,6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5 439,6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отношении автомобильных дорог общего пользования местного значения в г. Макушино, текущий ремонт и содержание дорожных сетей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1 919,1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2 136,4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1 919,1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2 136,4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S5030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"Управление муниципальными финансами и муниципальным долгом Макушинского муниципального округа"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13 555,0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13 555,0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и совершенствование бюджетного процесса в Макушинском муниципальном округе"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13 555,0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13 555,0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13 555,0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13 555,0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6 118,3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5 350,6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5 350,6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муниципального учреждения, обеспечивающего бухгалтерское обслуживание финансово-хозяйственной деятельности муниципальных учреждений, осуществляющих деятельность в различных сферах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10 1 01 83050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7 436,7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Макушинского муниципального округа "Пожарная безопасность Макушинского муниципального округа на 2021-2025 годы"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19 646,4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19 646,4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муниципальной пожарной охраны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19 646,4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17 846,0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17 846,0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1 794,4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1 794,4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21 0 05 80080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54 652,8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54 803,4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Председатель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Депутаты Думы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30 1 00 80020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функционирования Главы Макушинского муниципального округа,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31 341,1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31 747,1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30 137,1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30 543,1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24 147,0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24 208,0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5 727,5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6 082,5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30 2 00 80050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252,6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12 799,0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12 799,0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(оказание услуг) казенных учреждений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12 695,0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11 844,0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30 5 00 80870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содержанию территории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3 677,5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3 377,8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территорий Макушинского муниципального округа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г. 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3 303,1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3 003,4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3 295,1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2 995,4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30 6 00 84029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30 6 00 84030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свалок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30 6 00 84040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жилищного хозяйства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 г. 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30 7 00 80089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в области коммунального хозяйства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723,5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30 8 00 80080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30 9 00 00000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5 388,2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5 432,5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30 9 00 14040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30 9 00 14150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30 9 00 15500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30 9 00 16090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30 9 00 16100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30 9 00 16200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1 245,1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1 289,4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1 202,5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1 202,5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30 9 00 51180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86,9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30 9 00 51200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30 9 00 59310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1 084,1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1 084,1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30 9 00 59310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378,9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30 9 00 80110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за проезд в городском пассажирском транспорте почетным гражданам г. Макушино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F6099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30 9 00 80150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F60998" w:rsidTr="00F6099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444 266,9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415 914,4</w:t>
            </w:r>
          </w:p>
        </w:tc>
      </w:tr>
      <w:tr w:rsidR="00F60998" w:rsidTr="00F6099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998" w:rsidRDefault="00F60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».</w:t>
            </w:r>
          </w:p>
        </w:tc>
      </w:tr>
    </w:tbl>
    <w:p w:rsidR="00F60998" w:rsidRDefault="00F60998"/>
    <w:sectPr w:rsidR="00F60998">
      <w:headerReference w:type="default" r:id="rId6"/>
      <w:pgSz w:w="11950" w:h="16901"/>
      <w:pgMar w:top="1417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120" w:rsidRDefault="002A1120" w:rsidP="002A6992">
      <w:pPr>
        <w:spacing w:after="0" w:line="240" w:lineRule="auto"/>
      </w:pPr>
      <w:r>
        <w:separator/>
      </w:r>
    </w:p>
  </w:endnote>
  <w:endnote w:type="continuationSeparator" w:id="0">
    <w:p w:rsidR="002A1120" w:rsidRDefault="002A1120" w:rsidP="002A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120" w:rsidRDefault="002A1120" w:rsidP="002A6992">
      <w:pPr>
        <w:spacing w:after="0" w:line="240" w:lineRule="auto"/>
      </w:pPr>
      <w:r>
        <w:separator/>
      </w:r>
    </w:p>
  </w:footnote>
  <w:footnote w:type="continuationSeparator" w:id="0">
    <w:p w:rsidR="002A1120" w:rsidRDefault="002A1120" w:rsidP="002A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998" w:rsidRDefault="00F6099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  <w:p w:rsidR="00F60998" w:rsidRDefault="00F6099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>PAGE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E424EC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  <w:p w:rsidR="00F60998" w:rsidRDefault="00F6099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98"/>
    <w:rsid w:val="002A1120"/>
    <w:rsid w:val="002A6992"/>
    <w:rsid w:val="00B00981"/>
    <w:rsid w:val="00B62DBD"/>
    <w:rsid w:val="00E424EC"/>
    <w:rsid w:val="00F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D24276-11FB-4F65-A419-8AF7D238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sai 21.12.2016 11:43:59; РР·РјРµРЅРµРЅ: sai 27.04.2021 16:39:16</dc:subject>
  <dc:creator>Keysystems.DWH2.ReportDesigner</dc:creator>
  <cp:keywords/>
  <dc:description/>
  <cp:lastModifiedBy>Administrator_tehnic</cp:lastModifiedBy>
  <cp:revision>2</cp:revision>
  <dcterms:created xsi:type="dcterms:W3CDTF">2023-04-05T10:32:00Z</dcterms:created>
  <dcterms:modified xsi:type="dcterms:W3CDTF">2023-04-05T10:32:00Z</dcterms:modified>
</cp:coreProperties>
</file>