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3FF" w:rsidRPr="00B35765" w:rsidRDefault="00E363FF" w:rsidP="00B35765">
      <w:pPr>
        <w:jc w:val="center"/>
        <w:rPr>
          <w:rFonts w:ascii="Arial" w:hAnsi="Arial" w:cs="Arial"/>
          <w:b/>
          <w:sz w:val="32"/>
        </w:rPr>
      </w:pPr>
      <w:r w:rsidRPr="000E7B83">
        <w:rPr>
          <w:rFonts w:ascii="Arial" w:hAnsi="Arial" w:cs="Arial"/>
          <w:b/>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72.75pt;height:76.5pt;visibility:visible">
            <v:imagedata r:id="rId7" o:title=""/>
          </v:shape>
        </w:pict>
      </w:r>
    </w:p>
    <w:p w:rsidR="00E363FF" w:rsidRPr="00B35765" w:rsidRDefault="00E363FF" w:rsidP="00B35765">
      <w:pPr>
        <w:jc w:val="center"/>
        <w:rPr>
          <w:rFonts w:ascii="Arial" w:hAnsi="Arial" w:cs="Arial"/>
          <w:b/>
          <w:sz w:val="32"/>
        </w:rPr>
      </w:pPr>
      <w:r w:rsidRPr="00B35765">
        <w:rPr>
          <w:rFonts w:ascii="Arial" w:hAnsi="Arial" w:cs="Arial"/>
          <w:b/>
          <w:sz w:val="32"/>
        </w:rPr>
        <w:t>Российская Федерация</w:t>
      </w:r>
    </w:p>
    <w:p w:rsidR="00E363FF" w:rsidRPr="00B35765" w:rsidRDefault="00E363FF" w:rsidP="00B35765">
      <w:pPr>
        <w:jc w:val="center"/>
        <w:rPr>
          <w:rFonts w:ascii="Arial" w:hAnsi="Arial" w:cs="Arial"/>
          <w:sz w:val="28"/>
        </w:rPr>
      </w:pPr>
      <w:r w:rsidRPr="00B35765">
        <w:rPr>
          <w:rFonts w:ascii="Arial" w:hAnsi="Arial" w:cs="Arial"/>
          <w:sz w:val="28"/>
        </w:rPr>
        <w:t>Курганская область</w:t>
      </w:r>
    </w:p>
    <w:p w:rsidR="00E363FF" w:rsidRPr="00B35765" w:rsidRDefault="00E363FF" w:rsidP="00B35765">
      <w:pPr>
        <w:jc w:val="center"/>
        <w:rPr>
          <w:rFonts w:ascii="Arial" w:hAnsi="Arial" w:cs="Arial"/>
          <w:b/>
          <w:sz w:val="28"/>
        </w:rPr>
      </w:pPr>
      <w:r w:rsidRPr="00B35765">
        <w:rPr>
          <w:rFonts w:ascii="Arial" w:hAnsi="Arial" w:cs="Arial"/>
          <w:b/>
          <w:sz w:val="28"/>
        </w:rPr>
        <w:t>Макушинский муниципальный округ</w:t>
      </w:r>
    </w:p>
    <w:p w:rsidR="00E363FF" w:rsidRPr="00B35765" w:rsidRDefault="00E363FF" w:rsidP="00B35765">
      <w:pPr>
        <w:jc w:val="center"/>
        <w:rPr>
          <w:rFonts w:ascii="Arial" w:hAnsi="Arial" w:cs="Arial"/>
          <w:b/>
          <w:sz w:val="28"/>
        </w:rPr>
      </w:pPr>
      <w:r w:rsidRPr="00B35765">
        <w:rPr>
          <w:rFonts w:ascii="Arial" w:hAnsi="Arial" w:cs="Arial"/>
          <w:b/>
          <w:sz w:val="28"/>
        </w:rPr>
        <w:t>Дума Макушинского муниципального округа</w:t>
      </w:r>
    </w:p>
    <w:p w:rsidR="00E363FF" w:rsidRPr="00B35765" w:rsidRDefault="00E363FF" w:rsidP="00B35765">
      <w:pPr>
        <w:jc w:val="center"/>
        <w:rPr>
          <w:rFonts w:ascii="Arial" w:hAnsi="Arial" w:cs="Arial"/>
          <w:b/>
        </w:rPr>
      </w:pPr>
    </w:p>
    <w:p w:rsidR="00E363FF" w:rsidRPr="00B35765" w:rsidRDefault="00E363FF" w:rsidP="00B35765">
      <w:pPr>
        <w:pStyle w:val="Textbody"/>
        <w:spacing w:after="0"/>
        <w:jc w:val="center"/>
        <w:rPr>
          <w:rFonts w:cs="Arial"/>
          <w:b/>
          <w:sz w:val="72"/>
          <w:szCs w:val="72"/>
        </w:rPr>
      </w:pPr>
      <w:r w:rsidRPr="00B35765">
        <w:rPr>
          <w:rFonts w:cs="Arial"/>
          <w:b/>
          <w:sz w:val="72"/>
          <w:szCs w:val="72"/>
        </w:rPr>
        <w:t>РЕШЕНИЕ</w:t>
      </w:r>
    </w:p>
    <w:p w:rsidR="00E363FF" w:rsidRPr="00B35765" w:rsidRDefault="00E363FF" w:rsidP="00B35765">
      <w:pPr>
        <w:pStyle w:val="Textbody"/>
        <w:spacing w:after="0"/>
        <w:rPr>
          <w:rFonts w:cs="Arial"/>
          <w:sz w:val="28"/>
          <w:szCs w:val="28"/>
        </w:rPr>
      </w:pPr>
    </w:p>
    <w:p w:rsidR="00E363FF" w:rsidRPr="00B35765" w:rsidRDefault="00E363FF" w:rsidP="00B35765">
      <w:pPr>
        <w:pStyle w:val="Textbody"/>
        <w:spacing w:after="0"/>
        <w:rPr>
          <w:rFonts w:cs="Arial"/>
          <w:sz w:val="24"/>
        </w:rPr>
      </w:pPr>
      <w:r w:rsidRPr="00B35765">
        <w:rPr>
          <w:rFonts w:cs="Arial"/>
          <w:sz w:val="24"/>
        </w:rPr>
        <w:t xml:space="preserve">От </w:t>
      </w:r>
      <w:r>
        <w:rPr>
          <w:rFonts w:cs="Arial"/>
          <w:sz w:val="24"/>
          <w:u w:val="single"/>
        </w:rPr>
        <w:tab/>
        <w:t>03.06.2024г.</w:t>
      </w:r>
      <w:r>
        <w:rPr>
          <w:rFonts w:cs="Arial"/>
          <w:sz w:val="24"/>
          <w:u w:val="single"/>
        </w:rPr>
        <w:tab/>
      </w:r>
      <w:r w:rsidRPr="00B35765">
        <w:rPr>
          <w:rFonts w:cs="Arial"/>
          <w:sz w:val="24"/>
        </w:rPr>
        <w:t xml:space="preserve"> № </w:t>
      </w:r>
      <w:r>
        <w:rPr>
          <w:rFonts w:cs="Arial"/>
          <w:sz w:val="24"/>
          <w:u w:val="single"/>
        </w:rPr>
        <w:t>15</w:t>
      </w:r>
    </w:p>
    <w:p w:rsidR="00E363FF" w:rsidRPr="00B35765" w:rsidRDefault="00E363FF" w:rsidP="00B35765">
      <w:pPr>
        <w:pStyle w:val="Textbody"/>
        <w:spacing w:after="0"/>
        <w:rPr>
          <w:rFonts w:cs="Arial"/>
          <w:sz w:val="24"/>
        </w:rPr>
      </w:pPr>
      <w:r w:rsidRPr="00B35765">
        <w:rPr>
          <w:rFonts w:cs="Arial"/>
          <w:sz w:val="24"/>
        </w:rPr>
        <w:t>г. Макушино</w:t>
      </w:r>
    </w:p>
    <w:p w:rsidR="00E363FF" w:rsidRPr="00B35765" w:rsidRDefault="00E363FF" w:rsidP="00B35765">
      <w:pPr>
        <w:pStyle w:val="Textbody"/>
        <w:spacing w:after="0"/>
        <w:rPr>
          <w:rFonts w:cs="Arial"/>
          <w:sz w:val="24"/>
        </w:rPr>
      </w:pPr>
    </w:p>
    <w:p w:rsidR="00E363FF" w:rsidRPr="00B35765" w:rsidRDefault="00E363FF" w:rsidP="00B35765">
      <w:pPr>
        <w:pStyle w:val="Textbody"/>
        <w:spacing w:after="0"/>
        <w:rPr>
          <w:rFonts w:cs="Arial"/>
          <w:sz w:val="24"/>
        </w:rPr>
      </w:pPr>
    </w:p>
    <w:p w:rsidR="00E363FF" w:rsidRPr="00B35765" w:rsidRDefault="00E363FF" w:rsidP="00B35765">
      <w:pPr>
        <w:pStyle w:val="Textbody"/>
        <w:spacing w:after="0"/>
        <w:rPr>
          <w:rFonts w:cs="Arial"/>
          <w:sz w:val="24"/>
        </w:rPr>
      </w:pPr>
    </w:p>
    <w:p w:rsidR="00E363FF" w:rsidRPr="00B35765" w:rsidRDefault="00E363FF" w:rsidP="00B35765">
      <w:pPr>
        <w:pStyle w:val="Textbody"/>
        <w:spacing w:after="0"/>
        <w:jc w:val="center"/>
        <w:rPr>
          <w:rFonts w:cs="Arial"/>
          <w:b/>
          <w:sz w:val="24"/>
        </w:rPr>
      </w:pPr>
      <w:r w:rsidRPr="00B35765">
        <w:rPr>
          <w:rFonts w:cs="Arial"/>
          <w:b/>
          <w:sz w:val="24"/>
        </w:rPr>
        <w:t>Об утверждении местных нормативов градостроительного проектирования Макушинского муниципального округа Курганской области</w:t>
      </w:r>
    </w:p>
    <w:p w:rsidR="00E363FF" w:rsidRPr="00B35765" w:rsidRDefault="00E363FF" w:rsidP="00B35765">
      <w:pPr>
        <w:pStyle w:val="Textbody"/>
        <w:spacing w:after="0"/>
        <w:jc w:val="both"/>
        <w:rPr>
          <w:rFonts w:cs="Arial"/>
          <w:sz w:val="24"/>
        </w:rPr>
      </w:pPr>
    </w:p>
    <w:p w:rsidR="00E363FF" w:rsidRPr="00B35765" w:rsidRDefault="00E363FF" w:rsidP="00B35765">
      <w:pPr>
        <w:pStyle w:val="Textbody"/>
        <w:spacing w:after="0"/>
        <w:jc w:val="both"/>
        <w:rPr>
          <w:rFonts w:cs="Arial"/>
          <w:sz w:val="24"/>
        </w:rPr>
      </w:pPr>
    </w:p>
    <w:p w:rsidR="00E363FF" w:rsidRPr="00B35765" w:rsidRDefault="00E363FF" w:rsidP="00B35765">
      <w:pPr>
        <w:pStyle w:val="Textbody"/>
        <w:spacing w:after="0"/>
        <w:ind w:firstLine="720"/>
        <w:jc w:val="both"/>
        <w:rPr>
          <w:rFonts w:cs="Arial"/>
          <w:b/>
          <w:sz w:val="24"/>
        </w:rPr>
      </w:pPr>
      <w:r w:rsidRPr="00B35765">
        <w:rPr>
          <w:rFonts w:cs="Arial"/>
          <w:sz w:val="24"/>
        </w:rPr>
        <w:t xml:space="preserve">В соответствии с Градостроительным кодексом Российской Федерации, Уставом Макушинского муниципального округа Курганской области, </w:t>
      </w:r>
      <w:r w:rsidRPr="00B35765">
        <w:rPr>
          <w:rFonts w:cs="Arial"/>
          <w:b/>
          <w:sz w:val="24"/>
        </w:rPr>
        <w:t>Дума Макушинского муниципального округа Курганской области РЕШИЛА:</w:t>
      </w:r>
    </w:p>
    <w:p w:rsidR="00E363FF" w:rsidRPr="00B35765" w:rsidRDefault="00E363FF" w:rsidP="00B35765">
      <w:pPr>
        <w:pStyle w:val="ListParagraph"/>
        <w:widowControl/>
        <w:autoSpaceDN/>
        <w:ind w:left="0" w:firstLine="720"/>
        <w:textAlignment w:val="auto"/>
        <w:rPr>
          <w:rFonts w:ascii="Arial" w:hAnsi="Arial" w:cs="Arial"/>
          <w:szCs w:val="24"/>
        </w:rPr>
      </w:pPr>
      <w:r w:rsidRPr="00B35765">
        <w:rPr>
          <w:rFonts w:ascii="Arial" w:hAnsi="Arial" w:cs="Arial"/>
          <w:szCs w:val="24"/>
        </w:rPr>
        <w:t>1. Утвердить местные нормативы градостроительного проектирования Макуши</w:t>
      </w:r>
      <w:r w:rsidRPr="00B35765">
        <w:rPr>
          <w:rFonts w:ascii="Arial" w:hAnsi="Arial" w:cs="Arial"/>
          <w:szCs w:val="24"/>
        </w:rPr>
        <w:t>н</w:t>
      </w:r>
      <w:r w:rsidRPr="00B35765">
        <w:rPr>
          <w:rFonts w:ascii="Arial" w:hAnsi="Arial" w:cs="Arial"/>
          <w:szCs w:val="24"/>
        </w:rPr>
        <w:t>ского муниципального округа Курганской области, согласно приложению к настоящему решению.</w:t>
      </w:r>
    </w:p>
    <w:p w:rsidR="00E363FF" w:rsidRPr="00B35765" w:rsidRDefault="00E363FF" w:rsidP="00B35765">
      <w:pPr>
        <w:pStyle w:val="ListParagraph"/>
        <w:widowControl/>
        <w:autoSpaceDN/>
        <w:ind w:left="0" w:firstLine="720"/>
        <w:textAlignment w:val="auto"/>
        <w:rPr>
          <w:rFonts w:ascii="Arial" w:hAnsi="Arial" w:cs="Arial"/>
          <w:b/>
          <w:i/>
          <w:szCs w:val="24"/>
        </w:rPr>
      </w:pPr>
      <w:r w:rsidRPr="00B35765">
        <w:rPr>
          <w:rFonts w:ascii="Arial" w:hAnsi="Arial" w:cs="Arial"/>
          <w:szCs w:val="24"/>
        </w:rPr>
        <w:t>2. Решение Макушинской районной Думы от 27.09.2017 года № 76 «Об утвержд</w:t>
      </w:r>
      <w:r w:rsidRPr="00B35765">
        <w:rPr>
          <w:rFonts w:ascii="Arial" w:hAnsi="Arial" w:cs="Arial"/>
          <w:szCs w:val="24"/>
        </w:rPr>
        <w:t>е</w:t>
      </w:r>
      <w:r w:rsidRPr="00B35765">
        <w:rPr>
          <w:rFonts w:ascii="Arial" w:hAnsi="Arial" w:cs="Arial"/>
          <w:szCs w:val="24"/>
        </w:rPr>
        <w:t>нии местных нормативов градостроительного проектирования города Макушино и сел</w:t>
      </w:r>
      <w:r w:rsidRPr="00B35765">
        <w:rPr>
          <w:rFonts w:ascii="Arial" w:hAnsi="Arial" w:cs="Arial"/>
          <w:szCs w:val="24"/>
        </w:rPr>
        <w:t>ь</w:t>
      </w:r>
      <w:r w:rsidRPr="00B35765">
        <w:rPr>
          <w:rFonts w:ascii="Arial" w:hAnsi="Arial" w:cs="Arial"/>
          <w:szCs w:val="24"/>
        </w:rPr>
        <w:t>советов Макушинского района», от 27.09.2017 года № 77 «Об утверждении местных но</w:t>
      </w:r>
      <w:r w:rsidRPr="00B35765">
        <w:rPr>
          <w:rFonts w:ascii="Arial" w:hAnsi="Arial" w:cs="Arial"/>
          <w:szCs w:val="24"/>
        </w:rPr>
        <w:t>р</w:t>
      </w:r>
      <w:r w:rsidRPr="00B35765">
        <w:rPr>
          <w:rFonts w:ascii="Arial" w:hAnsi="Arial" w:cs="Arial"/>
          <w:szCs w:val="24"/>
        </w:rPr>
        <w:t xml:space="preserve">мативов градостроительного проектирования Макушинского района Курганской области» признать утратившим силу. </w:t>
      </w:r>
    </w:p>
    <w:p w:rsidR="00E363FF" w:rsidRPr="00B35765" w:rsidRDefault="00E363FF" w:rsidP="00B35765">
      <w:pPr>
        <w:pStyle w:val="ListParagraph"/>
        <w:widowControl/>
        <w:autoSpaceDN/>
        <w:ind w:left="0" w:firstLine="720"/>
        <w:textAlignment w:val="auto"/>
        <w:rPr>
          <w:rFonts w:ascii="Arial" w:hAnsi="Arial" w:cs="Arial"/>
          <w:color w:val="000000"/>
          <w:szCs w:val="24"/>
        </w:rPr>
      </w:pPr>
      <w:r w:rsidRPr="00B35765">
        <w:rPr>
          <w:rFonts w:ascii="Arial" w:hAnsi="Arial" w:cs="Arial"/>
          <w:color w:val="000000"/>
          <w:szCs w:val="24"/>
        </w:rPr>
        <w:t xml:space="preserve">3. Разместить </w:t>
      </w:r>
      <w:r w:rsidRPr="00B35765">
        <w:rPr>
          <w:rFonts w:ascii="Arial" w:hAnsi="Arial" w:cs="Arial"/>
          <w:szCs w:val="24"/>
        </w:rPr>
        <w:t>местные нормативы градостроительного проектирования Макуши</w:t>
      </w:r>
      <w:r w:rsidRPr="00B35765">
        <w:rPr>
          <w:rFonts w:ascii="Arial" w:hAnsi="Arial" w:cs="Arial"/>
          <w:szCs w:val="24"/>
        </w:rPr>
        <w:t>н</w:t>
      </w:r>
      <w:r w:rsidRPr="00B35765">
        <w:rPr>
          <w:rFonts w:ascii="Arial" w:hAnsi="Arial" w:cs="Arial"/>
          <w:szCs w:val="24"/>
        </w:rPr>
        <w:t>ского муниципального округа</w:t>
      </w:r>
      <w:r w:rsidRPr="00B35765">
        <w:rPr>
          <w:rFonts w:ascii="Arial" w:hAnsi="Arial" w:cs="Arial"/>
          <w:color w:val="000000"/>
          <w:szCs w:val="24"/>
        </w:rPr>
        <w:t xml:space="preserve"> в Федеральной государственной информационной системе территориального планирования (ФГИС ТП) в установленные законом сроки.</w:t>
      </w:r>
    </w:p>
    <w:p w:rsidR="00E363FF" w:rsidRPr="00B35765" w:rsidRDefault="00E363FF" w:rsidP="00B35765">
      <w:pPr>
        <w:pStyle w:val="ListParagraph"/>
        <w:widowControl/>
        <w:autoSpaceDN/>
        <w:ind w:left="0" w:firstLine="720"/>
        <w:textAlignment w:val="auto"/>
        <w:rPr>
          <w:rFonts w:ascii="Arial" w:hAnsi="Arial" w:cs="Arial"/>
          <w:color w:val="000000"/>
          <w:szCs w:val="24"/>
        </w:rPr>
      </w:pPr>
      <w:r w:rsidRPr="00B35765">
        <w:rPr>
          <w:rFonts w:ascii="Arial" w:hAnsi="Arial" w:cs="Arial"/>
          <w:color w:val="000000"/>
          <w:szCs w:val="24"/>
        </w:rPr>
        <w:t>4. Обнародовать настоящее решение в порядке, установленном Уставом Макуши</w:t>
      </w:r>
      <w:r w:rsidRPr="00B35765">
        <w:rPr>
          <w:rFonts w:ascii="Arial" w:hAnsi="Arial" w:cs="Arial"/>
          <w:color w:val="000000"/>
          <w:szCs w:val="24"/>
        </w:rPr>
        <w:t>н</w:t>
      </w:r>
      <w:r w:rsidRPr="00B35765">
        <w:rPr>
          <w:rFonts w:ascii="Arial" w:hAnsi="Arial" w:cs="Arial"/>
          <w:color w:val="000000"/>
          <w:szCs w:val="24"/>
        </w:rPr>
        <w:t>ского муниципального округа Курганской области и разместить на официальном сайте.</w:t>
      </w:r>
    </w:p>
    <w:p w:rsidR="00E363FF" w:rsidRPr="00B35765" w:rsidRDefault="00E363FF" w:rsidP="00B35765">
      <w:pPr>
        <w:pStyle w:val="ListParagraph"/>
        <w:widowControl/>
        <w:autoSpaceDN/>
        <w:ind w:left="0" w:firstLine="720"/>
        <w:textAlignment w:val="auto"/>
        <w:rPr>
          <w:rFonts w:ascii="Arial" w:hAnsi="Arial" w:cs="Arial"/>
          <w:color w:val="000000"/>
          <w:szCs w:val="24"/>
          <w:shd w:val="clear" w:color="auto" w:fill="FFFFFF"/>
        </w:rPr>
      </w:pPr>
      <w:r w:rsidRPr="00B35765">
        <w:rPr>
          <w:rFonts w:ascii="Arial" w:hAnsi="Arial" w:cs="Arial"/>
          <w:color w:val="000000"/>
          <w:szCs w:val="24"/>
          <w:shd w:val="clear" w:color="auto" w:fill="FFFFFF"/>
        </w:rPr>
        <w:t>5. Настоящее решение вступает в силу после его обнародования.</w:t>
      </w:r>
    </w:p>
    <w:p w:rsidR="00E363FF" w:rsidRPr="00B35765" w:rsidRDefault="00E363FF" w:rsidP="00B35765">
      <w:pPr>
        <w:pStyle w:val="Standard"/>
        <w:jc w:val="both"/>
        <w:rPr>
          <w:rFonts w:cs="Arial"/>
          <w:sz w:val="24"/>
        </w:rPr>
      </w:pPr>
    </w:p>
    <w:p w:rsidR="00E363FF" w:rsidRPr="00B35765" w:rsidRDefault="00E363FF" w:rsidP="00B35765">
      <w:pPr>
        <w:pStyle w:val="Standard"/>
        <w:jc w:val="both"/>
        <w:rPr>
          <w:rFonts w:cs="Arial"/>
          <w:sz w:val="24"/>
        </w:rPr>
      </w:pPr>
    </w:p>
    <w:p w:rsidR="00E363FF" w:rsidRPr="00B35765" w:rsidRDefault="00E363FF" w:rsidP="00B35765">
      <w:pPr>
        <w:pStyle w:val="Standard"/>
        <w:jc w:val="both"/>
        <w:rPr>
          <w:rFonts w:cs="Arial"/>
          <w:sz w:val="24"/>
        </w:rPr>
      </w:pPr>
    </w:p>
    <w:p w:rsidR="00E363FF" w:rsidRPr="00B35765" w:rsidRDefault="00E363FF" w:rsidP="00B35765">
      <w:pPr>
        <w:pStyle w:val="Textbody"/>
        <w:spacing w:after="0"/>
        <w:jc w:val="both"/>
        <w:rPr>
          <w:rFonts w:cs="Arial"/>
          <w:sz w:val="24"/>
        </w:rPr>
      </w:pPr>
      <w:r w:rsidRPr="00B35765">
        <w:rPr>
          <w:rFonts w:cs="Arial"/>
          <w:sz w:val="24"/>
        </w:rPr>
        <w:t>Председатель Думы Макушинского</w:t>
      </w:r>
    </w:p>
    <w:p w:rsidR="00E363FF" w:rsidRPr="00B35765" w:rsidRDefault="00E363FF" w:rsidP="00B35765">
      <w:pPr>
        <w:pStyle w:val="Textbody"/>
        <w:spacing w:after="0"/>
        <w:jc w:val="both"/>
        <w:rPr>
          <w:rFonts w:cs="Arial"/>
          <w:sz w:val="24"/>
        </w:rPr>
      </w:pPr>
      <w:r w:rsidRPr="00B35765">
        <w:rPr>
          <w:rFonts w:cs="Arial"/>
          <w:sz w:val="24"/>
        </w:rPr>
        <w:t>муниципального округа</w:t>
      </w:r>
      <w:r w:rsidRPr="00B35765">
        <w:rPr>
          <w:rFonts w:cs="Arial"/>
          <w:sz w:val="24"/>
        </w:rPr>
        <w:tab/>
      </w:r>
      <w:r w:rsidRPr="00B35765">
        <w:rPr>
          <w:rFonts w:cs="Arial"/>
          <w:sz w:val="24"/>
        </w:rPr>
        <w:tab/>
      </w:r>
      <w:r w:rsidRPr="00B35765">
        <w:rPr>
          <w:rFonts w:cs="Arial"/>
          <w:sz w:val="24"/>
        </w:rPr>
        <w:tab/>
      </w:r>
      <w:r w:rsidRPr="00B35765">
        <w:rPr>
          <w:rFonts w:cs="Arial"/>
          <w:sz w:val="24"/>
        </w:rPr>
        <w:tab/>
      </w:r>
      <w:r w:rsidRPr="00B35765">
        <w:rPr>
          <w:rFonts w:cs="Arial"/>
          <w:sz w:val="24"/>
        </w:rPr>
        <w:tab/>
      </w:r>
      <w:r w:rsidRPr="00B35765">
        <w:rPr>
          <w:rFonts w:cs="Arial"/>
          <w:sz w:val="24"/>
        </w:rPr>
        <w:tab/>
      </w:r>
      <w:r w:rsidRPr="00B35765">
        <w:rPr>
          <w:rFonts w:cs="Arial"/>
          <w:sz w:val="24"/>
        </w:rPr>
        <w:tab/>
      </w:r>
      <w:r w:rsidRPr="00B35765">
        <w:rPr>
          <w:rFonts w:cs="Arial"/>
          <w:sz w:val="24"/>
        </w:rPr>
        <w:tab/>
      </w:r>
      <w:r w:rsidRPr="00B35765">
        <w:rPr>
          <w:rFonts w:cs="Arial"/>
          <w:sz w:val="24"/>
        </w:rPr>
        <w:tab/>
        <w:t>А.А. Ситников</w:t>
      </w:r>
    </w:p>
    <w:p w:rsidR="00E363FF" w:rsidRPr="00B35765" w:rsidRDefault="00E363FF" w:rsidP="00B35765">
      <w:pPr>
        <w:pStyle w:val="Textbody"/>
        <w:spacing w:after="0"/>
        <w:jc w:val="both"/>
        <w:rPr>
          <w:rFonts w:cs="Arial"/>
          <w:sz w:val="24"/>
        </w:rPr>
      </w:pPr>
    </w:p>
    <w:p w:rsidR="00E363FF" w:rsidRPr="00B35765" w:rsidRDefault="00E363FF" w:rsidP="00B35765">
      <w:pPr>
        <w:pStyle w:val="Textbody"/>
        <w:spacing w:after="0"/>
        <w:jc w:val="both"/>
        <w:rPr>
          <w:rFonts w:cs="Arial"/>
          <w:sz w:val="24"/>
        </w:rPr>
      </w:pPr>
    </w:p>
    <w:p w:rsidR="00E363FF" w:rsidRPr="00B35765" w:rsidRDefault="00E363FF" w:rsidP="00B35765">
      <w:pPr>
        <w:pStyle w:val="Textbody"/>
        <w:spacing w:after="0"/>
        <w:jc w:val="both"/>
        <w:rPr>
          <w:rFonts w:cs="Arial"/>
          <w:sz w:val="24"/>
        </w:rPr>
      </w:pPr>
    </w:p>
    <w:p w:rsidR="00E363FF" w:rsidRPr="00B35765" w:rsidRDefault="00E363FF" w:rsidP="00B35765">
      <w:pPr>
        <w:pStyle w:val="Textbody"/>
        <w:spacing w:after="0"/>
        <w:jc w:val="both"/>
        <w:rPr>
          <w:rFonts w:cs="Arial"/>
          <w:sz w:val="24"/>
        </w:rPr>
      </w:pPr>
      <w:r w:rsidRPr="00B35765">
        <w:rPr>
          <w:rFonts w:cs="Arial"/>
          <w:sz w:val="24"/>
        </w:rPr>
        <w:t xml:space="preserve">Глава Макушинского </w:t>
      </w:r>
    </w:p>
    <w:p w:rsidR="00E363FF" w:rsidRPr="00B35765" w:rsidRDefault="00E363FF" w:rsidP="00B35765">
      <w:pPr>
        <w:pStyle w:val="Textbody"/>
        <w:spacing w:after="0"/>
        <w:jc w:val="both"/>
        <w:rPr>
          <w:rFonts w:cs="Arial"/>
          <w:sz w:val="24"/>
        </w:rPr>
      </w:pPr>
      <w:r w:rsidRPr="00B35765">
        <w:rPr>
          <w:rFonts w:cs="Arial"/>
          <w:sz w:val="24"/>
        </w:rPr>
        <w:t>муниципального округа</w:t>
      </w:r>
      <w:r w:rsidRPr="00B35765">
        <w:rPr>
          <w:rFonts w:cs="Arial"/>
          <w:sz w:val="24"/>
        </w:rPr>
        <w:tab/>
      </w:r>
      <w:r w:rsidRPr="00B35765">
        <w:rPr>
          <w:rFonts w:cs="Arial"/>
          <w:sz w:val="24"/>
        </w:rPr>
        <w:tab/>
      </w:r>
      <w:r w:rsidRPr="00B35765">
        <w:rPr>
          <w:rFonts w:cs="Arial"/>
          <w:sz w:val="24"/>
        </w:rPr>
        <w:tab/>
      </w:r>
      <w:r w:rsidRPr="00B35765">
        <w:rPr>
          <w:rFonts w:cs="Arial"/>
          <w:sz w:val="24"/>
        </w:rPr>
        <w:tab/>
      </w:r>
      <w:r w:rsidRPr="00B35765">
        <w:rPr>
          <w:rFonts w:cs="Arial"/>
          <w:sz w:val="24"/>
        </w:rPr>
        <w:tab/>
      </w:r>
      <w:r w:rsidRPr="00B35765">
        <w:rPr>
          <w:rFonts w:cs="Arial"/>
          <w:sz w:val="24"/>
        </w:rPr>
        <w:tab/>
      </w:r>
      <w:r w:rsidRPr="00B35765">
        <w:rPr>
          <w:rFonts w:cs="Arial"/>
          <w:sz w:val="24"/>
        </w:rPr>
        <w:tab/>
      </w:r>
      <w:r w:rsidRPr="00B35765">
        <w:rPr>
          <w:rFonts w:cs="Arial"/>
          <w:sz w:val="24"/>
        </w:rPr>
        <w:tab/>
      </w:r>
      <w:r w:rsidRPr="00B35765">
        <w:rPr>
          <w:rFonts w:cs="Arial"/>
          <w:sz w:val="24"/>
        </w:rPr>
        <w:tab/>
        <w:t>В.П. Пигачёв</w:t>
      </w:r>
    </w:p>
    <w:p w:rsidR="00E363FF" w:rsidRPr="00B35765" w:rsidRDefault="00E363FF" w:rsidP="00B35765">
      <w:pPr>
        <w:pStyle w:val="Textbody"/>
        <w:spacing w:after="0"/>
        <w:rPr>
          <w:rFonts w:cs="Arial"/>
          <w:sz w:val="24"/>
        </w:rPr>
      </w:pPr>
    </w:p>
    <w:p w:rsidR="00E363FF" w:rsidRDefault="00E363FF" w:rsidP="00247554">
      <w:pPr>
        <w:pStyle w:val="1"/>
        <w:ind w:firstLine="0"/>
        <w:jc w:val="left"/>
        <w:rPr>
          <w:highlight w:val="yellow"/>
        </w:rPr>
      </w:pPr>
    </w:p>
    <w:p w:rsidR="00E363FF" w:rsidRPr="00B35765" w:rsidRDefault="00E363FF" w:rsidP="00247554">
      <w:pPr>
        <w:pStyle w:val="1"/>
        <w:ind w:firstLine="0"/>
        <w:jc w:val="left"/>
        <w:rPr>
          <w:highlight w:val="yellow"/>
        </w:rPr>
      </w:pPr>
    </w:p>
    <w:p w:rsidR="00E363FF" w:rsidRPr="00B35765" w:rsidRDefault="00E363FF" w:rsidP="00B35765">
      <w:pPr>
        <w:jc w:val="center"/>
        <w:rPr>
          <w:rFonts w:ascii="Arial" w:hAnsi="Arial" w:cs="Arial"/>
          <w:b/>
          <w:sz w:val="26"/>
          <w:szCs w:val="26"/>
        </w:rPr>
      </w:pPr>
    </w:p>
    <w:p w:rsidR="00E363FF" w:rsidRPr="00B35765" w:rsidRDefault="00E363FF" w:rsidP="00B35765">
      <w:pPr>
        <w:jc w:val="center"/>
        <w:rPr>
          <w:rFonts w:ascii="Arial" w:hAnsi="Arial" w:cs="Arial"/>
          <w:b/>
          <w:sz w:val="26"/>
          <w:szCs w:val="26"/>
        </w:rPr>
      </w:pPr>
      <w:r w:rsidRPr="00B35765">
        <w:rPr>
          <w:rFonts w:ascii="Arial" w:hAnsi="Arial" w:cs="Arial"/>
          <w:b/>
          <w:sz w:val="26"/>
          <w:szCs w:val="26"/>
        </w:rPr>
        <w:t>СПРАВКА-РАССЫЛКА</w:t>
      </w:r>
    </w:p>
    <w:p w:rsidR="00E363FF" w:rsidRPr="00B35765" w:rsidRDefault="00E363FF" w:rsidP="00B35765">
      <w:pPr>
        <w:ind w:firstLine="0"/>
        <w:jc w:val="center"/>
        <w:rPr>
          <w:rFonts w:ascii="Arial" w:hAnsi="Arial" w:cs="Arial"/>
          <w:b/>
          <w:sz w:val="26"/>
          <w:szCs w:val="26"/>
        </w:rPr>
      </w:pPr>
      <w:r w:rsidRPr="00B35765">
        <w:rPr>
          <w:rFonts w:ascii="Arial" w:hAnsi="Arial" w:cs="Arial"/>
          <w:b/>
          <w:sz w:val="26"/>
          <w:szCs w:val="26"/>
        </w:rPr>
        <w:t>к решению Думы Макушин</w:t>
      </w:r>
      <w:r w:rsidRPr="00B35765">
        <w:rPr>
          <w:rFonts w:ascii="Arial" w:hAnsi="Arial" w:cs="Arial"/>
          <w:b/>
          <w:sz w:val="26"/>
          <w:szCs w:val="26"/>
          <w:lang w:val="en-US"/>
        </w:rPr>
        <w:t>c</w:t>
      </w:r>
      <w:r w:rsidRPr="00B35765">
        <w:rPr>
          <w:rFonts w:ascii="Arial" w:hAnsi="Arial" w:cs="Arial"/>
          <w:b/>
          <w:sz w:val="26"/>
          <w:szCs w:val="26"/>
        </w:rPr>
        <w:t>кого муниципального округа</w:t>
      </w:r>
    </w:p>
    <w:p w:rsidR="00E363FF" w:rsidRPr="00B35765" w:rsidRDefault="00E363FF" w:rsidP="00B35765">
      <w:pPr>
        <w:ind w:firstLine="0"/>
        <w:jc w:val="center"/>
        <w:rPr>
          <w:rFonts w:ascii="Arial" w:hAnsi="Arial" w:cs="Arial"/>
          <w:b/>
          <w:sz w:val="26"/>
          <w:szCs w:val="26"/>
        </w:rPr>
      </w:pPr>
      <w:r w:rsidRPr="00B35765">
        <w:rPr>
          <w:rFonts w:ascii="Arial" w:hAnsi="Arial" w:cs="Arial"/>
          <w:b/>
          <w:sz w:val="26"/>
          <w:szCs w:val="26"/>
        </w:rPr>
        <w:t>«Об утверждении местных нормативов градостроительного проектирования Макушинского муниципального округа»</w:t>
      </w:r>
    </w:p>
    <w:p w:rsidR="00E363FF" w:rsidRPr="00B35765" w:rsidRDefault="00E363FF" w:rsidP="00B35765">
      <w:pPr>
        <w:jc w:val="center"/>
        <w:rPr>
          <w:rFonts w:ascii="Arial" w:hAnsi="Arial" w:cs="Arial"/>
          <w:sz w:val="26"/>
          <w:szCs w:val="26"/>
        </w:rPr>
      </w:pPr>
    </w:p>
    <w:p w:rsidR="00E363FF" w:rsidRPr="00B35765" w:rsidRDefault="00E363FF" w:rsidP="00B35765">
      <w:pPr>
        <w:rPr>
          <w:rFonts w:ascii="Arial" w:hAnsi="Arial" w:cs="Arial"/>
          <w:sz w:val="26"/>
          <w:szCs w:val="26"/>
        </w:rPr>
      </w:pPr>
    </w:p>
    <w:p w:rsidR="00E363FF" w:rsidRPr="00B35765" w:rsidRDefault="00E363FF" w:rsidP="00B35765">
      <w:pPr>
        <w:rPr>
          <w:rFonts w:ascii="Arial" w:hAnsi="Arial" w:cs="Arial"/>
          <w:sz w:val="26"/>
          <w:szCs w:val="26"/>
        </w:rPr>
      </w:pPr>
    </w:p>
    <w:p w:rsidR="00E363FF" w:rsidRPr="00B35765" w:rsidRDefault="00E363FF" w:rsidP="00B35765">
      <w:pPr>
        <w:rPr>
          <w:rFonts w:ascii="Arial" w:hAnsi="Arial" w:cs="Arial"/>
          <w:sz w:val="26"/>
          <w:szCs w:val="26"/>
        </w:rPr>
      </w:pPr>
      <w:r w:rsidRPr="00B35765">
        <w:rPr>
          <w:rFonts w:ascii="Arial" w:hAnsi="Arial" w:cs="Arial"/>
          <w:sz w:val="26"/>
          <w:szCs w:val="26"/>
        </w:rPr>
        <w:tab/>
        <w:t>Разослано:</w:t>
      </w:r>
      <w:r w:rsidRPr="00B35765">
        <w:rPr>
          <w:rFonts w:ascii="Arial" w:hAnsi="Arial" w:cs="Arial"/>
          <w:sz w:val="26"/>
          <w:szCs w:val="26"/>
        </w:rPr>
        <w:tab/>
        <w:t>1. В дело – 1</w:t>
      </w:r>
    </w:p>
    <w:p w:rsidR="00E363FF" w:rsidRPr="00B35765" w:rsidRDefault="00E363FF" w:rsidP="00B35765">
      <w:pPr>
        <w:rPr>
          <w:rFonts w:ascii="Arial" w:hAnsi="Arial" w:cs="Arial"/>
          <w:sz w:val="26"/>
          <w:szCs w:val="26"/>
        </w:rPr>
      </w:pPr>
      <w:r w:rsidRPr="00B35765">
        <w:rPr>
          <w:rFonts w:ascii="Arial" w:hAnsi="Arial" w:cs="Arial"/>
          <w:sz w:val="26"/>
          <w:szCs w:val="26"/>
        </w:rPr>
        <w:tab/>
      </w:r>
      <w:r w:rsidRPr="00B35765">
        <w:rPr>
          <w:rFonts w:ascii="Arial" w:hAnsi="Arial" w:cs="Arial"/>
          <w:sz w:val="26"/>
          <w:szCs w:val="26"/>
        </w:rPr>
        <w:tab/>
      </w:r>
      <w:r w:rsidRPr="00B35765">
        <w:rPr>
          <w:rFonts w:ascii="Arial" w:hAnsi="Arial" w:cs="Arial"/>
          <w:sz w:val="26"/>
          <w:szCs w:val="26"/>
        </w:rPr>
        <w:tab/>
        <w:t>2. В Прокуратуру – 1</w:t>
      </w:r>
    </w:p>
    <w:p w:rsidR="00E363FF" w:rsidRPr="00B35765" w:rsidRDefault="00E363FF" w:rsidP="00B35765">
      <w:pPr>
        <w:rPr>
          <w:rFonts w:ascii="Arial" w:hAnsi="Arial" w:cs="Arial"/>
          <w:sz w:val="26"/>
          <w:szCs w:val="26"/>
        </w:rPr>
      </w:pPr>
      <w:r w:rsidRPr="00B35765">
        <w:rPr>
          <w:rFonts w:ascii="Arial" w:hAnsi="Arial" w:cs="Arial"/>
          <w:sz w:val="26"/>
          <w:szCs w:val="26"/>
        </w:rPr>
        <w:tab/>
      </w:r>
      <w:r w:rsidRPr="00B35765">
        <w:rPr>
          <w:rFonts w:ascii="Arial" w:hAnsi="Arial" w:cs="Arial"/>
          <w:sz w:val="26"/>
          <w:szCs w:val="26"/>
        </w:rPr>
        <w:tab/>
      </w:r>
      <w:r w:rsidRPr="00B35765">
        <w:rPr>
          <w:rFonts w:ascii="Arial" w:hAnsi="Arial" w:cs="Arial"/>
          <w:sz w:val="26"/>
          <w:szCs w:val="26"/>
        </w:rPr>
        <w:tab/>
        <w:t xml:space="preserve">3. Логинов А.В. – 1 </w:t>
      </w:r>
    </w:p>
    <w:p w:rsidR="00E363FF" w:rsidRPr="00B35765" w:rsidRDefault="00E363FF" w:rsidP="00B35765">
      <w:pPr>
        <w:rPr>
          <w:rFonts w:ascii="Arial" w:hAnsi="Arial" w:cs="Arial"/>
          <w:sz w:val="26"/>
          <w:szCs w:val="26"/>
        </w:rPr>
      </w:pPr>
      <w:r w:rsidRPr="00B35765">
        <w:rPr>
          <w:rFonts w:ascii="Arial" w:hAnsi="Arial" w:cs="Arial"/>
          <w:sz w:val="26"/>
          <w:szCs w:val="26"/>
        </w:rPr>
        <w:tab/>
      </w:r>
      <w:r w:rsidRPr="00B35765">
        <w:rPr>
          <w:rFonts w:ascii="Arial" w:hAnsi="Arial" w:cs="Arial"/>
          <w:sz w:val="26"/>
          <w:szCs w:val="26"/>
        </w:rPr>
        <w:tab/>
      </w:r>
      <w:r w:rsidRPr="00B35765">
        <w:rPr>
          <w:rFonts w:ascii="Arial" w:hAnsi="Arial" w:cs="Arial"/>
          <w:sz w:val="26"/>
          <w:szCs w:val="26"/>
        </w:rPr>
        <w:tab/>
        <w:t xml:space="preserve">4. Соколова Е.Н. – 1 </w:t>
      </w:r>
    </w:p>
    <w:p w:rsidR="00E363FF" w:rsidRPr="00B35765" w:rsidRDefault="00E363FF" w:rsidP="00B35765">
      <w:pPr>
        <w:ind w:firstLine="0"/>
        <w:rPr>
          <w:rFonts w:ascii="Arial" w:hAnsi="Arial" w:cs="Arial"/>
          <w:sz w:val="26"/>
          <w:szCs w:val="26"/>
        </w:rPr>
      </w:pPr>
    </w:p>
    <w:p w:rsidR="00E363FF" w:rsidRPr="00B35765" w:rsidRDefault="00E363FF" w:rsidP="00B35765">
      <w:pPr>
        <w:ind w:firstLine="0"/>
        <w:rPr>
          <w:rFonts w:ascii="Arial" w:hAnsi="Arial" w:cs="Arial"/>
          <w:sz w:val="26"/>
          <w:szCs w:val="26"/>
        </w:rPr>
      </w:pPr>
    </w:p>
    <w:p w:rsidR="00E363FF" w:rsidRPr="00B35765" w:rsidRDefault="00E363FF" w:rsidP="00B35765">
      <w:pPr>
        <w:ind w:firstLine="0"/>
        <w:rPr>
          <w:rFonts w:ascii="Arial" w:hAnsi="Arial" w:cs="Arial"/>
          <w:sz w:val="28"/>
          <w:szCs w:val="28"/>
        </w:rPr>
      </w:pPr>
    </w:p>
    <w:p w:rsidR="00E363FF" w:rsidRPr="00B35765" w:rsidRDefault="00E363FF" w:rsidP="00B35765">
      <w:pPr>
        <w:ind w:firstLine="0"/>
        <w:rPr>
          <w:rFonts w:ascii="Arial" w:hAnsi="Arial" w:cs="Arial"/>
          <w:sz w:val="28"/>
          <w:szCs w:val="28"/>
        </w:rPr>
      </w:pPr>
    </w:p>
    <w:p w:rsidR="00E363FF" w:rsidRPr="00B35765" w:rsidRDefault="00E363FF" w:rsidP="00B35765">
      <w:pPr>
        <w:ind w:firstLine="0"/>
        <w:rPr>
          <w:rFonts w:ascii="Arial" w:hAnsi="Arial" w:cs="Arial"/>
          <w:sz w:val="28"/>
          <w:szCs w:val="28"/>
        </w:rPr>
      </w:pPr>
    </w:p>
    <w:p w:rsidR="00E363FF" w:rsidRPr="00B35765" w:rsidRDefault="00E363FF" w:rsidP="00B35765">
      <w:pPr>
        <w:ind w:firstLine="0"/>
        <w:rPr>
          <w:rFonts w:ascii="Arial" w:hAnsi="Arial" w:cs="Arial"/>
          <w:sz w:val="28"/>
          <w:szCs w:val="28"/>
        </w:rPr>
      </w:pPr>
    </w:p>
    <w:p w:rsidR="00E363FF" w:rsidRPr="00B35765" w:rsidRDefault="00E363FF" w:rsidP="00B35765">
      <w:pPr>
        <w:ind w:firstLine="0"/>
        <w:rPr>
          <w:rFonts w:ascii="Arial" w:hAnsi="Arial" w:cs="Arial"/>
          <w:sz w:val="28"/>
          <w:szCs w:val="28"/>
        </w:rPr>
      </w:pPr>
    </w:p>
    <w:p w:rsidR="00E363FF" w:rsidRPr="00B35765" w:rsidRDefault="00E363FF" w:rsidP="00B35765">
      <w:pPr>
        <w:ind w:firstLine="0"/>
        <w:rPr>
          <w:rFonts w:ascii="Arial" w:hAnsi="Arial" w:cs="Arial"/>
          <w:sz w:val="28"/>
          <w:szCs w:val="28"/>
        </w:rPr>
      </w:pPr>
    </w:p>
    <w:p w:rsidR="00E363FF" w:rsidRPr="00B35765" w:rsidRDefault="00E363FF" w:rsidP="00B35765">
      <w:pPr>
        <w:ind w:firstLine="0"/>
        <w:rPr>
          <w:rFonts w:ascii="Arial" w:hAnsi="Arial" w:cs="Arial"/>
          <w:sz w:val="28"/>
          <w:szCs w:val="28"/>
        </w:rPr>
      </w:pPr>
    </w:p>
    <w:p w:rsidR="00E363FF" w:rsidRPr="00B35765" w:rsidRDefault="00E363FF" w:rsidP="00B35765">
      <w:pPr>
        <w:ind w:firstLine="0"/>
        <w:rPr>
          <w:rFonts w:ascii="Arial" w:hAnsi="Arial" w:cs="Arial"/>
          <w:sz w:val="28"/>
          <w:szCs w:val="28"/>
        </w:rPr>
      </w:pPr>
    </w:p>
    <w:p w:rsidR="00E363FF" w:rsidRPr="00B35765" w:rsidRDefault="00E363FF" w:rsidP="00B35765">
      <w:pPr>
        <w:ind w:firstLine="0"/>
        <w:rPr>
          <w:rFonts w:ascii="Arial" w:hAnsi="Arial" w:cs="Arial"/>
          <w:sz w:val="28"/>
          <w:szCs w:val="28"/>
        </w:rPr>
      </w:pPr>
    </w:p>
    <w:p w:rsidR="00E363FF" w:rsidRPr="00B35765" w:rsidRDefault="00E363FF" w:rsidP="00B35765">
      <w:pPr>
        <w:ind w:firstLine="0"/>
        <w:rPr>
          <w:rFonts w:ascii="Arial" w:hAnsi="Arial" w:cs="Arial"/>
          <w:sz w:val="28"/>
          <w:szCs w:val="28"/>
        </w:rPr>
      </w:pPr>
    </w:p>
    <w:p w:rsidR="00E363FF" w:rsidRPr="00B35765" w:rsidRDefault="00E363FF" w:rsidP="00B35765">
      <w:pPr>
        <w:ind w:firstLine="0"/>
        <w:rPr>
          <w:rFonts w:ascii="Arial" w:hAnsi="Arial" w:cs="Arial"/>
          <w:sz w:val="28"/>
          <w:szCs w:val="28"/>
        </w:rPr>
      </w:pPr>
    </w:p>
    <w:p w:rsidR="00E363FF" w:rsidRPr="00B35765" w:rsidRDefault="00E363FF" w:rsidP="00B35765">
      <w:pPr>
        <w:ind w:firstLine="0"/>
        <w:rPr>
          <w:rFonts w:ascii="Arial" w:hAnsi="Arial" w:cs="Arial"/>
          <w:sz w:val="28"/>
          <w:szCs w:val="28"/>
        </w:rPr>
      </w:pPr>
    </w:p>
    <w:p w:rsidR="00E363FF" w:rsidRPr="00B35765" w:rsidRDefault="00E363FF" w:rsidP="00B35765">
      <w:pPr>
        <w:ind w:firstLine="0"/>
        <w:rPr>
          <w:rFonts w:ascii="Arial" w:hAnsi="Arial" w:cs="Arial"/>
          <w:sz w:val="28"/>
          <w:szCs w:val="28"/>
        </w:rPr>
      </w:pPr>
    </w:p>
    <w:p w:rsidR="00E363FF" w:rsidRPr="00B35765" w:rsidRDefault="00E363FF" w:rsidP="00B35765">
      <w:pPr>
        <w:ind w:firstLine="0"/>
        <w:rPr>
          <w:rFonts w:ascii="Arial" w:hAnsi="Arial" w:cs="Arial"/>
          <w:sz w:val="28"/>
          <w:szCs w:val="28"/>
        </w:rPr>
      </w:pPr>
    </w:p>
    <w:p w:rsidR="00E363FF" w:rsidRPr="00B35765" w:rsidRDefault="00E363FF" w:rsidP="00B35765">
      <w:pPr>
        <w:ind w:firstLine="0"/>
        <w:rPr>
          <w:rFonts w:ascii="Arial" w:hAnsi="Arial" w:cs="Arial"/>
          <w:sz w:val="28"/>
          <w:szCs w:val="28"/>
        </w:rPr>
      </w:pPr>
    </w:p>
    <w:p w:rsidR="00E363FF" w:rsidRPr="00B35765" w:rsidRDefault="00E363FF" w:rsidP="00B35765">
      <w:pPr>
        <w:ind w:firstLine="0"/>
        <w:rPr>
          <w:rFonts w:ascii="Arial" w:hAnsi="Arial" w:cs="Arial"/>
          <w:sz w:val="28"/>
          <w:szCs w:val="28"/>
        </w:rPr>
      </w:pPr>
    </w:p>
    <w:p w:rsidR="00E363FF" w:rsidRPr="00B35765" w:rsidRDefault="00E363FF" w:rsidP="00B35765">
      <w:pPr>
        <w:ind w:firstLine="0"/>
        <w:rPr>
          <w:rFonts w:ascii="Arial" w:hAnsi="Arial" w:cs="Arial"/>
          <w:sz w:val="28"/>
          <w:szCs w:val="28"/>
        </w:rPr>
      </w:pPr>
    </w:p>
    <w:p w:rsidR="00E363FF" w:rsidRPr="00B35765" w:rsidRDefault="00E363FF" w:rsidP="00B35765">
      <w:pPr>
        <w:ind w:firstLine="0"/>
        <w:rPr>
          <w:rFonts w:ascii="Arial" w:hAnsi="Arial" w:cs="Arial"/>
          <w:sz w:val="28"/>
          <w:szCs w:val="28"/>
        </w:rPr>
      </w:pPr>
    </w:p>
    <w:p w:rsidR="00E363FF" w:rsidRPr="00B35765" w:rsidRDefault="00E363FF" w:rsidP="00B35765">
      <w:pPr>
        <w:ind w:firstLine="0"/>
        <w:rPr>
          <w:rFonts w:ascii="Arial" w:hAnsi="Arial" w:cs="Arial"/>
          <w:sz w:val="28"/>
          <w:szCs w:val="28"/>
        </w:rPr>
      </w:pPr>
    </w:p>
    <w:p w:rsidR="00E363FF" w:rsidRPr="00B35765" w:rsidRDefault="00E363FF" w:rsidP="00B35765">
      <w:pPr>
        <w:ind w:firstLine="0"/>
        <w:rPr>
          <w:rFonts w:ascii="Arial" w:hAnsi="Arial" w:cs="Arial"/>
          <w:sz w:val="28"/>
          <w:szCs w:val="28"/>
        </w:rPr>
      </w:pPr>
    </w:p>
    <w:p w:rsidR="00E363FF" w:rsidRPr="00B35765" w:rsidRDefault="00E363FF" w:rsidP="00B35765">
      <w:pPr>
        <w:ind w:firstLine="0"/>
        <w:rPr>
          <w:rFonts w:ascii="Arial" w:hAnsi="Arial" w:cs="Arial"/>
          <w:sz w:val="28"/>
          <w:szCs w:val="28"/>
        </w:rPr>
      </w:pPr>
    </w:p>
    <w:p w:rsidR="00E363FF" w:rsidRPr="00B35765" w:rsidRDefault="00E363FF" w:rsidP="00B35765">
      <w:pPr>
        <w:ind w:firstLine="0"/>
        <w:rPr>
          <w:rFonts w:ascii="Arial" w:hAnsi="Arial" w:cs="Arial"/>
          <w:sz w:val="28"/>
          <w:szCs w:val="28"/>
        </w:rPr>
      </w:pPr>
    </w:p>
    <w:p w:rsidR="00E363FF" w:rsidRPr="00B35765" w:rsidRDefault="00E363FF" w:rsidP="00B35765">
      <w:pPr>
        <w:ind w:firstLine="0"/>
        <w:rPr>
          <w:rFonts w:ascii="Arial" w:hAnsi="Arial" w:cs="Arial"/>
          <w:sz w:val="28"/>
          <w:szCs w:val="28"/>
        </w:rPr>
      </w:pPr>
    </w:p>
    <w:p w:rsidR="00E363FF" w:rsidRPr="00B35765" w:rsidRDefault="00E363FF" w:rsidP="00B35765">
      <w:pPr>
        <w:ind w:firstLine="0"/>
        <w:rPr>
          <w:rFonts w:ascii="Arial" w:hAnsi="Arial" w:cs="Arial"/>
          <w:sz w:val="28"/>
          <w:szCs w:val="28"/>
        </w:rPr>
      </w:pPr>
    </w:p>
    <w:p w:rsidR="00E363FF" w:rsidRPr="00B35765" w:rsidRDefault="00E363FF" w:rsidP="00B35765">
      <w:pPr>
        <w:ind w:firstLine="0"/>
        <w:rPr>
          <w:rFonts w:ascii="Arial" w:hAnsi="Arial" w:cs="Arial"/>
          <w:sz w:val="28"/>
          <w:szCs w:val="28"/>
        </w:rPr>
      </w:pPr>
    </w:p>
    <w:p w:rsidR="00E363FF" w:rsidRPr="00B35765" w:rsidRDefault="00E363FF" w:rsidP="00B35765">
      <w:pPr>
        <w:ind w:firstLine="0"/>
        <w:rPr>
          <w:rFonts w:ascii="Arial" w:hAnsi="Arial" w:cs="Arial"/>
          <w:sz w:val="28"/>
          <w:szCs w:val="28"/>
        </w:rPr>
      </w:pPr>
    </w:p>
    <w:p w:rsidR="00E363FF" w:rsidRPr="00B35765" w:rsidRDefault="00E363FF" w:rsidP="00B35765">
      <w:pPr>
        <w:ind w:firstLine="0"/>
        <w:rPr>
          <w:rFonts w:ascii="Arial" w:hAnsi="Arial" w:cs="Arial"/>
          <w:sz w:val="28"/>
          <w:szCs w:val="28"/>
        </w:rPr>
      </w:pPr>
    </w:p>
    <w:p w:rsidR="00E363FF" w:rsidRPr="00B35765" w:rsidRDefault="00E363FF" w:rsidP="00B35765">
      <w:pPr>
        <w:ind w:firstLine="0"/>
        <w:rPr>
          <w:rFonts w:ascii="Arial" w:hAnsi="Arial" w:cs="Arial"/>
          <w:sz w:val="28"/>
          <w:szCs w:val="28"/>
        </w:rPr>
      </w:pPr>
    </w:p>
    <w:p w:rsidR="00E363FF" w:rsidRPr="00B35765" w:rsidRDefault="00E363FF" w:rsidP="00B35765">
      <w:pPr>
        <w:ind w:firstLine="0"/>
        <w:rPr>
          <w:rFonts w:ascii="Arial" w:hAnsi="Arial" w:cs="Arial"/>
          <w:sz w:val="28"/>
          <w:szCs w:val="28"/>
        </w:rPr>
      </w:pPr>
    </w:p>
    <w:p w:rsidR="00E363FF" w:rsidRPr="00B35765" w:rsidRDefault="00E363FF" w:rsidP="00B35765">
      <w:pPr>
        <w:ind w:firstLine="0"/>
        <w:rPr>
          <w:rFonts w:ascii="Arial" w:hAnsi="Arial" w:cs="Arial"/>
          <w:sz w:val="18"/>
          <w:szCs w:val="18"/>
        </w:rPr>
      </w:pPr>
      <w:r w:rsidRPr="00B35765">
        <w:rPr>
          <w:rFonts w:ascii="Arial" w:hAnsi="Arial" w:cs="Arial"/>
          <w:sz w:val="18"/>
          <w:szCs w:val="18"/>
        </w:rPr>
        <w:t>Исп. Кошман И.А.</w:t>
      </w:r>
    </w:p>
    <w:p w:rsidR="00E363FF" w:rsidRPr="00B35765" w:rsidRDefault="00E363FF" w:rsidP="00B35765">
      <w:pPr>
        <w:ind w:firstLine="0"/>
        <w:rPr>
          <w:rFonts w:ascii="Arial" w:hAnsi="Arial" w:cs="Arial"/>
          <w:sz w:val="18"/>
          <w:szCs w:val="18"/>
        </w:rPr>
      </w:pPr>
      <w:r w:rsidRPr="00B35765">
        <w:rPr>
          <w:rFonts w:ascii="Arial" w:hAnsi="Arial" w:cs="Arial"/>
          <w:sz w:val="18"/>
          <w:szCs w:val="18"/>
        </w:rPr>
        <w:t>Тел. 2-10-47</w:t>
      </w:r>
    </w:p>
    <w:p w:rsidR="00E363FF" w:rsidRPr="00B35765" w:rsidRDefault="00E363FF" w:rsidP="00B35765">
      <w:pPr>
        <w:ind w:firstLine="0"/>
        <w:jc w:val="left"/>
        <w:rPr>
          <w:rFonts w:ascii="Arial" w:hAnsi="Arial" w:cs="Arial"/>
          <w:sz w:val="28"/>
          <w:szCs w:val="28"/>
        </w:rPr>
      </w:pPr>
    </w:p>
    <w:p w:rsidR="00E363FF" w:rsidRPr="00B35765" w:rsidRDefault="00E363FF" w:rsidP="00B35765">
      <w:pPr>
        <w:suppressAutoHyphens/>
        <w:ind w:firstLine="0"/>
        <w:jc w:val="left"/>
        <w:rPr>
          <w:rFonts w:ascii="Arial" w:hAnsi="Arial" w:cs="Arial"/>
          <w:b/>
          <w:lang w:eastAsia="ar-SA"/>
        </w:rPr>
      </w:pPr>
    </w:p>
    <w:p w:rsidR="00E363FF" w:rsidRDefault="00E363FF" w:rsidP="00B35765">
      <w:pPr>
        <w:suppressAutoHyphens/>
        <w:ind w:firstLine="0"/>
        <w:jc w:val="left"/>
        <w:rPr>
          <w:rFonts w:ascii="Arial" w:hAnsi="Arial" w:cs="Arial"/>
          <w:b/>
          <w:lang w:eastAsia="ar-SA"/>
        </w:rPr>
      </w:pPr>
    </w:p>
    <w:p w:rsidR="00E363FF" w:rsidRPr="00B35765" w:rsidRDefault="00E363FF" w:rsidP="00B35765">
      <w:pPr>
        <w:suppressAutoHyphens/>
        <w:ind w:firstLine="0"/>
        <w:jc w:val="left"/>
        <w:rPr>
          <w:rFonts w:ascii="Arial" w:hAnsi="Arial" w:cs="Arial"/>
          <w:b/>
          <w:lang w:eastAsia="ar-SA"/>
        </w:rPr>
      </w:pPr>
    </w:p>
    <w:p w:rsidR="00E363FF" w:rsidRPr="00B35765" w:rsidRDefault="00E363FF" w:rsidP="00B35765">
      <w:pPr>
        <w:suppressAutoHyphens/>
        <w:ind w:firstLine="5760"/>
        <w:jc w:val="left"/>
        <w:rPr>
          <w:rFonts w:ascii="Arial" w:hAnsi="Arial" w:cs="Arial"/>
          <w:lang w:eastAsia="ar-SA"/>
        </w:rPr>
      </w:pPr>
      <w:r w:rsidRPr="00B35765">
        <w:rPr>
          <w:rFonts w:ascii="Arial" w:hAnsi="Arial" w:cs="Arial"/>
          <w:lang w:eastAsia="ar-SA"/>
        </w:rPr>
        <w:t xml:space="preserve">Приложение к решению Думы </w:t>
      </w:r>
    </w:p>
    <w:p w:rsidR="00E363FF" w:rsidRPr="00B35765" w:rsidRDefault="00E363FF" w:rsidP="00B35765">
      <w:pPr>
        <w:suppressAutoHyphens/>
        <w:ind w:firstLine="5760"/>
        <w:jc w:val="left"/>
        <w:rPr>
          <w:rFonts w:ascii="Arial" w:hAnsi="Arial" w:cs="Arial"/>
          <w:lang w:eastAsia="ar-SA"/>
        </w:rPr>
      </w:pPr>
      <w:r w:rsidRPr="00B35765">
        <w:rPr>
          <w:rFonts w:ascii="Arial" w:hAnsi="Arial" w:cs="Arial"/>
          <w:lang w:eastAsia="ar-SA"/>
        </w:rPr>
        <w:t>Макушинского муниципального округа</w:t>
      </w:r>
    </w:p>
    <w:p w:rsidR="00E363FF" w:rsidRPr="00B35765" w:rsidRDefault="00E363FF" w:rsidP="00B35765">
      <w:pPr>
        <w:suppressAutoHyphens/>
        <w:ind w:firstLine="5760"/>
        <w:jc w:val="left"/>
        <w:rPr>
          <w:rFonts w:ascii="Arial" w:hAnsi="Arial" w:cs="Arial"/>
          <w:u w:val="single"/>
          <w:lang w:eastAsia="ar-SA"/>
        </w:rPr>
      </w:pPr>
      <w:r w:rsidRPr="00B35765">
        <w:rPr>
          <w:rFonts w:ascii="Arial" w:hAnsi="Arial" w:cs="Arial"/>
          <w:lang w:eastAsia="ar-SA"/>
        </w:rPr>
        <w:t xml:space="preserve">№ </w:t>
      </w:r>
      <w:r>
        <w:rPr>
          <w:rFonts w:ascii="Arial" w:hAnsi="Arial" w:cs="Arial"/>
          <w:u w:val="single"/>
          <w:lang w:eastAsia="ar-SA"/>
        </w:rPr>
        <w:t>15</w:t>
      </w:r>
      <w:r w:rsidRPr="00B35765">
        <w:rPr>
          <w:rFonts w:ascii="Arial" w:hAnsi="Arial" w:cs="Arial"/>
          <w:lang w:eastAsia="ar-SA"/>
        </w:rPr>
        <w:t xml:space="preserve"> от </w:t>
      </w:r>
      <w:r>
        <w:rPr>
          <w:rFonts w:ascii="Arial" w:hAnsi="Arial" w:cs="Arial"/>
          <w:u w:val="single"/>
          <w:lang w:eastAsia="ar-SA"/>
        </w:rPr>
        <w:t>03.06.</w:t>
      </w:r>
      <w:r w:rsidRPr="00B35765">
        <w:rPr>
          <w:rFonts w:ascii="Arial" w:hAnsi="Arial" w:cs="Arial"/>
          <w:lang w:eastAsia="ar-SA"/>
        </w:rPr>
        <w:t>2024 года</w:t>
      </w:r>
    </w:p>
    <w:p w:rsidR="00E363FF" w:rsidRPr="00B35765" w:rsidRDefault="00E363FF" w:rsidP="00B35765">
      <w:pPr>
        <w:suppressAutoHyphens/>
        <w:ind w:firstLine="5760"/>
        <w:jc w:val="left"/>
        <w:rPr>
          <w:rFonts w:ascii="Arial" w:hAnsi="Arial" w:cs="Arial"/>
          <w:lang w:eastAsia="ar-SA"/>
        </w:rPr>
      </w:pPr>
      <w:r w:rsidRPr="00B35765">
        <w:rPr>
          <w:rFonts w:ascii="Arial" w:hAnsi="Arial" w:cs="Arial"/>
          <w:lang w:eastAsia="ar-SA"/>
        </w:rPr>
        <w:t xml:space="preserve">«Об утверждении местных нормативов </w:t>
      </w:r>
    </w:p>
    <w:p w:rsidR="00E363FF" w:rsidRPr="00B35765" w:rsidRDefault="00E363FF" w:rsidP="00B35765">
      <w:pPr>
        <w:suppressAutoHyphens/>
        <w:ind w:firstLine="5760"/>
        <w:jc w:val="left"/>
        <w:rPr>
          <w:rFonts w:ascii="Arial" w:hAnsi="Arial" w:cs="Arial"/>
          <w:lang w:eastAsia="ar-SA"/>
        </w:rPr>
      </w:pPr>
      <w:r w:rsidRPr="00B35765">
        <w:rPr>
          <w:rFonts w:ascii="Arial" w:hAnsi="Arial" w:cs="Arial"/>
          <w:lang w:eastAsia="ar-SA"/>
        </w:rPr>
        <w:t xml:space="preserve">градостроительного проектирования </w:t>
      </w:r>
    </w:p>
    <w:p w:rsidR="00E363FF" w:rsidRPr="00B35765" w:rsidRDefault="00E363FF" w:rsidP="00B35765">
      <w:pPr>
        <w:suppressAutoHyphens/>
        <w:ind w:firstLine="5760"/>
        <w:jc w:val="left"/>
        <w:rPr>
          <w:rFonts w:ascii="Arial" w:hAnsi="Arial" w:cs="Arial"/>
          <w:lang w:eastAsia="ar-SA"/>
        </w:rPr>
      </w:pPr>
      <w:r w:rsidRPr="00B35765">
        <w:rPr>
          <w:rFonts w:ascii="Arial" w:hAnsi="Arial" w:cs="Arial"/>
          <w:lang w:eastAsia="ar-SA"/>
        </w:rPr>
        <w:t xml:space="preserve">Макушинского муниципального округа </w:t>
      </w:r>
    </w:p>
    <w:p w:rsidR="00E363FF" w:rsidRPr="00B35765" w:rsidRDefault="00E363FF" w:rsidP="00B35765">
      <w:pPr>
        <w:suppressAutoHyphens/>
        <w:ind w:firstLine="5760"/>
        <w:jc w:val="left"/>
        <w:rPr>
          <w:rFonts w:ascii="Arial" w:hAnsi="Arial" w:cs="Arial"/>
          <w:lang w:eastAsia="ar-SA"/>
        </w:rPr>
      </w:pPr>
      <w:r w:rsidRPr="00B35765">
        <w:rPr>
          <w:rFonts w:ascii="Arial" w:hAnsi="Arial" w:cs="Arial"/>
          <w:lang w:eastAsia="ar-SA"/>
        </w:rPr>
        <w:t>Курганской области»</w:t>
      </w:r>
    </w:p>
    <w:p w:rsidR="00E363FF" w:rsidRPr="00B35765" w:rsidRDefault="00E363FF" w:rsidP="00B35765">
      <w:pPr>
        <w:suppressAutoHyphens/>
        <w:ind w:firstLine="0"/>
        <w:jc w:val="right"/>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sz w:val="32"/>
          <w:szCs w:val="32"/>
          <w:lang w:eastAsia="ar-SA"/>
        </w:rPr>
      </w:pPr>
      <w:r w:rsidRPr="00B35765">
        <w:rPr>
          <w:rFonts w:ascii="Arial" w:hAnsi="Arial" w:cs="Arial"/>
          <w:b/>
          <w:sz w:val="32"/>
          <w:szCs w:val="32"/>
          <w:lang w:eastAsia="ar-SA"/>
        </w:rPr>
        <w:t>Местные нормативы градостроительного проектирования</w:t>
      </w:r>
    </w:p>
    <w:p w:rsidR="00E363FF" w:rsidRPr="00B35765" w:rsidRDefault="00E363FF" w:rsidP="00B35765">
      <w:pPr>
        <w:suppressAutoHyphens/>
        <w:ind w:firstLine="0"/>
        <w:jc w:val="center"/>
        <w:rPr>
          <w:rFonts w:ascii="Arial" w:hAnsi="Arial" w:cs="Arial"/>
          <w:sz w:val="32"/>
          <w:szCs w:val="32"/>
        </w:rPr>
      </w:pPr>
      <w:r w:rsidRPr="00B35765">
        <w:rPr>
          <w:rFonts w:ascii="Arial" w:hAnsi="Arial" w:cs="Arial"/>
          <w:b/>
          <w:sz w:val="32"/>
          <w:szCs w:val="32"/>
          <w:lang w:eastAsia="ar-SA"/>
        </w:rPr>
        <w:t>Макушинского муниципального округа Курганской области</w:t>
      </w: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rPr>
          <w:rFonts w:ascii="Arial" w:hAnsi="Arial" w:cs="Arial"/>
          <w:b/>
          <w:lang w:eastAsia="ar-SA"/>
        </w:rPr>
      </w:pPr>
    </w:p>
    <w:p w:rsidR="00E363FF" w:rsidRPr="00B35765" w:rsidRDefault="00E363FF" w:rsidP="00B35765">
      <w:pPr>
        <w:widowControl/>
        <w:shd w:val="clear" w:color="auto" w:fill="FFFFFF"/>
        <w:suppressAutoHyphens/>
        <w:autoSpaceDN/>
        <w:ind w:firstLine="0"/>
        <w:jc w:val="center"/>
        <w:textAlignment w:val="auto"/>
        <w:rPr>
          <w:rFonts w:ascii="Arial" w:hAnsi="Arial" w:cs="Arial"/>
          <w:b/>
          <w:bCs/>
          <w:spacing w:val="-1"/>
          <w:kern w:val="0"/>
          <w:sz w:val="22"/>
          <w:szCs w:val="22"/>
          <w:lang w:eastAsia="ar-SA"/>
        </w:rPr>
      </w:pPr>
      <w:r w:rsidRPr="00B35765">
        <w:rPr>
          <w:rFonts w:ascii="Arial" w:hAnsi="Arial" w:cs="Arial"/>
          <w:b/>
          <w:bCs/>
          <w:spacing w:val="-1"/>
          <w:kern w:val="0"/>
          <w:sz w:val="22"/>
          <w:szCs w:val="22"/>
          <w:lang w:eastAsia="ar-SA"/>
        </w:rPr>
        <w:t>Содержание</w:t>
      </w:r>
    </w:p>
    <w:p w:rsidR="00E363FF" w:rsidRPr="00B35765" w:rsidRDefault="00E363FF" w:rsidP="00B35765">
      <w:pPr>
        <w:widowControl/>
        <w:shd w:val="clear" w:color="auto" w:fill="FFFFFF"/>
        <w:suppressAutoHyphens/>
        <w:autoSpaceDN/>
        <w:ind w:firstLine="0"/>
        <w:textAlignment w:val="auto"/>
        <w:rPr>
          <w:rFonts w:ascii="Arial" w:hAnsi="Arial" w:cs="Arial"/>
          <w:b/>
          <w:bCs/>
          <w:spacing w:val="-1"/>
          <w:kern w:val="0"/>
          <w:sz w:val="22"/>
          <w:szCs w:val="22"/>
          <w:lang w:eastAsia="ar-SA"/>
        </w:rPr>
      </w:pPr>
      <w:r w:rsidRPr="00B35765">
        <w:rPr>
          <w:rFonts w:ascii="Arial" w:hAnsi="Arial" w:cs="Arial"/>
          <w:b/>
          <w:bCs/>
          <w:spacing w:val="-1"/>
          <w:kern w:val="0"/>
          <w:sz w:val="22"/>
          <w:szCs w:val="22"/>
          <w:lang w:eastAsia="ar-SA"/>
        </w:rPr>
        <w:t xml:space="preserve">                                                                                                                            </w:t>
      </w:r>
    </w:p>
    <w:tbl>
      <w:tblPr>
        <w:tblW w:w="105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
        <w:gridCol w:w="426"/>
        <w:gridCol w:w="843"/>
        <w:gridCol w:w="7697"/>
        <w:gridCol w:w="618"/>
      </w:tblGrid>
      <w:tr w:rsidR="00E363FF" w:rsidRPr="00B35765" w:rsidTr="00A006D7">
        <w:trPr>
          <w:trHeight w:val="671"/>
        </w:trPr>
        <w:tc>
          <w:tcPr>
            <w:tcW w:w="1386" w:type="dxa"/>
            <w:gridSpan w:val="2"/>
            <w:vAlign w:val="center"/>
          </w:tcPr>
          <w:p w:rsidR="00E363FF" w:rsidRPr="00B35765" w:rsidRDefault="00E363FF" w:rsidP="00B35765">
            <w:pPr>
              <w:widowControl/>
              <w:suppressAutoHyphens/>
              <w:autoSpaceDN/>
              <w:ind w:firstLine="0"/>
              <w:jc w:val="left"/>
              <w:textAlignment w:val="auto"/>
              <w:rPr>
                <w:rFonts w:ascii="Arial" w:hAnsi="Arial" w:cs="Arial"/>
                <w:b/>
                <w:bCs/>
                <w:spacing w:val="-1"/>
                <w:kern w:val="0"/>
                <w:sz w:val="12"/>
                <w:szCs w:val="12"/>
                <w:lang w:eastAsia="ar-SA"/>
              </w:rPr>
            </w:pPr>
          </w:p>
          <w:p w:rsidR="00E363FF" w:rsidRPr="00B35765" w:rsidRDefault="00E363FF" w:rsidP="00B35765">
            <w:pPr>
              <w:widowControl/>
              <w:suppressAutoHyphens/>
              <w:autoSpaceDN/>
              <w:ind w:firstLine="0"/>
              <w:jc w:val="left"/>
              <w:textAlignment w:val="auto"/>
              <w:rPr>
                <w:rFonts w:ascii="Arial" w:hAnsi="Arial" w:cs="Arial"/>
                <w:b/>
                <w:bCs/>
                <w:spacing w:val="-1"/>
                <w:kern w:val="0"/>
                <w:lang w:eastAsia="ar-SA"/>
              </w:rPr>
            </w:pPr>
            <w:r w:rsidRPr="00B35765">
              <w:rPr>
                <w:rFonts w:ascii="Arial" w:hAnsi="Arial" w:cs="Arial"/>
                <w:b/>
                <w:bCs/>
                <w:spacing w:val="-1"/>
                <w:kern w:val="0"/>
                <w:lang w:eastAsia="ar-SA"/>
              </w:rPr>
              <w:t>Раздел I</w:t>
            </w:r>
          </w:p>
          <w:p w:rsidR="00E363FF" w:rsidRPr="00B35765" w:rsidRDefault="00E363FF" w:rsidP="00B35765">
            <w:pPr>
              <w:widowControl/>
              <w:suppressAutoHyphens/>
              <w:autoSpaceDN/>
              <w:ind w:firstLine="0"/>
              <w:jc w:val="left"/>
              <w:textAlignment w:val="auto"/>
              <w:rPr>
                <w:rFonts w:ascii="Arial" w:hAnsi="Arial" w:cs="Arial"/>
                <w:b/>
                <w:bCs/>
                <w:spacing w:val="-1"/>
                <w:kern w:val="0"/>
                <w:highlight w:val="yellow"/>
                <w:lang w:eastAsia="ar-SA"/>
              </w:rPr>
            </w:pPr>
          </w:p>
        </w:tc>
        <w:tc>
          <w:tcPr>
            <w:tcW w:w="8540" w:type="dxa"/>
            <w:gridSpan w:val="2"/>
            <w:vAlign w:val="center"/>
          </w:tcPr>
          <w:p w:rsidR="00E363FF" w:rsidRPr="00B35765" w:rsidRDefault="00E363FF" w:rsidP="00B35765">
            <w:pPr>
              <w:widowControl/>
              <w:shd w:val="clear" w:color="auto" w:fill="FFFFFF"/>
              <w:tabs>
                <w:tab w:val="left" w:pos="851"/>
              </w:tabs>
              <w:suppressAutoHyphens/>
              <w:autoSpaceDN/>
              <w:ind w:firstLine="0"/>
              <w:jc w:val="left"/>
              <w:textAlignment w:val="auto"/>
              <w:rPr>
                <w:rFonts w:ascii="Arial" w:hAnsi="Arial" w:cs="Arial"/>
                <w:b/>
                <w:bCs/>
                <w:spacing w:val="-1"/>
                <w:kern w:val="0"/>
                <w:sz w:val="16"/>
                <w:szCs w:val="16"/>
                <w:highlight w:val="yellow"/>
                <w:lang w:eastAsia="ar-SA"/>
              </w:rPr>
            </w:pPr>
          </w:p>
          <w:p w:rsidR="00E363FF" w:rsidRPr="00B35765" w:rsidRDefault="00E363FF" w:rsidP="00B35765">
            <w:pPr>
              <w:widowControl/>
              <w:shd w:val="clear" w:color="auto" w:fill="FFFFFF"/>
              <w:tabs>
                <w:tab w:val="left" w:pos="851"/>
              </w:tabs>
              <w:suppressAutoHyphens/>
              <w:autoSpaceDN/>
              <w:ind w:firstLine="0"/>
              <w:jc w:val="left"/>
              <w:textAlignment w:val="auto"/>
              <w:rPr>
                <w:rFonts w:ascii="Arial" w:hAnsi="Arial" w:cs="Arial"/>
                <w:b/>
                <w:bCs/>
                <w:spacing w:val="-1"/>
                <w:kern w:val="0"/>
                <w:lang w:eastAsia="ar-SA"/>
              </w:rPr>
            </w:pPr>
            <w:r w:rsidRPr="00B35765">
              <w:rPr>
                <w:rFonts w:ascii="Arial" w:hAnsi="Arial" w:cs="Arial"/>
                <w:b/>
                <w:bCs/>
                <w:spacing w:val="-1"/>
                <w:kern w:val="0"/>
                <w:sz w:val="22"/>
                <w:szCs w:val="22"/>
                <w:lang w:eastAsia="ar-SA"/>
              </w:rPr>
              <w:t xml:space="preserve"> ОСНОВНАЯ ЧАСТЬ </w:t>
            </w:r>
          </w:p>
          <w:p w:rsidR="00E363FF" w:rsidRPr="00B35765" w:rsidRDefault="00E363FF" w:rsidP="00B35765">
            <w:pPr>
              <w:widowControl/>
              <w:shd w:val="clear" w:color="auto" w:fill="FFFFFF"/>
              <w:tabs>
                <w:tab w:val="left" w:pos="851"/>
              </w:tabs>
              <w:suppressAutoHyphens/>
              <w:autoSpaceDN/>
              <w:ind w:firstLine="0"/>
              <w:jc w:val="left"/>
              <w:textAlignment w:val="auto"/>
              <w:rPr>
                <w:rFonts w:ascii="Arial" w:hAnsi="Arial" w:cs="Arial"/>
                <w:b/>
                <w:kern w:val="0"/>
                <w:highlight w:val="yellow"/>
                <w:lang w:eastAsia="ar-SA"/>
              </w:rPr>
            </w:pPr>
            <w:r w:rsidRPr="00B35765">
              <w:rPr>
                <w:rFonts w:ascii="Arial" w:hAnsi="Arial" w:cs="Arial"/>
                <w:b/>
                <w:bCs/>
                <w:spacing w:val="-1"/>
                <w:kern w:val="0"/>
                <w:sz w:val="22"/>
                <w:szCs w:val="22"/>
                <w:highlight w:val="yellow"/>
                <w:lang w:eastAsia="ar-SA"/>
              </w:rPr>
              <w:t xml:space="preserve"> </w:t>
            </w:r>
          </w:p>
        </w:tc>
        <w:tc>
          <w:tcPr>
            <w:tcW w:w="618" w:type="dxa"/>
          </w:tcPr>
          <w:p w:rsidR="00E363FF" w:rsidRPr="00B35765" w:rsidRDefault="00E363FF" w:rsidP="00B35765">
            <w:pPr>
              <w:widowControl/>
              <w:suppressAutoHyphens/>
              <w:autoSpaceDN/>
              <w:ind w:firstLine="0"/>
              <w:jc w:val="center"/>
              <w:textAlignment w:val="auto"/>
              <w:rPr>
                <w:rFonts w:ascii="Arial" w:hAnsi="Arial" w:cs="Arial"/>
                <w:b/>
                <w:bCs/>
                <w:spacing w:val="-1"/>
                <w:kern w:val="0"/>
                <w:lang w:eastAsia="ar-SA"/>
              </w:rPr>
            </w:pPr>
          </w:p>
          <w:p w:rsidR="00E363FF" w:rsidRPr="00B35765" w:rsidRDefault="00E363FF" w:rsidP="00B35765">
            <w:pPr>
              <w:widowControl/>
              <w:suppressAutoHyphens/>
              <w:autoSpaceDN/>
              <w:ind w:firstLine="0"/>
              <w:jc w:val="center"/>
              <w:textAlignment w:val="auto"/>
              <w:rPr>
                <w:rFonts w:ascii="Arial" w:hAnsi="Arial" w:cs="Arial"/>
                <w:b/>
                <w:bCs/>
                <w:color w:val="0000FF"/>
                <w:spacing w:val="-1"/>
                <w:kern w:val="0"/>
                <w:lang w:eastAsia="ar-SA"/>
              </w:rPr>
            </w:pPr>
          </w:p>
          <w:p w:rsidR="00E363FF" w:rsidRPr="00B35765" w:rsidRDefault="00E363FF" w:rsidP="00B35765">
            <w:pPr>
              <w:widowControl/>
              <w:suppressAutoHyphens/>
              <w:autoSpaceDN/>
              <w:ind w:firstLine="0"/>
              <w:jc w:val="center"/>
              <w:textAlignment w:val="auto"/>
              <w:rPr>
                <w:rFonts w:ascii="Arial" w:hAnsi="Arial" w:cs="Arial"/>
                <w:b/>
                <w:bCs/>
                <w:color w:val="0000FF"/>
                <w:spacing w:val="-1"/>
                <w:kern w:val="0"/>
                <w:lang w:eastAsia="ar-SA"/>
              </w:rPr>
            </w:pPr>
            <w:r w:rsidRPr="00B35765">
              <w:rPr>
                <w:rFonts w:ascii="Arial" w:hAnsi="Arial" w:cs="Arial"/>
                <w:b/>
                <w:bCs/>
                <w:color w:val="0000FF"/>
                <w:spacing w:val="-1"/>
                <w:kern w:val="0"/>
                <w:sz w:val="22"/>
                <w:szCs w:val="22"/>
                <w:lang w:eastAsia="ar-SA"/>
              </w:rPr>
              <w:t>3</w:t>
            </w:r>
          </w:p>
        </w:tc>
      </w:tr>
      <w:tr w:rsidR="00E363FF" w:rsidRPr="00B35765" w:rsidTr="00A006D7">
        <w:trPr>
          <w:trHeight w:val="455"/>
        </w:trPr>
        <w:tc>
          <w:tcPr>
            <w:tcW w:w="960" w:type="dxa"/>
            <w:vAlign w:val="center"/>
          </w:tcPr>
          <w:p w:rsidR="00E363FF" w:rsidRPr="00B35765" w:rsidRDefault="00E363FF" w:rsidP="00B35765">
            <w:pPr>
              <w:widowControl/>
              <w:suppressAutoHyphens/>
              <w:autoSpaceDN/>
              <w:ind w:firstLine="0"/>
              <w:jc w:val="left"/>
              <w:textAlignment w:val="auto"/>
              <w:rPr>
                <w:rFonts w:ascii="Arial" w:hAnsi="Arial" w:cs="Arial"/>
                <w:bCs/>
                <w:spacing w:val="-1"/>
                <w:kern w:val="0"/>
                <w:highlight w:val="yellow"/>
                <w:lang w:eastAsia="ar-SA"/>
              </w:rPr>
            </w:pPr>
          </w:p>
        </w:tc>
        <w:tc>
          <w:tcPr>
            <w:tcW w:w="1269" w:type="dxa"/>
            <w:gridSpan w:val="2"/>
            <w:vAlign w:val="center"/>
          </w:tcPr>
          <w:p w:rsidR="00E363FF" w:rsidRPr="00B35765" w:rsidRDefault="00E363FF" w:rsidP="00B35765">
            <w:pPr>
              <w:widowControl/>
              <w:suppressAutoHyphens/>
              <w:autoSpaceDN/>
              <w:ind w:firstLine="0"/>
              <w:textAlignment w:val="auto"/>
              <w:rPr>
                <w:rFonts w:ascii="Arial" w:hAnsi="Arial" w:cs="Arial"/>
                <w:b/>
                <w:spacing w:val="-1"/>
                <w:kern w:val="0"/>
                <w:lang w:eastAsia="ar-SA"/>
              </w:rPr>
            </w:pPr>
            <w:r w:rsidRPr="00B35765">
              <w:rPr>
                <w:rFonts w:ascii="Arial" w:hAnsi="Arial" w:cs="Arial"/>
                <w:b/>
                <w:spacing w:val="-1"/>
                <w:kern w:val="0"/>
                <w:sz w:val="22"/>
                <w:szCs w:val="22"/>
                <w:lang w:eastAsia="ar-SA"/>
              </w:rPr>
              <w:t>Глава 1</w:t>
            </w:r>
          </w:p>
        </w:tc>
        <w:tc>
          <w:tcPr>
            <w:tcW w:w="7697" w:type="dxa"/>
            <w:vAlign w:val="center"/>
          </w:tcPr>
          <w:p w:rsidR="00E363FF" w:rsidRPr="00B35765" w:rsidRDefault="00E363FF" w:rsidP="00B35765">
            <w:pPr>
              <w:widowControl/>
              <w:shd w:val="clear" w:color="auto" w:fill="FFFFFF"/>
              <w:tabs>
                <w:tab w:val="left" w:pos="851"/>
              </w:tabs>
              <w:suppressAutoHyphens/>
              <w:autoSpaceDN/>
              <w:ind w:firstLine="0"/>
              <w:jc w:val="left"/>
              <w:textAlignment w:val="auto"/>
              <w:rPr>
                <w:rFonts w:ascii="Arial" w:hAnsi="Arial" w:cs="Arial"/>
                <w:b/>
                <w:bCs/>
                <w:spacing w:val="-1"/>
                <w:kern w:val="0"/>
                <w:lang w:eastAsia="ar-SA"/>
              </w:rPr>
            </w:pPr>
            <w:r w:rsidRPr="00B35765">
              <w:rPr>
                <w:rFonts w:ascii="Arial" w:hAnsi="Arial" w:cs="Arial"/>
                <w:b/>
                <w:bCs/>
                <w:spacing w:val="-1"/>
                <w:kern w:val="0"/>
                <w:sz w:val="22"/>
                <w:szCs w:val="22"/>
                <w:lang w:eastAsia="ar-SA"/>
              </w:rPr>
              <w:t xml:space="preserve">Общие положения </w:t>
            </w:r>
          </w:p>
        </w:tc>
        <w:tc>
          <w:tcPr>
            <w:tcW w:w="618" w:type="dxa"/>
            <w:vAlign w:val="center"/>
          </w:tcPr>
          <w:p w:rsidR="00E363FF" w:rsidRPr="00B35765" w:rsidRDefault="00E363FF" w:rsidP="00B35765">
            <w:pPr>
              <w:widowControl/>
              <w:suppressAutoHyphens/>
              <w:autoSpaceDN/>
              <w:ind w:firstLine="0"/>
              <w:jc w:val="center"/>
              <w:textAlignment w:val="auto"/>
              <w:rPr>
                <w:rFonts w:ascii="Arial" w:hAnsi="Arial" w:cs="Arial"/>
                <w:b/>
                <w:bCs/>
                <w:color w:val="0000FF"/>
                <w:spacing w:val="-1"/>
                <w:kern w:val="0"/>
                <w:lang w:eastAsia="ar-SA"/>
              </w:rPr>
            </w:pPr>
            <w:r w:rsidRPr="00B35765">
              <w:rPr>
                <w:rFonts w:ascii="Arial" w:hAnsi="Arial" w:cs="Arial"/>
                <w:b/>
                <w:bCs/>
                <w:color w:val="0000FF"/>
                <w:spacing w:val="-1"/>
                <w:kern w:val="0"/>
                <w:sz w:val="22"/>
                <w:szCs w:val="22"/>
                <w:lang w:eastAsia="ar-SA"/>
              </w:rPr>
              <w:t>3</w:t>
            </w:r>
          </w:p>
        </w:tc>
      </w:tr>
      <w:tr w:rsidR="00E363FF" w:rsidRPr="00B35765" w:rsidTr="00A006D7">
        <w:trPr>
          <w:trHeight w:val="529"/>
        </w:trPr>
        <w:tc>
          <w:tcPr>
            <w:tcW w:w="960" w:type="dxa"/>
            <w:vAlign w:val="center"/>
          </w:tcPr>
          <w:p w:rsidR="00E363FF" w:rsidRPr="00B35765" w:rsidRDefault="00E363FF" w:rsidP="00B35765">
            <w:pPr>
              <w:widowControl/>
              <w:suppressAutoHyphens/>
              <w:autoSpaceDN/>
              <w:ind w:firstLine="0"/>
              <w:jc w:val="left"/>
              <w:textAlignment w:val="auto"/>
              <w:rPr>
                <w:rFonts w:ascii="Arial" w:hAnsi="Arial" w:cs="Arial"/>
                <w:bCs/>
                <w:spacing w:val="-1"/>
                <w:kern w:val="0"/>
                <w:highlight w:val="yellow"/>
                <w:lang w:eastAsia="ar-SA"/>
              </w:rPr>
            </w:pPr>
          </w:p>
        </w:tc>
        <w:tc>
          <w:tcPr>
            <w:tcW w:w="1269" w:type="dxa"/>
            <w:gridSpan w:val="2"/>
            <w:vAlign w:val="center"/>
          </w:tcPr>
          <w:p w:rsidR="00E363FF" w:rsidRPr="00B35765" w:rsidRDefault="00E363FF" w:rsidP="00B35765">
            <w:pPr>
              <w:widowControl/>
              <w:suppressAutoHyphens/>
              <w:autoSpaceDN/>
              <w:ind w:firstLine="0"/>
              <w:textAlignment w:val="auto"/>
              <w:rPr>
                <w:rFonts w:ascii="Arial" w:hAnsi="Arial" w:cs="Arial"/>
                <w:b/>
                <w:bCs/>
                <w:spacing w:val="-1"/>
                <w:kern w:val="0"/>
                <w:lang w:eastAsia="ar-SA"/>
              </w:rPr>
            </w:pPr>
            <w:r w:rsidRPr="00B35765">
              <w:rPr>
                <w:rFonts w:ascii="Arial" w:hAnsi="Arial" w:cs="Arial"/>
                <w:b/>
                <w:bCs/>
                <w:spacing w:val="-1"/>
                <w:kern w:val="0"/>
                <w:sz w:val="22"/>
                <w:szCs w:val="22"/>
                <w:lang w:eastAsia="ar-SA"/>
              </w:rPr>
              <w:t>Глава 2</w:t>
            </w:r>
          </w:p>
        </w:tc>
        <w:tc>
          <w:tcPr>
            <w:tcW w:w="7697" w:type="dxa"/>
            <w:vAlign w:val="center"/>
          </w:tcPr>
          <w:p w:rsidR="00E363FF" w:rsidRPr="00B35765" w:rsidRDefault="00E363FF" w:rsidP="00B35765">
            <w:pPr>
              <w:widowControl/>
              <w:shd w:val="clear" w:color="auto" w:fill="FFFFFF"/>
              <w:tabs>
                <w:tab w:val="left" w:pos="851"/>
              </w:tabs>
              <w:suppressAutoHyphens/>
              <w:autoSpaceDN/>
              <w:ind w:firstLine="0"/>
              <w:textAlignment w:val="auto"/>
              <w:rPr>
                <w:rFonts w:ascii="Arial" w:hAnsi="Arial" w:cs="Arial"/>
                <w:b/>
                <w:bCs/>
                <w:spacing w:val="-1"/>
                <w:kern w:val="0"/>
                <w:sz w:val="20"/>
                <w:szCs w:val="20"/>
                <w:lang w:eastAsia="ar-SA"/>
              </w:rPr>
            </w:pPr>
            <w:r w:rsidRPr="00B35765">
              <w:rPr>
                <w:rFonts w:ascii="Arial" w:hAnsi="Arial" w:cs="Arial"/>
                <w:b/>
                <w:bCs/>
                <w:spacing w:val="-1"/>
                <w:kern w:val="0"/>
                <w:sz w:val="20"/>
                <w:szCs w:val="20"/>
                <w:lang w:eastAsia="ar-SA"/>
              </w:rPr>
              <w:t>Расчетные показатели минимально допустимого уровня обеспеченности объектами местного значения населения Макушинского муниципального округа Курганской области и максимально допустимого уровня территориальной доступности таких объектов для населения (предельные значения)</w:t>
            </w:r>
          </w:p>
        </w:tc>
        <w:tc>
          <w:tcPr>
            <w:tcW w:w="618" w:type="dxa"/>
            <w:vAlign w:val="center"/>
          </w:tcPr>
          <w:p w:rsidR="00E363FF" w:rsidRPr="00B35765" w:rsidRDefault="00E363FF" w:rsidP="00B35765">
            <w:pPr>
              <w:widowControl/>
              <w:suppressAutoHyphens/>
              <w:autoSpaceDN/>
              <w:ind w:firstLine="0"/>
              <w:jc w:val="center"/>
              <w:textAlignment w:val="auto"/>
              <w:rPr>
                <w:rFonts w:ascii="Arial" w:hAnsi="Arial" w:cs="Arial"/>
                <w:b/>
                <w:bCs/>
                <w:color w:val="0000FF"/>
                <w:spacing w:val="-1"/>
                <w:kern w:val="0"/>
                <w:highlight w:val="yellow"/>
                <w:lang w:eastAsia="ar-SA"/>
              </w:rPr>
            </w:pPr>
            <w:r w:rsidRPr="00B35765">
              <w:rPr>
                <w:rFonts w:ascii="Arial" w:hAnsi="Arial" w:cs="Arial"/>
                <w:b/>
                <w:bCs/>
                <w:color w:val="0000FF"/>
                <w:spacing w:val="-1"/>
                <w:kern w:val="0"/>
                <w:sz w:val="22"/>
                <w:szCs w:val="22"/>
                <w:lang w:eastAsia="ar-SA"/>
              </w:rPr>
              <w:t>5</w:t>
            </w:r>
          </w:p>
        </w:tc>
      </w:tr>
      <w:tr w:rsidR="00E363FF" w:rsidRPr="00B35765" w:rsidTr="00A006D7">
        <w:trPr>
          <w:trHeight w:val="339"/>
        </w:trPr>
        <w:tc>
          <w:tcPr>
            <w:tcW w:w="960" w:type="dxa"/>
            <w:vAlign w:val="center"/>
          </w:tcPr>
          <w:p w:rsidR="00E363FF" w:rsidRPr="00B35765" w:rsidRDefault="00E363FF" w:rsidP="00B35765">
            <w:pPr>
              <w:widowControl/>
              <w:suppressAutoHyphens/>
              <w:autoSpaceDN/>
              <w:ind w:firstLine="0"/>
              <w:jc w:val="left"/>
              <w:textAlignment w:val="auto"/>
              <w:rPr>
                <w:rFonts w:ascii="Arial" w:hAnsi="Arial" w:cs="Arial"/>
                <w:spacing w:val="-1"/>
                <w:kern w:val="0"/>
                <w:highlight w:val="yellow"/>
                <w:lang w:eastAsia="ar-SA"/>
              </w:rPr>
            </w:pPr>
          </w:p>
        </w:tc>
        <w:tc>
          <w:tcPr>
            <w:tcW w:w="1269" w:type="dxa"/>
            <w:gridSpan w:val="2"/>
            <w:vAlign w:val="center"/>
          </w:tcPr>
          <w:p w:rsidR="00E363FF" w:rsidRPr="00B35765" w:rsidRDefault="00E363FF" w:rsidP="00B35765">
            <w:pPr>
              <w:widowControl/>
              <w:suppressAutoHyphens/>
              <w:autoSpaceDN/>
              <w:ind w:firstLine="0"/>
              <w:textAlignment w:val="auto"/>
              <w:rPr>
                <w:rFonts w:ascii="Arial" w:hAnsi="Arial" w:cs="Arial"/>
                <w:b/>
                <w:bCs/>
                <w:spacing w:val="-1"/>
                <w:kern w:val="0"/>
                <w:highlight w:val="yellow"/>
                <w:lang w:eastAsia="ar-SA"/>
              </w:rPr>
            </w:pPr>
          </w:p>
        </w:tc>
        <w:tc>
          <w:tcPr>
            <w:tcW w:w="7697" w:type="dxa"/>
            <w:vAlign w:val="center"/>
          </w:tcPr>
          <w:p w:rsidR="00E363FF" w:rsidRPr="00B35765" w:rsidRDefault="00E363FF" w:rsidP="00B35765">
            <w:pPr>
              <w:widowControl/>
              <w:shd w:val="clear" w:color="auto" w:fill="FFFFFF"/>
              <w:tabs>
                <w:tab w:val="left" w:pos="851"/>
              </w:tabs>
              <w:suppressAutoHyphens/>
              <w:autoSpaceDN/>
              <w:ind w:firstLine="0"/>
              <w:jc w:val="left"/>
              <w:textAlignment w:val="auto"/>
              <w:rPr>
                <w:rFonts w:ascii="Arial" w:hAnsi="Arial" w:cs="Arial"/>
                <w:b/>
                <w:bCs/>
                <w:spacing w:val="-1"/>
                <w:kern w:val="0"/>
                <w:sz w:val="18"/>
                <w:szCs w:val="18"/>
                <w:lang w:eastAsia="ar-SA"/>
              </w:rPr>
            </w:pPr>
            <w:r w:rsidRPr="00B35765">
              <w:rPr>
                <w:rFonts w:ascii="Arial" w:hAnsi="Arial" w:cs="Arial"/>
                <w:b/>
                <w:bCs/>
                <w:spacing w:val="-1"/>
                <w:kern w:val="0"/>
                <w:sz w:val="18"/>
                <w:szCs w:val="18"/>
                <w:lang w:eastAsia="ar-SA"/>
              </w:rPr>
              <w:t xml:space="preserve">Показатели для объектов в области  образования </w:t>
            </w:r>
          </w:p>
        </w:tc>
        <w:tc>
          <w:tcPr>
            <w:tcW w:w="618" w:type="dxa"/>
            <w:vAlign w:val="center"/>
          </w:tcPr>
          <w:p w:rsidR="00E363FF" w:rsidRPr="00B35765" w:rsidRDefault="00E363FF" w:rsidP="00B35765">
            <w:pPr>
              <w:widowControl/>
              <w:suppressAutoHyphens/>
              <w:autoSpaceDN/>
              <w:ind w:firstLine="0"/>
              <w:jc w:val="center"/>
              <w:textAlignment w:val="auto"/>
              <w:rPr>
                <w:rFonts w:ascii="Arial" w:hAnsi="Arial" w:cs="Arial"/>
                <w:b/>
                <w:bCs/>
                <w:color w:val="0000FF"/>
                <w:spacing w:val="-1"/>
                <w:kern w:val="0"/>
                <w:highlight w:val="yellow"/>
                <w:lang w:eastAsia="ar-SA"/>
              </w:rPr>
            </w:pPr>
            <w:r w:rsidRPr="00B35765">
              <w:rPr>
                <w:rFonts w:ascii="Arial" w:hAnsi="Arial" w:cs="Arial"/>
                <w:b/>
                <w:bCs/>
                <w:color w:val="0000FF"/>
                <w:spacing w:val="-1"/>
                <w:kern w:val="0"/>
                <w:sz w:val="22"/>
                <w:szCs w:val="22"/>
                <w:lang w:eastAsia="ar-SA"/>
              </w:rPr>
              <w:t>5</w:t>
            </w:r>
          </w:p>
        </w:tc>
      </w:tr>
      <w:tr w:rsidR="00E363FF" w:rsidRPr="00B35765" w:rsidTr="00A006D7">
        <w:trPr>
          <w:trHeight w:val="273"/>
        </w:trPr>
        <w:tc>
          <w:tcPr>
            <w:tcW w:w="960" w:type="dxa"/>
            <w:vAlign w:val="center"/>
          </w:tcPr>
          <w:p w:rsidR="00E363FF" w:rsidRPr="00B35765" w:rsidRDefault="00E363FF" w:rsidP="00B35765">
            <w:pPr>
              <w:widowControl/>
              <w:suppressAutoHyphens/>
              <w:autoSpaceDN/>
              <w:ind w:firstLine="0"/>
              <w:jc w:val="left"/>
              <w:textAlignment w:val="auto"/>
              <w:rPr>
                <w:rFonts w:ascii="Arial" w:hAnsi="Arial" w:cs="Arial"/>
                <w:spacing w:val="-1"/>
                <w:kern w:val="0"/>
                <w:highlight w:val="yellow"/>
                <w:lang w:eastAsia="ar-SA"/>
              </w:rPr>
            </w:pPr>
          </w:p>
        </w:tc>
        <w:tc>
          <w:tcPr>
            <w:tcW w:w="1269" w:type="dxa"/>
            <w:gridSpan w:val="2"/>
            <w:vAlign w:val="center"/>
          </w:tcPr>
          <w:p w:rsidR="00E363FF" w:rsidRPr="00B35765" w:rsidRDefault="00E363FF" w:rsidP="00B35765">
            <w:pPr>
              <w:widowControl/>
              <w:suppressAutoHyphens/>
              <w:autoSpaceDN/>
              <w:ind w:firstLine="0"/>
              <w:textAlignment w:val="auto"/>
              <w:rPr>
                <w:rFonts w:ascii="Arial" w:hAnsi="Arial" w:cs="Arial"/>
                <w:b/>
                <w:spacing w:val="-1"/>
                <w:kern w:val="0"/>
                <w:highlight w:val="yellow"/>
                <w:lang w:eastAsia="ar-SA"/>
              </w:rPr>
            </w:pPr>
            <w:r w:rsidRPr="00B35765">
              <w:rPr>
                <w:rFonts w:ascii="Arial" w:hAnsi="Arial" w:cs="Arial"/>
                <w:b/>
                <w:spacing w:val="-1"/>
                <w:kern w:val="0"/>
                <w:sz w:val="22"/>
                <w:szCs w:val="22"/>
                <w:highlight w:val="yellow"/>
                <w:lang w:eastAsia="ar-SA"/>
              </w:rPr>
              <w:t xml:space="preserve"> </w:t>
            </w:r>
          </w:p>
        </w:tc>
        <w:tc>
          <w:tcPr>
            <w:tcW w:w="7697" w:type="dxa"/>
            <w:vAlign w:val="center"/>
          </w:tcPr>
          <w:p w:rsidR="00E363FF" w:rsidRPr="00B35765" w:rsidRDefault="00E363FF" w:rsidP="00B35765">
            <w:pPr>
              <w:widowControl/>
              <w:shd w:val="clear" w:color="auto" w:fill="FFFFFF"/>
              <w:tabs>
                <w:tab w:val="left" w:pos="851"/>
              </w:tabs>
              <w:suppressAutoHyphens/>
              <w:autoSpaceDN/>
              <w:ind w:firstLine="0"/>
              <w:jc w:val="left"/>
              <w:textAlignment w:val="auto"/>
              <w:rPr>
                <w:rFonts w:ascii="Arial" w:hAnsi="Arial" w:cs="Arial"/>
                <w:b/>
                <w:bCs/>
                <w:spacing w:val="-1"/>
                <w:kern w:val="0"/>
                <w:highlight w:val="yellow"/>
                <w:lang w:eastAsia="ar-SA"/>
              </w:rPr>
            </w:pPr>
            <w:r w:rsidRPr="00B35765">
              <w:rPr>
                <w:rFonts w:ascii="Arial" w:hAnsi="Arial" w:cs="Arial"/>
                <w:b/>
                <w:bCs/>
                <w:spacing w:val="-1"/>
                <w:kern w:val="0"/>
                <w:sz w:val="18"/>
                <w:szCs w:val="18"/>
                <w:lang w:eastAsia="ar-SA"/>
              </w:rPr>
              <w:t>Показатели для объектов в области  культуры</w:t>
            </w:r>
          </w:p>
        </w:tc>
        <w:tc>
          <w:tcPr>
            <w:tcW w:w="618" w:type="dxa"/>
            <w:vAlign w:val="center"/>
          </w:tcPr>
          <w:p w:rsidR="00E363FF" w:rsidRPr="00B35765" w:rsidRDefault="00E363FF" w:rsidP="00B35765">
            <w:pPr>
              <w:widowControl/>
              <w:suppressAutoHyphens/>
              <w:autoSpaceDN/>
              <w:ind w:firstLine="0"/>
              <w:jc w:val="center"/>
              <w:textAlignment w:val="auto"/>
              <w:rPr>
                <w:rFonts w:ascii="Arial" w:hAnsi="Arial" w:cs="Arial"/>
                <w:b/>
                <w:bCs/>
                <w:color w:val="0000FF"/>
                <w:spacing w:val="-1"/>
                <w:kern w:val="0"/>
                <w:highlight w:val="yellow"/>
                <w:lang w:eastAsia="ar-SA"/>
              </w:rPr>
            </w:pPr>
            <w:r w:rsidRPr="00B35765">
              <w:rPr>
                <w:rFonts w:ascii="Arial" w:hAnsi="Arial" w:cs="Arial"/>
                <w:b/>
                <w:bCs/>
                <w:color w:val="0000FF"/>
                <w:spacing w:val="-1"/>
                <w:kern w:val="0"/>
                <w:sz w:val="22"/>
                <w:szCs w:val="22"/>
                <w:lang w:eastAsia="ar-SA"/>
              </w:rPr>
              <w:t>7</w:t>
            </w:r>
          </w:p>
        </w:tc>
      </w:tr>
      <w:tr w:rsidR="00E363FF" w:rsidRPr="00B35765" w:rsidTr="00A006D7">
        <w:trPr>
          <w:trHeight w:val="367"/>
        </w:trPr>
        <w:tc>
          <w:tcPr>
            <w:tcW w:w="960" w:type="dxa"/>
            <w:vAlign w:val="center"/>
          </w:tcPr>
          <w:p w:rsidR="00E363FF" w:rsidRPr="00B35765" w:rsidRDefault="00E363FF" w:rsidP="00B35765">
            <w:pPr>
              <w:widowControl/>
              <w:suppressAutoHyphens/>
              <w:autoSpaceDN/>
              <w:ind w:firstLine="0"/>
              <w:jc w:val="left"/>
              <w:textAlignment w:val="auto"/>
              <w:rPr>
                <w:rFonts w:ascii="Arial" w:hAnsi="Arial" w:cs="Arial"/>
                <w:spacing w:val="-1"/>
                <w:kern w:val="0"/>
                <w:highlight w:val="yellow"/>
                <w:lang w:eastAsia="ar-SA"/>
              </w:rPr>
            </w:pPr>
          </w:p>
        </w:tc>
        <w:tc>
          <w:tcPr>
            <w:tcW w:w="1269" w:type="dxa"/>
            <w:gridSpan w:val="2"/>
            <w:vAlign w:val="center"/>
          </w:tcPr>
          <w:p w:rsidR="00E363FF" w:rsidRPr="00B35765" w:rsidRDefault="00E363FF" w:rsidP="00B35765">
            <w:pPr>
              <w:widowControl/>
              <w:suppressAutoHyphens/>
              <w:autoSpaceDN/>
              <w:ind w:firstLine="0"/>
              <w:textAlignment w:val="auto"/>
              <w:rPr>
                <w:rFonts w:ascii="Arial" w:hAnsi="Arial" w:cs="Arial"/>
                <w:b/>
                <w:spacing w:val="-1"/>
                <w:kern w:val="0"/>
                <w:highlight w:val="yellow"/>
                <w:lang w:eastAsia="ar-SA"/>
              </w:rPr>
            </w:pPr>
            <w:r w:rsidRPr="00B35765">
              <w:rPr>
                <w:rFonts w:ascii="Arial" w:hAnsi="Arial" w:cs="Arial"/>
                <w:b/>
                <w:spacing w:val="-1"/>
                <w:kern w:val="0"/>
                <w:sz w:val="22"/>
                <w:szCs w:val="22"/>
                <w:highlight w:val="yellow"/>
                <w:lang w:eastAsia="ar-SA"/>
              </w:rPr>
              <w:t xml:space="preserve"> </w:t>
            </w:r>
          </w:p>
        </w:tc>
        <w:tc>
          <w:tcPr>
            <w:tcW w:w="7697" w:type="dxa"/>
            <w:vAlign w:val="center"/>
          </w:tcPr>
          <w:p w:rsidR="00E363FF" w:rsidRPr="00B35765" w:rsidRDefault="00E363FF" w:rsidP="00B35765">
            <w:pPr>
              <w:widowControl/>
              <w:shd w:val="clear" w:color="auto" w:fill="FFFFFF"/>
              <w:tabs>
                <w:tab w:val="left" w:pos="851"/>
              </w:tabs>
              <w:suppressAutoHyphens/>
              <w:autoSpaceDN/>
              <w:ind w:firstLine="0"/>
              <w:jc w:val="left"/>
              <w:textAlignment w:val="auto"/>
              <w:rPr>
                <w:rFonts w:ascii="Arial" w:hAnsi="Arial" w:cs="Arial"/>
                <w:b/>
                <w:bCs/>
                <w:spacing w:val="-1"/>
                <w:kern w:val="0"/>
                <w:highlight w:val="yellow"/>
                <w:lang w:eastAsia="ar-SA"/>
              </w:rPr>
            </w:pPr>
            <w:r w:rsidRPr="00B35765">
              <w:rPr>
                <w:rFonts w:ascii="Arial" w:hAnsi="Arial" w:cs="Arial"/>
                <w:b/>
                <w:bCs/>
                <w:spacing w:val="-1"/>
                <w:kern w:val="0"/>
                <w:sz w:val="18"/>
                <w:szCs w:val="18"/>
                <w:lang w:eastAsia="ar-SA"/>
              </w:rPr>
              <w:t>Показатели для объектов в области  физической культуры и массового спорта</w:t>
            </w:r>
          </w:p>
        </w:tc>
        <w:tc>
          <w:tcPr>
            <w:tcW w:w="618" w:type="dxa"/>
            <w:vAlign w:val="center"/>
          </w:tcPr>
          <w:p w:rsidR="00E363FF" w:rsidRPr="00B35765" w:rsidRDefault="00E363FF" w:rsidP="00B35765">
            <w:pPr>
              <w:widowControl/>
              <w:suppressAutoHyphens/>
              <w:autoSpaceDN/>
              <w:ind w:firstLine="0"/>
              <w:jc w:val="center"/>
              <w:textAlignment w:val="auto"/>
              <w:rPr>
                <w:rFonts w:ascii="Arial" w:hAnsi="Arial" w:cs="Arial"/>
                <w:b/>
                <w:bCs/>
                <w:color w:val="0000FF"/>
                <w:spacing w:val="-1"/>
                <w:kern w:val="0"/>
                <w:highlight w:val="yellow"/>
                <w:lang w:eastAsia="ar-SA"/>
              </w:rPr>
            </w:pPr>
            <w:r w:rsidRPr="00B35765">
              <w:rPr>
                <w:rFonts w:ascii="Arial" w:hAnsi="Arial" w:cs="Arial"/>
                <w:b/>
                <w:bCs/>
                <w:color w:val="0000FF"/>
                <w:spacing w:val="-1"/>
                <w:kern w:val="0"/>
                <w:sz w:val="22"/>
                <w:szCs w:val="22"/>
                <w:lang w:eastAsia="ar-SA"/>
              </w:rPr>
              <w:t>8</w:t>
            </w:r>
          </w:p>
        </w:tc>
      </w:tr>
      <w:tr w:rsidR="00E363FF" w:rsidRPr="00B35765" w:rsidTr="00A006D7">
        <w:trPr>
          <w:trHeight w:val="255"/>
        </w:trPr>
        <w:tc>
          <w:tcPr>
            <w:tcW w:w="960" w:type="dxa"/>
            <w:vAlign w:val="center"/>
          </w:tcPr>
          <w:p w:rsidR="00E363FF" w:rsidRPr="00B35765" w:rsidRDefault="00E363FF" w:rsidP="00B35765">
            <w:pPr>
              <w:widowControl/>
              <w:suppressAutoHyphens/>
              <w:autoSpaceDN/>
              <w:ind w:firstLine="0"/>
              <w:jc w:val="left"/>
              <w:textAlignment w:val="auto"/>
              <w:rPr>
                <w:rFonts w:ascii="Arial" w:hAnsi="Arial" w:cs="Arial"/>
                <w:spacing w:val="-1"/>
                <w:kern w:val="0"/>
                <w:highlight w:val="yellow"/>
                <w:lang w:eastAsia="ar-SA"/>
              </w:rPr>
            </w:pPr>
          </w:p>
        </w:tc>
        <w:tc>
          <w:tcPr>
            <w:tcW w:w="1269" w:type="dxa"/>
            <w:gridSpan w:val="2"/>
            <w:vAlign w:val="center"/>
          </w:tcPr>
          <w:p w:rsidR="00E363FF" w:rsidRPr="00B35765" w:rsidRDefault="00E363FF" w:rsidP="00B35765">
            <w:pPr>
              <w:widowControl/>
              <w:suppressAutoHyphens/>
              <w:autoSpaceDN/>
              <w:ind w:firstLine="0"/>
              <w:textAlignment w:val="auto"/>
              <w:rPr>
                <w:rFonts w:ascii="Arial" w:hAnsi="Arial" w:cs="Arial"/>
                <w:b/>
                <w:spacing w:val="-1"/>
                <w:kern w:val="0"/>
                <w:highlight w:val="yellow"/>
                <w:lang w:eastAsia="ar-SA"/>
              </w:rPr>
            </w:pPr>
            <w:r w:rsidRPr="00B35765">
              <w:rPr>
                <w:rFonts w:ascii="Arial" w:hAnsi="Arial" w:cs="Arial"/>
                <w:b/>
                <w:spacing w:val="-1"/>
                <w:kern w:val="0"/>
                <w:sz w:val="22"/>
                <w:szCs w:val="22"/>
                <w:highlight w:val="yellow"/>
                <w:lang w:eastAsia="ar-SA"/>
              </w:rPr>
              <w:t xml:space="preserve"> </w:t>
            </w:r>
          </w:p>
        </w:tc>
        <w:tc>
          <w:tcPr>
            <w:tcW w:w="7697" w:type="dxa"/>
            <w:vAlign w:val="center"/>
          </w:tcPr>
          <w:p w:rsidR="00E363FF" w:rsidRPr="00B35765" w:rsidRDefault="00E363FF" w:rsidP="00B35765">
            <w:pPr>
              <w:widowControl/>
              <w:shd w:val="clear" w:color="auto" w:fill="FFFFFF"/>
              <w:tabs>
                <w:tab w:val="left" w:pos="851"/>
              </w:tabs>
              <w:suppressAutoHyphens/>
              <w:autoSpaceDN/>
              <w:ind w:firstLine="0"/>
              <w:jc w:val="left"/>
              <w:textAlignment w:val="auto"/>
              <w:rPr>
                <w:rFonts w:ascii="Arial" w:hAnsi="Arial" w:cs="Arial"/>
                <w:b/>
                <w:bCs/>
                <w:spacing w:val="-1"/>
                <w:kern w:val="0"/>
                <w:highlight w:val="yellow"/>
                <w:lang w:eastAsia="ar-SA"/>
              </w:rPr>
            </w:pPr>
            <w:r w:rsidRPr="00B35765">
              <w:rPr>
                <w:rFonts w:ascii="Arial" w:hAnsi="Arial" w:cs="Arial"/>
                <w:b/>
                <w:bCs/>
                <w:spacing w:val="-1"/>
                <w:kern w:val="0"/>
                <w:sz w:val="18"/>
                <w:szCs w:val="18"/>
                <w:lang w:eastAsia="ar-SA"/>
              </w:rPr>
              <w:t>Показатели для  автомобильных дорог местного значения</w:t>
            </w:r>
          </w:p>
        </w:tc>
        <w:tc>
          <w:tcPr>
            <w:tcW w:w="618" w:type="dxa"/>
            <w:vAlign w:val="center"/>
          </w:tcPr>
          <w:p w:rsidR="00E363FF" w:rsidRPr="00B35765" w:rsidRDefault="00E363FF" w:rsidP="00B35765">
            <w:pPr>
              <w:widowControl/>
              <w:suppressAutoHyphens/>
              <w:autoSpaceDN/>
              <w:ind w:firstLine="0"/>
              <w:jc w:val="center"/>
              <w:textAlignment w:val="auto"/>
              <w:rPr>
                <w:rFonts w:ascii="Arial" w:hAnsi="Arial" w:cs="Arial"/>
                <w:b/>
                <w:bCs/>
                <w:color w:val="0000FF"/>
                <w:spacing w:val="-1"/>
                <w:kern w:val="0"/>
                <w:lang w:eastAsia="ar-SA"/>
              </w:rPr>
            </w:pPr>
            <w:r w:rsidRPr="00B35765">
              <w:rPr>
                <w:rFonts w:ascii="Arial" w:hAnsi="Arial" w:cs="Arial"/>
                <w:b/>
                <w:bCs/>
                <w:color w:val="0000FF"/>
                <w:spacing w:val="-1"/>
                <w:kern w:val="0"/>
                <w:sz w:val="22"/>
                <w:szCs w:val="22"/>
                <w:lang w:eastAsia="ar-SA"/>
              </w:rPr>
              <w:t>10</w:t>
            </w:r>
          </w:p>
        </w:tc>
      </w:tr>
      <w:tr w:rsidR="00E363FF" w:rsidRPr="00B35765" w:rsidTr="00A006D7">
        <w:trPr>
          <w:trHeight w:val="275"/>
        </w:trPr>
        <w:tc>
          <w:tcPr>
            <w:tcW w:w="960" w:type="dxa"/>
            <w:vAlign w:val="center"/>
          </w:tcPr>
          <w:p w:rsidR="00E363FF" w:rsidRPr="00B35765" w:rsidRDefault="00E363FF" w:rsidP="00B35765">
            <w:pPr>
              <w:widowControl/>
              <w:suppressAutoHyphens/>
              <w:autoSpaceDN/>
              <w:ind w:firstLine="0"/>
              <w:jc w:val="left"/>
              <w:textAlignment w:val="auto"/>
              <w:rPr>
                <w:rFonts w:ascii="Arial" w:hAnsi="Arial" w:cs="Arial"/>
                <w:bCs/>
                <w:spacing w:val="-1"/>
                <w:kern w:val="0"/>
                <w:highlight w:val="yellow"/>
                <w:lang w:eastAsia="ar-SA"/>
              </w:rPr>
            </w:pPr>
          </w:p>
        </w:tc>
        <w:tc>
          <w:tcPr>
            <w:tcW w:w="1269" w:type="dxa"/>
            <w:gridSpan w:val="2"/>
            <w:vAlign w:val="center"/>
          </w:tcPr>
          <w:p w:rsidR="00E363FF" w:rsidRPr="00B35765" w:rsidRDefault="00E363FF" w:rsidP="00B35765">
            <w:pPr>
              <w:widowControl/>
              <w:suppressAutoHyphens/>
              <w:autoSpaceDN/>
              <w:ind w:firstLine="0"/>
              <w:textAlignment w:val="auto"/>
              <w:rPr>
                <w:rFonts w:ascii="Arial" w:hAnsi="Arial" w:cs="Arial"/>
                <w:b/>
                <w:bCs/>
                <w:spacing w:val="-1"/>
                <w:kern w:val="0"/>
                <w:highlight w:val="yellow"/>
                <w:lang w:eastAsia="ar-SA"/>
              </w:rPr>
            </w:pPr>
            <w:r w:rsidRPr="00B35765">
              <w:rPr>
                <w:rFonts w:ascii="Arial" w:hAnsi="Arial" w:cs="Arial"/>
                <w:b/>
                <w:bCs/>
                <w:spacing w:val="-1"/>
                <w:kern w:val="0"/>
                <w:sz w:val="22"/>
                <w:szCs w:val="22"/>
                <w:highlight w:val="yellow"/>
                <w:lang w:eastAsia="ar-SA"/>
              </w:rPr>
              <w:t xml:space="preserve"> </w:t>
            </w:r>
          </w:p>
        </w:tc>
        <w:tc>
          <w:tcPr>
            <w:tcW w:w="7697" w:type="dxa"/>
            <w:vAlign w:val="center"/>
          </w:tcPr>
          <w:p w:rsidR="00E363FF" w:rsidRPr="00B35765" w:rsidRDefault="00E363FF" w:rsidP="00B35765">
            <w:pPr>
              <w:widowControl/>
              <w:shd w:val="clear" w:color="auto" w:fill="FFFFFF"/>
              <w:tabs>
                <w:tab w:val="left" w:pos="851"/>
              </w:tabs>
              <w:suppressAutoHyphens/>
              <w:autoSpaceDN/>
              <w:ind w:firstLine="0"/>
              <w:jc w:val="left"/>
              <w:textAlignment w:val="auto"/>
              <w:rPr>
                <w:rFonts w:ascii="Arial" w:hAnsi="Arial" w:cs="Arial"/>
                <w:b/>
                <w:bCs/>
                <w:spacing w:val="-1"/>
                <w:kern w:val="0"/>
                <w:highlight w:val="yellow"/>
                <w:lang w:eastAsia="ar-SA"/>
              </w:rPr>
            </w:pPr>
            <w:r w:rsidRPr="00B35765">
              <w:rPr>
                <w:rFonts w:ascii="Arial" w:hAnsi="Arial" w:cs="Arial"/>
                <w:b/>
                <w:bCs/>
                <w:spacing w:val="-1"/>
                <w:kern w:val="0"/>
                <w:sz w:val="18"/>
                <w:szCs w:val="18"/>
                <w:lang w:eastAsia="ar-SA"/>
              </w:rPr>
              <w:t>Показатели для  велосипедных дорожек</w:t>
            </w:r>
          </w:p>
        </w:tc>
        <w:tc>
          <w:tcPr>
            <w:tcW w:w="618" w:type="dxa"/>
            <w:vAlign w:val="center"/>
          </w:tcPr>
          <w:p w:rsidR="00E363FF" w:rsidRPr="00B35765" w:rsidRDefault="00E363FF" w:rsidP="00B35765">
            <w:pPr>
              <w:widowControl/>
              <w:suppressAutoHyphens/>
              <w:autoSpaceDN/>
              <w:ind w:firstLine="0"/>
              <w:jc w:val="center"/>
              <w:textAlignment w:val="auto"/>
              <w:rPr>
                <w:rFonts w:ascii="Arial" w:hAnsi="Arial" w:cs="Arial"/>
                <w:b/>
                <w:bCs/>
                <w:color w:val="0000FF"/>
                <w:spacing w:val="-1"/>
                <w:kern w:val="0"/>
                <w:lang w:eastAsia="ar-SA"/>
              </w:rPr>
            </w:pPr>
            <w:r w:rsidRPr="00B35765">
              <w:rPr>
                <w:rFonts w:ascii="Arial" w:hAnsi="Arial" w:cs="Arial"/>
                <w:b/>
                <w:bCs/>
                <w:color w:val="0000FF"/>
                <w:spacing w:val="-1"/>
                <w:kern w:val="0"/>
                <w:sz w:val="22"/>
                <w:szCs w:val="22"/>
                <w:lang w:eastAsia="ar-SA"/>
              </w:rPr>
              <w:t>10</w:t>
            </w:r>
          </w:p>
        </w:tc>
      </w:tr>
      <w:tr w:rsidR="00E363FF" w:rsidRPr="00B35765" w:rsidTr="00A006D7">
        <w:trPr>
          <w:trHeight w:val="555"/>
        </w:trPr>
        <w:tc>
          <w:tcPr>
            <w:tcW w:w="960" w:type="dxa"/>
            <w:vAlign w:val="center"/>
          </w:tcPr>
          <w:p w:rsidR="00E363FF" w:rsidRPr="00B35765" w:rsidRDefault="00E363FF" w:rsidP="00B35765">
            <w:pPr>
              <w:widowControl/>
              <w:suppressAutoHyphens/>
              <w:autoSpaceDN/>
              <w:ind w:firstLine="0"/>
              <w:jc w:val="left"/>
              <w:textAlignment w:val="auto"/>
              <w:rPr>
                <w:rFonts w:ascii="Arial" w:hAnsi="Arial" w:cs="Arial"/>
                <w:bCs/>
                <w:spacing w:val="-1"/>
                <w:kern w:val="0"/>
                <w:highlight w:val="yellow"/>
                <w:lang w:eastAsia="ar-SA"/>
              </w:rPr>
            </w:pPr>
          </w:p>
        </w:tc>
        <w:tc>
          <w:tcPr>
            <w:tcW w:w="1269" w:type="dxa"/>
            <w:gridSpan w:val="2"/>
            <w:vAlign w:val="center"/>
          </w:tcPr>
          <w:p w:rsidR="00E363FF" w:rsidRPr="00B35765" w:rsidRDefault="00E363FF" w:rsidP="00B35765">
            <w:pPr>
              <w:widowControl/>
              <w:suppressAutoHyphens/>
              <w:autoSpaceDN/>
              <w:ind w:firstLine="0"/>
              <w:textAlignment w:val="auto"/>
              <w:rPr>
                <w:rFonts w:ascii="Arial" w:hAnsi="Arial" w:cs="Arial"/>
                <w:b/>
                <w:bCs/>
                <w:spacing w:val="-1"/>
                <w:kern w:val="0"/>
                <w:highlight w:val="yellow"/>
                <w:lang w:eastAsia="ar-SA"/>
              </w:rPr>
            </w:pPr>
          </w:p>
        </w:tc>
        <w:tc>
          <w:tcPr>
            <w:tcW w:w="7697" w:type="dxa"/>
            <w:vAlign w:val="center"/>
          </w:tcPr>
          <w:p w:rsidR="00E363FF" w:rsidRPr="00B35765" w:rsidRDefault="00E363FF" w:rsidP="00B35765">
            <w:pPr>
              <w:widowControl/>
              <w:shd w:val="clear" w:color="auto" w:fill="FFFFFF"/>
              <w:tabs>
                <w:tab w:val="left" w:pos="851"/>
              </w:tabs>
              <w:suppressAutoHyphens/>
              <w:autoSpaceDN/>
              <w:ind w:firstLine="0"/>
              <w:textAlignment w:val="auto"/>
              <w:rPr>
                <w:rFonts w:ascii="Arial" w:hAnsi="Arial" w:cs="Arial"/>
                <w:b/>
                <w:bCs/>
                <w:spacing w:val="-1"/>
                <w:kern w:val="0"/>
                <w:sz w:val="18"/>
                <w:szCs w:val="18"/>
                <w:lang w:eastAsia="ar-SA"/>
              </w:rPr>
            </w:pPr>
            <w:r w:rsidRPr="00B35765">
              <w:rPr>
                <w:rFonts w:ascii="Arial" w:hAnsi="Arial" w:cs="Arial"/>
                <w:b/>
                <w:bCs/>
                <w:spacing w:val="-1"/>
                <w:kern w:val="0"/>
                <w:sz w:val="18"/>
                <w:szCs w:val="18"/>
                <w:lang w:eastAsia="ar-SA"/>
              </w:rPr>
              <w:t xml:space="preserve">Показатели для объектов в области организации улично-дорожной сети, </w:t>
            </w:r>
          </w:p>
          <w:p w:rsidR="00E363FF" w:rsidRPr="00B35765" w:rsidRDefault="00E363FF" w:rsidP="00B35765">
            <w:pPr>
              <w:widowControl/>
              <w:shd w:val="clear" w:color="auto" w:fill="FFFFFF"/>
              <w:tabs>
                <w:tab w:val="left" w:pos="851"/>
              </w:tabs>
              <w:suppressAutoHyphens/>
              <w:autoSpaceDN/>
              <w:ind w:firstLine="0"/>
              <w:jc w:val="left"/>
              <w:textAlignment w:val="auto"/>
              <w:rPr>
                <w:rFonts w:ascii="Arial" w:hAnsi="Arial" w:cs="Arial"/>
                <w:b/>
                <w:bCs/>
                <w:spacing w:val="-1"/>
                <w:kern w:val="0"/>
                <w:sz w:val="18"/>
                <w:szCs w:val="18"/>
                <w:lang w:eastAsia="ar-SA"/>
              </w:rPr>
            </w:pPr>
            <w:r w:rsidRPr="00B35765">
              <w:rPr>
                <w:rFonts w:ascii="Arial" w:hAnsi="Arial" w:cs="Arial"/>
                <w:b/>
                <w:bCs/>
                <w:spacing w:val="-1"/>
                <w:kern w:val="0"/>
                <w:sz w:val="18"/>
                <w:szCs w:val="18"/>
                <w:lang w:eastAsia="ar-SA"/>
              </w:rPr>
              <w:t>дорожного сервиса и транспортного обслуживания</w:t>
            </w:r>
          </w:p>
        </w:tc>
        <w:tc>
          <w:tcPr>
            <w:tcW w:w="618" w:type="dxa"/>
            <w:vAlign w:val="center"/>
          </w:tcPr>
          <w:p w:rsidR="00E363FF" w:rsidRPr="00B35765" w:rsidRDefault="00E363FF" w:rsidP="00B35765">
            <w:pPr>
              <w:widowControl/>
              <w:suppressAutoHyphens/>
              <w:autoSpaceDN/>
              <w:ind w:firstLine="0"/>
              <w:jc w:val="center"/>
              <w:textAlignment w:val="auto"/>
              <w:rPr>
                <w:rFonts w:ascii="Arial" w:hAnsi="Arial" w:cs="Arial"/>
                <w:b/>
                <w:bCs/>
                <w:color w:val="0000FF"/>
                <w:spacing w:val="-1"/>
                <w:kern w:val="0"/>
                <w:lang w:eastAsia="ar-SA"/>
              </w:rPr>
            </w:pPr>
            <w:r w:rsidRPr="00B35765">
              <w:rPr>
                <w:rFonts w:ascii="Arial" w:hAnsi="Arial" w:cs="Arial"/>
                <w:b/>
                <w:bCs/>
                <w:color w:val="0000FF"/>
                <w:spacing w:val="-1"/>
                <w:kern w:val="0"/>
                <w:sz w:val="22"/>
                <w:szCs w:val="22"/>
                <w:lang w:eastAsia="ar-SA"/>
              </w:rPr>
              <w:t>11</w:t>
            </w:r>
          </w:p>
        </w:tc>
      </w:tr>
      <w:tr w:rsidR="00E363FF" w:rsidRPr="00B35765" w:rsidTr="00A006D7">
        <w:trPr>
          <w:trHeight w:val="287"/>
        </w:trPr>
        <w:tc>
          <w:tcPr>
            <w:tcW w:w="960" w:type="dxa"/>
            <w:vAlign w:val="center"/>
          </w:tcPr>
          <w:p w:rsidR="00E363FF" w:rsidRPr="00B35765" w:rsidRDefault="00E363FF" w:rsidP="00B35765">
            <w:pPr>
              <w:widowControl/>
              <w:suppressAutoHyphens/>
              <w:autoSpaceDN/>
              <w:ind w:firstLine="0"/>
              <w:jc w:val="left"/>
              <w:textAlignment w:val="auto"/>
              <w:rPr>
                <w:rFonts w:ascii="Arial" w:hAnsi="Arial" w:cs="Arial"/>
                <w:bCs/>
                <w:spacing w:val="-1"/>
                <w:kern w:val="0"/>
                <w:highlight w:val="yellow"/>
                <w:lang w:eastAsia="ar-SA"/>
              </w:rPr>
            </w:pPr>
          </w:p>
        </w:tc>
        <w:tc>
          <w:tcPr>
            <w:tcW w:w="1269" w:type="dxa"/>
            <w:gridSpan w:val="2"/>
            <w:vAlign w:val="center"/>
          </w:tcPr>
          <w:p w:rsidR="00E363FF" w:rsidRPr="00B35765" w:rsidRDefault="00E363FF" w:rsidP="00B35765">
            <w:pPr>
              <w:widowControl/>
              <w:suppressAutoHyphens/>
              <w:autoSpaceDN/>
              <w:ind w:firstLine="0"/>
              <w:textAlignment w:val="auto"/>
              <w:rPr>
                <w:rFonts w:ascii="Arial" w:hAnsi="Arial" w:cs="Arial"/>
                <w:b/>
                <w:bCs/>
                <w:spacing w:val="-1"/>
                <w:kern w:val="0"/>
                <w:highlight w:val="yellow"/>
                <w:lang w:eastAsia="ar-SA"/>
              </w:rPr>
            </w:pPr>
          </w:p>
        </w:tc>
        <w:tc>
          <w:tcPr>
            <w:tcW w:w="7697" w:type="dxa"/>
            <w:vAlign w:val="center"/>
          </w:tcPr>
          <w:p w:rsidR="00E363FF" w:rsidRPr="00B35765" w:rsidRDefault="00E363FF" w:rsidP="00B35765">
            <w:pPr>
              <w:widowControl/>
              <w:shd w:val="clear" w:color="auto" w:fill="FFFFFF"/>
              <w:tabs>
                <w:tab w:val="left" w:pos="851"/>
              </w:tabs>
              <w:suppressAutoHyphens/>
              <w:autoSpaceDN/>
              <w:ind w:firstLine="0"/>
              <w:textAlignment w:val="auto"/>
              <w:rPr>
                <w:rFonts w:ascii="Arial" w:hAnsi="Arial" w:cs="Arial"/>
                <w:b/>
                <w:bCs/>
                <w:spacing w:val="-1"/>
                <w:kern w:val="0"/>
                <w:sz w:val="18"/>
                <w:szCs w:val="18"/>
                <w:lang w:eastAsia="ar-SA"/>
              </w:rPr>
            </w:pPr>
            <w:r w:rsidRPr="00B35765">
              <w:rPr>
                <w:rFonts w:ascii="Arial" w:hAnsi="Arial" w:cs="Arial"/>
                <w:b/>
                <w:bCs/>
                <w:spacing w:val="-1"/>
                <w:kern w:val="0"/>
                <w:sz w:val="18"/>
                <w:szCs w:val="18"/>
                <w:lang w:eastAsia="ar-SA"/>
              </w:rPr>
              <w:t xml:space="preserve">Показатели для объектов в области обеспечения населения </w:t>
            </w:r>
          </w:p>
          <w:p w:rsidR="00E363FF" w:rsidRPr="00B35765" w:rsidRDefault="00E363FF" w:rsidP="00B35765">
            <w:pPr>
              <w:widowControl/>
              <w:shd w:val="clear" w:color="auto" w:fill="FFFFFF"/>
              <w:tabs>
                <w:tab w:val="left" w:pos="851"/>
              </w:tabs>
              <w:suppressAutoHyphens/>
              <w:autoSpaceDN/>
              <w:ind w:firstLine="0"/>
              <w:textAlignment w:val="auto"/>
              <w:rPr>
                <w:rFonts w:ascii="Arial" w:hAnsi="Arial" w:cs="Arial"/>
                <w:b/>
                <w:bCs/>
                <w:spacing w:val="-1"/>
                <w:kern w:val="0"/>
                <w:sz w:val="18"/>
                <w:szCs w:val="18"/>
                <w:lang w:eastAsia="ar-SA"/>
              </w:rPr>
            </w:pPr>
            <w:r w:rsidRPr="00B35765">
              <w:rPr>
                <w:rFonts w:ascii="Arial" w:hAnsi="Arial" w:cs="Arial"/>
                <w:b/>
                <w:bCs/>
                <w:spacing w:val="-1"/>
                <w:kern w:val="0"/>
                <w:sz w:val="18"/>
                <w:szCs w:val="18"/>
                <w:lang w:eastAsia="ar-SA"/>
              </w:rPr>
              <w:t>местами парковки легковых автомобилей на стоянках автомобилей</w:t>
            </w:r>
          </w:p>
        </w:tc>
        <w:tc>
          <w:tcPr>
            <w:tcW w:w="618" w:type="dxa"/>
            <w:vAlign w:val="center"/>
          </w:tcPr>
          <w:p w:rsidR="00E363FF" w:rsidRPr="00B35765" w:rsidRDefault="00E363FF" w:rsidP="00B35765">
            <w:pPr>
              <w:widowControl/>
              <w:suppressAutoHyphens/>
              <w:autoSpaceDN/>
              <w:ind w:firstLine="0"/>
              <w:jc w:val="center"/>
              <w:textAlignment w:val="auto"/>
              <w:rPr>
                <w:rFonts w:ascii="Arial" w:hAnsi="Arial" w:cs="Arial"/>
                <w:b/>
                <w:bCs/>
                <w:color w:val="0000FF"/>
                <w:spacing w:val="-1"/>
                <w:kern w:val="0"/>
                <w:lang w:eastAsia="ar-SA"/>
              </w:rPr>
            </w:pPr>
            <w:r w:rsidRPr="00B35765">
              <w:rPr>
                <w:rFonts w:ascii="Arial" w:hAnsi="Arial" w:cs="Arial"/>
                <w:b/>
                <w:bCs/>
                <w:color w:val="0000FF"/>
                <w:spacing w:val="-1"/>
                <w:kern w:val="0"/>
                <w:sz w:val="22"/>
                <w:szCs w:val="22"/>
                <w:lang w:eastAsia="ar-SA"/>
              </w:rPr>
              <w:t>12</w:t>
            </w:r>
          </w:p>
        </w:tc>
      </w:tr>
      <w:tr w:rsidR="00E363FF" w:rsidRPr="00B35765" w:rsidTr="00A006D7">
        <w:trPr>
          <w:trHeight w:val="451"/>
        </w:trPr>
        <w:tc>
          <w:tcPr>
            <w:tcW w:w="960" w:type="dxa"/>
            <w:vAlign w:val="center"/>
          </w:tcPr>
          <w:p w:rsidR="00E363FF" w:rsidRPr="00B35765" w:rsidRDefault="00E363FF" w:rsidP="00B35765">
            <w:pPr>
              <w:widowControl/>
              <w:suppressAutoHyphens/>
              <w:autoSpaceDN/>
              <w:ind w:firstLine="0"/>
              <w:jc w:val="left"/>
              <w:textAlignment w:val="auto"/>
              <w:rPr>
                <w:rFonts w:ascii="Arial" w:hAnsi="Arial" w:cs="Arial"/>
                <w:bCs/>
                <w:spacing w:val="-1"/>
                <w:kern w:val="0"/>
                <w:highlight w:val="yellow"/>
                <w:lang w:eastAsia="ar-SA"/>
              </w:rPr>
            </w:pPr>
          </w:p>
        </w:tc>
        <w:tc>
          <w:tcPr>
            <w:tcW w:w="1269" w:type="dxa"/>
            <w:gridSpan w:val="2"/>
            <w:vAlign w:val="center"/>
          </w:tcPr>
          <w:p w:rsidR="00E363FF" w:rsidRPr="00B35765" w:rsidRDefault="00E363FF" w:rsidP="00B35765">
            <w:pPr>
              <w:widowControl/>
              <w:suppressAutoHyphens/>
              <w:autoSpaceDN/>
              <w:ind w:firstLine="0"/>
              <w:textAlignment w:val="auto"/>
              <w:rPr>
                <w:rFonts w:ascii="Arial" w:hAnsi="Arial" w:cs="Arial"/>
                <w:b/>
                <w:bCs/>
                <w:spacing w:val="-1"/>
                <w:kern w:val="0"/>
                <w:highlight w:val="yellow"/>
                <w:lang w:eastAsia="ar-SA"/>
              </w:rPr>
            </w:pPr>
          </w:p>
        </w:tc>
        <w:tc>
          <w:tcPr>
            <w:tcW w:w="7697" w:type="dxa"/>
            <w:vAlign w:val="center"/>
          </w:tcPr>
          <w:p w:rsidR="00E363FF" w:rsidRPr="00B35765" w:rsidRDefault="00E363FF" w:rsidP="00B35765">
            <w:pPr>
              <w:widowControl/>
              <w:shd w:val="clear" w:color="auto" w:fill="FFFFFF"/>
              <w:tabs>
                <w:tab w:val="left" w:pos="851"/>
              </w:tabs>
              <w:suppressAutoHyphens/>
              <w:autoSpaceDN/>
              <w:ind w:firstLine="0"/>
              <w:textAlignment w:val="auto"/>
              <w:rPr>
                <w:rFonts w:ascii="Arial" w:hAnsi="Arial" w:cs="Arial"/>
                <w:b/>
                <w:bCs/>
                <w:spacing w:val="-1"/>
                <w:kern w:val="0"/>
                <w:sz w:val="18"/>
                <w:szCs w:val="18"/>
                <w:lang w:eastAsia="ar-SA"/>
              </w:rPr>
            </w:pPr>
            <w:r w:rsidRPr="00B35765">
              <w:rPr>
                <w:rFonts w:ascii="Arial" w:hAnsi="Arial" w:cs="Arial"/>
                <w:b/>
                <w:bCs/>
                <w:spacing w:val="-1"/>
                <w:kern w:val="0"/>
                <w:sz w:val="18"/>
                <w:szCs w:val="18"/>
                <w:lang w:eastAsia="ar-SA"/>
              </w:rPr>
              <w:t xml:space="preserve">Показатели для объектов в области </w:t>
            </w:r>
          </w:p>
          <w:p w:rsidR="00E363FF" w:rsidRPr="00B35765" w:rsidRDefault="00E363FF" w:rsidP="00B35765">
            <w:pPr>
              <w:widowControl/>
              <w:shd w:val="clear" w:color="auto" w:fill="FFFFFF"/>
              <w:tabs>
                <w:tab w:val="left" w:pos="851"/>
              </w:tabs>
              <w:suppressAutoHyphens/>
              <w:autoSpaceDN/>
              <w:ind w:firstLine="0"/>
              <w:textAlignment w:val="auto"/>
              <w:rPr>
                <w:rFonts w:ascii="Arial" w:hAnsi="Arial" w:cs="Arial"/>
                <w:b/>
                <w:bCs/>
                <w:spacing w:val="-1"/>
                <w:kern w:val="0"/>
                <w:sz w:val="18"/>
                <w:szCs w:val="18"/>
                <w:lang w:eastAsia="ar-SA"/>
              </w:rPr>
            </w:pPr>
            <w:r w:rsidRPr="00B35765">
              <w:rPr>
                <w:rFonts w:ascii="Arial" w:hAnsi="Arial" w:cs="Arial"/>
                <w:b/>
                <w:bCs/>
                <w:spacing w:val="-1"/>
                <w:kern w:val="0"/>
                <w:sz w:val="18"/>
                <w:szCs w:val="18"/>
                <w:lang w:eastAsia="ar-SA"/>
              </w:rPr>
              <w:t>электро-, тепло-, газо- и водоснабжения населения, водоотведения</w:t>
            </w:r>
          </w:p>
        </w:tc>
        <w:tc>
          <w:tcPr>
            <w:tcW w:w="618" w:type="dxa"/>
            <w:vAlign w:val="center"/>
          </w:tcPr>
          <w:p w:rsidR="00E363FF" w:rsidRPr="00B35765" w:rsidRDefault="00E363FF" w:rsidP="00B35765">
            <w:pPr>
              <w:widowControl/>
              <w:suppressAutoHyphens/>
              <w:autoSpaceDN/>
              <w:ind w:firstLine="0"/>
              <w:jc w:val="center"/>
              <w:textAlignment w:val="auto"/>
              <w:rPr>
                <w:rFonts w:ascii="Arial" w:hAnsi="Arial" w:cs="Arial"/>
                <w:b/>
                <w:bCs/>
                <w:color w:val="0000FF"/>
                <w:spacing w:val="-1"/>
                <w:kern w:val="0"/>
                <w:lang w:eastAsia="ar-SA"/>
              </w:rPr>
            </w:pPr>
            <w:r w:rsidRPr="00B35765">
              <w:rPr>
                <w:rFonts w:ascii="Arial" w:hAnsi="Arial" w:cs="Arial"/>
                <w:b/>
                <w:bCs/>
                <w:color w:val="0000FF"/>
                <w:spacing w:val="-1"/>
                <w:kern w:val="0"/>
                <w:sz w:val="22"/>
                <w:szCs w:val="22"/>
                <w:lang w:eastAsia="ar-SA"/>
              </w:rPr>
              <w:t>18</w:t>
            </w:r>
          </w:p>
        </w:tc>
      </w:tr>
      <w:tr w:rsidR="00E363FF" w:rsidRPr="00B35765" w:rsidTr="00A006D7">
        <w:trPr>
          <w:trHeight w:val="331"/>
        </w:trPr>
        <w:tc>
          <w:tcPr>
            <w:tcW w:w="960" w:type="dxa"/>
            <w:vAlign w:val="center"/>
          </w:tcPr>
          <w:p w:rsidR="00E363FF" w:rsidRPr="00B35765" w:rsidRDefault="00E363FF" w:rsidP="00B35765">
            <w:pPr>
              <w:widowControl/>
              <w:suppressAutoHyphens/>
              <w:autoSpaceDN/>
              <w:ind w:firstLine="0"/>
              <w:jc w:val="left"/>
              <w:textAlignment w:val="auto"/>
              <w:rPr>
                <w:rFonts w:ascii="Arial" w:hAnsi="Arial" w:cs="Arial"/>
                <w:bCs/>
                <w:spacing w:val="-1"/>
                <w:kern w:val="0"/>
                <w:highlight w:val="yellow"/>
                <w:lang w:eastAsia="ar-SA"/>
              </w:rPr>
            </w:pPr>
          </w:p>
        </w:tc>
        <w:tc>
          <w:tcPr>
            <w:tcW w:w="1269" w:type="dxa"/>
            <w:gridSpan w:val="2"/>
            <w:vAlign w:val="center"/>
          </w:tcPr>
          <w:p w:rsidR="00E363FF" w:rsidRPr="00B35765" w:rsidRDefault="00E363FF" w:rsidP="00B35765">
            <w:pPr>
              <w:widowControl/>
              <w:suppressAutoHyphens/>
              <w:autoSpaceDN/>
              <w:ind w:firstLine="0"/>
              <w:textAlignment w:val="auto"/>
              <w:rPr>
                <w:rFonts w:ascii="Arial" w:hAnsi="Arial" w:cs="Arial"/>
                <w:b/>
                <w:bCs/>
                <w:spacing w:val="-1"/>
                <w:kern w:val="0"/>
                <w:highlight w:val="yellow"/>
                <w:lang w:eastAsia="ar-SA"/>
              </w:rPr>
            </w:pPr>
          </w:p>
        </w:tc>
        <w:tc>
          <w:tcPr>
            <w:tcW w:w="7697" w:type="dxa"/>
            <w:vAlign w:val="center"/>
          </w:tcPr>
          <w:p w:rsidR="00E363FF" w:rsidRPr="00B35765" w:rsidRDefault="00E363FF" w:rsidP="00B35765">
            <w:pPr>
              <w:widowControl/>
              <w:shd w:val="clear" w:color="auto" w:fill="FFFFFF"/>
              <w:tabs>
                <w:tab w:val="left" w:pos="851"/>
              </w:tabs>
              <w:suppressAutoHyphens/>
              <w:autoSpaceDN/>
              <w:ind w:firstLine="0"/>
              <w:textAlignment w:val="auto"/>
              <w:rPr>
                <w:rFonts w:ascii="Arial" w:hAnsi="Arial" w:cs="Arial"/>
                <w:b/>
                <w:bCs/>
                <w:spacing w:val="-1"/>
                <w:kern w:val="0"/>
                <w:sz w:val="18"/>
                <w:szCs w:val="18"/>
                <w:lang w:eastAsia="ar-SA"/>
              </w:rPr>
            </w:pPr>
            <w:r w:rsidRPr="00B35765">
              <w:rPr>
                <w:rFonts w:ascii="Arial" w:hAnsi="Arial" w:cs="Arial"/>
                <w:b/>
                <w:bCs/>
                <w:spacing w:val="-1"/>
                <w:kern w:val="0"/>
                <w:sz w:val="18"/>
                <w:szCs w:val="18"/>
                <w:lang w:eastAsia="ar-SA"/>
              </w:rPr>
              <w:t xml:space="preserve">Показатели для объектов в области обработки, утилизации, </w:t>
            </w:r>
          </w:p>
          <w:p w:rsidR="00E363FF" w:rsidRPr="00B35765" w:rsidRDefault="00E363FF" w:rsidP="00B35765">
            <w:pPr>
              <w:widowControl/>
              <w:shd w:val="clear" w:color="auto" w:fill="FFFFFF"/>
              <w:tabs>
                <w:tab w:val="left" w:pos="851"/>
              </w:tabs>
              <w:suppressAutoHyphens/>
              <w:autoSpaceDN/>
              <w:ind w:firstLine="0"/>
              <w:textAlignment w:val="auto"/>
              <w:rPr>
                <w:rFonts w:ascii="Arial" w:hAnsi="Arial" w:cs="Arial"/>
                <w:b/>
                <w:bCs/>
                <w:spacing w:val="-1"/>
                <w:kern w:val="0"/>
                <w:sz w:val="18"/>
                <w:szCs w:val="18"/>
                <w:lang w:eastAsia="ar-SA"/>
              </w:rPr>
            </w:pPr>
            <w:r w:rsidRPr="00B35765">
              <w:rPr>
                <w:rFonts w:ascii="Arial" w:hAnsi="Arial" w:cs="Arial"/>
                <w:b/>
                <w:bCs/>
                <w:spacing w:val="-1"/>
                <w:kern w:val="0"/>
                <w:sz w:val="18"/>
                <w:szCs w:val="18"/>
                <w:lang w:eastAsia="ar-SA"/>
              </w:rPr>
              <w:t>обезвреживания и размещения ТКО</w:t>
            </w:r>
          </w:p>
        </w:tc>
        <w:tc>
          <w:tcPr>
            <w:tcW w:w="618" w:type="dxa"/>
            <w:vAlign w:val="center"/>
          </w:tcPr>
          <w:p w:rsidR="00E363FF" w:rsidRPr="00B35765" w:rsidRDefault="00E363FF" w:rsidP="00B35765">
            <w:pPr>
              <w:widowControl/>
              <w:suppressAutoHyphens/>
              <w:autoSpaceDN/>
              <w:ind w:firstLine="0"/>
              <w:jc w:val="center"/>
              <w:textAlignment w:val="auto"/>
              <w:rPr>
                <w:rFonts w:ascii="Arial" w:hAnsi="Arial" w:cs="Arial"/>
                <w:b/>
                <w:bCs/>
                <w:color w:val="0000FF"/>
                <w:spacing w:val="-1"/>
                <w:kern w:val="0"/>
                <w:lang w:eastAsia="ar-SA"/>
              </w:rPr>
            </w:pPr>
            <w:r w:rsidRPr="00B35765">
              <w:rPr>
                <w:rFonts w:ascii="Arial" w:hAnsi="Arial" w:cs="Arial"/>
                <w:b/>
                <w:bCs/>
                <w:color w:val="0000FF"/>
                <w:spacing w:val="-1"/>
                <w:kern w:val="0"/>
                <w:sz w:val="22"/>
                <w:szCs w:val="22"/>
                <w:lang w:eastAsia="ar-SA"/>
              </w:rPr>
              <w:t>20</w:t>
            </w:r>
          </w:p>
        </w:tc>
      </w:tr>
      <w:tr w:rsidR="00E363FF" w:rsidRPr="00B35765" w:rsidTr="00A006D7">
        <w:trPr>
          <w:trHeight w:val="353"/>
        </w:trPr>
        <w:tc>
          <w:tcPr>
            <w:tcW w:w="960" w:type="dxa"/>
            <w:vAlign w:val="center"/>
          </w:tcPr>
          <w:p w:rsidR="00E363FF" w:rsidRPr="00B35765" w:rsidRDefault="00E363FF" w:rsidP="00B35765">
            <w:pPr>
              <w:widowControl/>
              <w:suppressAutoHyphens/>
              <w:autoSpaceDN/>
              <w:ind w:firstLine="0"/>
              <w:jc w:val="left"/>
              <w:textAlignment w:val="auto"/>
              <w:rPr>
                <w:rFonts w:ascii="Arial" w:hAnsi="Arial" w:cs="Arial"/>
                <w:bCs/>
                <w:spacing w:val="-1"/>
                <w:kern w:val="0"/>
                <w:highlight w:val="yellow"/>
                <w:lang w:eastAsia="ar-SA"/>
              </w:rPr>
            </w:pPr>
          </w:p>
        </w:tc>
        <w:tc>
          <w:tcPr>
            <w:tcW w:w="1269" w:type="dxa"/>
            <w:gridSpan w:val="2"/>
            <w:vAlign w:val="center"/>
          </w:tcPr>
          <w:p w:rsidR="00E363FF" w:rsidRPr="00B35765" w:rsidRDefault="00E363FF" w:rsidP="00B35765">
            <w:pPr>
              <w:widowControl/>
              <w:suppressAutoHyphens/>
              <w:autoSpaceDN/>
              <w:ind w:firstLine="0"/>
              <w:textAlignment w:val="auto"/>
              <w:rPr>
                <w:rFonts w:ascii="Arial" w:hAnsi="Arial" w:cs="Arial"/>
                <w:b/>
                <w:bCs/>
                <w:spacing w:val="-1"/>
                <w:kern w:val="0"/>
                <w:highlight w:val="yellow"/>
                <w:lang w:eastAsia="ar-SA"/>
              </w:rPr>
            </w:pPr>
          </w:p>
        </w:tc>
        <w:tc>
          <w:tcPr>
            <w:tcW w:w="7697" w:type="dxa"/>
            <w:vAlign w:val="center"/>
          </w:tcPr>
          <w:p w:rsidR="00E363FF" w:rsidRPr="00B35765" w:rsidRDefault="00E363FF" w:rsidP="00B35765">
            <w:pPr>
              <w:widowControl/>
              <w:shd w:val="clear" w:color="auto" w:fill="FFFFFF"/>
              <w:tabs>
                <w:tab w:val="left" w:pos="851"/>
              </w:tabs>
              <w:suppressAutoHyphens/>
              <w:autoSpaceDN/>
              <w:ind w:firstLine="0"/>
              <w:textAlignment w:val="auto"/>
              <w:rPr>
                <w:rFonts w:ascii="Arial" w:hAnsi="Arial" w:cs="Arial"/>
                <w:b/>
                <w:bCs/>
                <w:spacing w:val="-1"/>
                <w:kern w:val="0"/>
                <w:sz w:val="18"/>
                <w:szCs w:val="18"/>
                <w:lang w:eastAsia="ar-SA"/>
              </w:rPr>
            </w:pPr>
            <w:r w:rsidRPr="00B35765">
              <w:rPr>
                <w:rFonts w:ascii="Arial" w:hAnsi="Arial" w:cs="Arial"/>
                <w:b/>
                <w:bCs/>
                <w:spacing w:val="-1"/>
                <w:kern w:val="0"/>
                <w:sz w:val="18"/>
                <w:szCs w:val="18"/>
                <w:lang w:eastAsia="ar-SA"/>
              </w:rPr>
              <w:t xml:space="preserve">Показатели для объектов в области </w:t>
            </w:r>
          </w:p>
          <w:p w:rsidR="00E363FF" w:rsidRPr="00B35765" w:rsidRDefault="00E363FF" w:rsidP="00B35765">
            <w:pPr>
              <w:widowControl/>
              <w:shd w:val="clear" w:color="auto" w:fill="FFFFFF"/>
              <w:tabs>
                <w:tab w:val="left" w:pos="851"/>
              </w:tabs>
              <w:suppressAutoHyphens/>
              <w:autoSpaceDN/>
              <w:ind w:firstLine="0"/>
              <w:textAlignment w:val="auto"/>
              <w:rPr>
                <w:rFonts w:ascii="Arial" w:hAnsi="Arial" w:cs="Arial"/>
                <w:b/>
                <w:bCs/>
                <w:spacing w:val="-1"/>
                <w:kern w:val="0"/>
                <w:sz w:val="18"/>
                <w:szCs w:val="18"/>
                <w:lang w:eastAsia="ar-SA"/>
              </w:rPr>
            </w:pPr>
            <w:r w:rsidRPr="00B35765">
              <w:rPr>
                <w:rFonts w:ascii="Arial" w:hAnsi="Arial" w:cs="Arial"/>
                <w:b/>
                <w:bCs/>
                <w:spacing w:val="-1"/>
                <w:kern w:val="0"/>
                <w:sz w:val="18"/>
                <w:szCs w:val="18"/>
                <w:lang w:eastAsia="ar-SA"/>
              </w:rPr>
              <w:t>озеленения территории и благоустройства</w:t>
            </w:r>
          </w:p>
        </w:tc>
        <w:tc>
          <w:tcPr>
            <w:tcW w:w="618" w:type="dxa"/>
            <w:vAlign w:val="center"/>
          </w:tcPr>
          <w:p w:rsidR="00E363FF" w:rsidRPr="00B35765" w:rsidRDefault="00E363FF" w:rsidP="00B35765">
            <w:pPr>
              <w:widowControl/>
              <w:suppressAutoHyphens/>
              <w:autoSpaceDN/>
              <w:ind w:firstLine="0"/>
              <w:jc w:val="center"/>
              <w:textAlignment w:val="auto"/>
              <w:rPr>
                <w:rFonts w:ascii="Arial" w:hAnsi="Arial" w:cs="Arial"/>
                <w:b/>
                <w:bCs/>
                <w:color w:val="0000FF"/>
                <w:spacing w:val="-1"/>
                <w:kern w:val="0"/>
                <w:lang w:eastAsia="ar-SA"/>
              </w:rPr>
            </w:pPr>
            <w:r w:rsidRPr="00B35765">
              <w:rPr>
                <w:rFonts w:ascii="Arial" w:hAnsi="Arial" w:cs="Arial"/>
                <w:b/>
                <w:bCs/>
                <w:color w:val="0000FF"/>
                <w:spacing w:val="-1"/>
                <w:kern w:val="0"/>
                <w:sz w:val="22"/>
                <w:szCs w:val="22"/>
                <w:lang w:eastAsia="ar-SA"/>
              </w:rPr>
              <w:t>21</w:t>
            </w:r>
          </w:p>
        </w:tc>
      </w:tr>
      <w:tr w:rsidR="00E363FF" w:rsidRPr="00B35765" w:rsidTr="00A006D7">
        <w:trPr>
          <w:trHeight w:val="517"/>
        </w:trPr>
        <w:tc>
          <w:tcPr>
            <w:tcW w:w="960" w:type="dxa"/>
            <w:vAlign w:val="center"/>
          </w:tcPr>
          <w:p w:rsidR="00E363FF" w:rsidRPr="00B35765" w:rsidRDefault="00E363FF" w:rsidP="00B35765">
            <w:pPr>
              <w:widowControl/>
              <w:suppressAutoHyphens/>
              <w:autoSpaceDN/>
              <w:ind w:firstLine="0"/>
              <w:jc w:val="left"/>
              <w:textAlignment w:val="auto"/>
              <w:rPr>
                <w:rFonts w:ascii="Arial" w:hAnsi="Arial" w:cs="Arial"/>
                <w:bCs/>
                <w:spacing w:val="-1"/>
                <w:kern w:val="0"/>
                <w:highlight w:val="yellow"/>
                <w:lang w:eastAsia="ar-SA"/>
              </w:rPr>
            </w:pPr>
          </w:p>
        </w:tc>
        <w:tc>
          <w:tcPr>
            <w:tcW w:w="1269" w:type="dxa"/>
            <w:gridSpan w:val="2"/>
            <w:vAlign w:val="center"/>
          </w:tcPr>
          <w:p w:rsidR="00E363FF" w:rsidRPr="00B35765" w:rsidRDefault="00E363FF" w:rsidP="00B35765">
            <w:pPr>
              <w:widowControl/>
              <w:suppressAutoHyphens/>
              <w:autoSpaceDN/>
              <w:ind w:firstLine="0"/>
              <w:textAlignment w:val="auto"/>
              <w:rPr>
                <w:rFonts w:ascii="Arial" w:hAnsi="Arial" w:cs="Arial"/>
                <w:b/>
                <w:bCs/>
                <w:spacing w:val="-1"/>
                <w:kern w:val="0"/>
                <w:highlight w:val="yellow"/>
                <w:lang w:eastAsia="ar-SA"/>
              </w:rPr>
            </w:pPr>
          </w:p>
        </w:tc>
        <w:tc>
          <w:tcPr>
            <w:tcW w:w="7697" w:type="dxa"/>
            <w:vAlign w:val="center"/>
          </w:tcPr>
          <w:p w:rsidR="00E363FF" w:rsidRPr="00B35765" w:rsidRDefault="00E363FF" w:rsidP="00B35765">
            <w:pPr>
              <w:widowControl/>
              <w:shd w:val="clear" w:color="auto" w:fill="FFFFFF"/>
              <w:tabs>
                <w:tab w:val="left" w:pos="851"/>
              </w:tabs>
              <w:suppressAutoHyphens/>
              <w:autoSpaceDN/>
              <w:ind w:firstLine="0"/>
              <w:textAlignment w:val="auto"/>
              <w:rPr>
                <w:rFonts w:ascii="Arial" w:hAnsi="Arial" w:cs="Arial"/>
                <w:b/>
                <w:bCs/>
                <w:spacing w:val="-1"/>
                <w:kern w:val="0"/>
                <w:sz w:val="18"/>
                <w:szCs w:val="18"/>
                <w:lang w:eastAsia="ar-SA"/>
              </w:rPr>
            </w:pPr>
            <w:r w:rsidRPr="00B35765">
              <w:rPr>
                <w:rFonts w:ascii="Arial" w:hAnsi="Arial" w:cs="Arial"/>
                <w:b/>
                <w:bCs/>
                <w:spacing w:val="-1"/>
                <w:kern w:val="0"/>
                <w:sz w:val="18"/>
                <w:szCs w:val="18"/>
                <w:lang w:eastAsia="ar-SA"/>
              </w:rPr>
              <w:t>Показатели для объектов в области жилищного строительства</w:t>
            </w:r>
          </w:p>
        </w:tc>
        <w:tc>
          <w:tcPr>
            <w:tcW w:w="618" w:type="dxa"/>
            <w:vAlign w:val="center"/>
          </w:tcPr>
          <w:p w:rsidR="00E363FF" w:rsidRPr="00B35765" w:rsidRDefault="00E363FF" w:rsidP="00B35765">
            <w:pPr>
              <w:widowControl/>
              <w:suppressAutoHyphens/>
              <w:autoSpaceDN/>
              <w:ind w:firstLine="0"/>
              <w:jc w:val="center"/>
              <w:textAlignment w:val="auto"/>
              <w:rPr>
                <w:rFonts w:ascii="Arial" w:hAnsi="Arial" w:cs="Arial"/>
                <w:b/>
                <w:bCs/>
                <w:color w:val="0000FF"/>
                <w:spacing w:val="-1"/>
                <w:kern w:val="0"/>
                <w:lang w:eastAsia="ar-SA"/>
              </w:rPr>
            </w:pPr>
            <w:r w:rsidRPr="00B35765">
              <w:rPr>
                <w:rFonts w:ascii="Arial" w:hAnsi="Arial" w:cs="Arial"/>
                <w:b/>
                <w:bCs/>
                <w:color w:val="0000FF"/>
                <w:spacing w:val="-1"/>
                <w:kern w:val="0"/>
                <w:sz w:val="22"/>
                <w:szCs w:val="22"/>
                <w:lang w:eastAsia="ar-SA"/>
              </w:rPr>
              <w:t>21</w:t>
            </w:r>
          </w:p>
        </w:tc>
      </w:tr>
      <w:tr w:rsidR="00E363FF" w:rsidRPr="00B35765" w:rsidTr="00A006D7">
        <w:trPr>
          <w:trHeight w:val="551"/>
        </w:trPr>
        <w:tc>
          <w:tcPr>
            <w:tcW w:w="960" w:type="dxa"/>
            <w:vAlign w:val="center"/>
          </w:tcPr>
          <w:p w:rsidR="00E363FF" w:rsidRPr="00B35765" w:rsidRDefault="00E363FF" w:rsidP="00B35765">
            <w:pPr>
              <w:widowControl/>
              <w:suppressAutoHyphens/>
              <w:autoSpaceDN/>
              <w:ind w:firstLine="0"/>
              <w:jc w:val="left"/>
              <w:textAlignment w:val="auto"/>
              <w:rPr>
                <w:rFonts w:ascii="Arial" w:hAnsi="Arial" w:cs="Arial"/>
                <w:bCs/>
                <w:spacing w:val="-1"/>
                <w:kern w:val="0"/>
                <w:highlight w:val="yellow"/>
                <w:lang w:eastAsia="ar-SA"/>
              </w:rPr>
            </w:pPr>
          </w:p>
        </w:tc>
        <w:tc>
          <w:tcPr>
            <w:tcW w:w="1269" w:type="dxa"/>
            <w:gridSpan w:val="2"/>
            <w:vAlign w:val="center"/>
          </w:tcPr>
          <w:p w:rsidR="00E363FF" w:rsidRPr="00B35765" w:rsidRDefault="00E363FF" w:rsidP="00B35765">
            <w:pPr>
              <w:widowControl/>
              <w:suppressAutoHyphens/>
              <w:autoSpaceDN/>
              <w:ind w:firstLine="0"/>
              <w:textAlignment w:val="auto"/>
              <w:rPr>
                <w:rFonts w:ascii="Arial" w:hAnsi="Arial" w:cs="Arial"/>
                <w:b/>
                <w:bCs/>
                <w:spacing w:val="-1"/>
                <w:kern w:val="0"/>
                <w:highlight w:val="yellow"/>
                <w:lang w:eastAsia="ar-SA"/>
              </w:rPr>
            </w:pPr>
          </w:p>
        </w:tc>
        <w:tc>
          <w:tcPr>
            <w:tcW w:w="7697" w:type="dxa"/>
            <w:vAlign w:val="center"/>
          </w:tcPr>
          <w:p w:rsidR="00E363FF" w:rsidRPr="00B35765" w:rsidRDefault="00E363FF" w:rsidP="00B35765">
            <w:pPr>
              <w:widowControl/>
              <w:shd w:val="clear" w:color="auto" w:fill="FFFFFF"/>
              <w:tabs>
                <w:tab w:val="left" w:pos="851"/>
              </w:tabs>
              <w:suppressAutoHyphens/>
              <w:autoSpaceDN/>
              <w:ind w:firstLine="0"/>
              <w:textAlignment w:val="auto"/>
              <w:rPr>
                <w:rFonts w:ascii="Arial" w:hAnsi="Arial" w:cs="Arial"/>
                <w:b/>
                <w:bCs/>
                <w:spacing w:val="-1"/>
                <w:kern w:val="0"/>
                <w:sz w:val="18"/>
                <w:szCs w:val="18"/>
                <w:lang w:eastAsia="ar-SA"/>
              </w:rPr>
            </w:pPr>
            <w:r w:rsidRPr="00B35765">
              <w:rPr>
                <w:rFonts w:ascii="Arial" w:hAnsi="Arial" w:cs="Arial"/>
                <w:b/>
                <w:bCs/>
                <w:spacing w:val="-1"/>
                <w:kern w:val="0"/>
                <w:sz w:val="18"/>
                <w:szCs w:val="18"/>
                <w:lang w:eastAsia="ar-SA"/>
              </w:rPr>
              <w:t xml:space="preserve">Показатели для объектов в иных областях </w:t>
            </w:r>
          </w:p>
          <w:p w:rsidR="00E363FF" w:rsidRPr="00B35765" w:rsidRDefault="00E363FF" w:rsidP="00B35765">
            <w:pPr>
              <w:widowControl/>
              <w:shd w:val="clear" w:color="auto" w:fill="FFFFFF"/>
              <w:tabs>
                <w:tab w:val="left" w:pos="851"/>
              </w:tabs>
              <w:suppressAutoHyphens/>
              <w:autoSpaceDN/>
              <w:ind w:firstLine="0"/>
              <w:textAlignment w:val="auto"/>
              <w:rPr>
                <w:rFonts w:ascii="Arial" w:hAnsi="Arial" w:cs="Arial"/>
                <w:b/>
                <w:bCs/>
                <w:spacing w:val="-1"/>
                <w:kern w:val="0"/>
                <w:sz w:val="18"/>
                <w:szCs w:val="18"/>
                <w:lang w:eastAsia="ar-SA"/>
              </w:rPr>
            </w:pPr>
            <w:r w:rsidRPr="00B35765">
              <w:rPr>
                <w:rFonts w:ascii="Arial" w:hAnsi="Arial" w:cs="Arial"/>
                <w:b/>
                <w:bCs/>
                <w:spacing w:val="-1"/>
                <w:kern w:val="0"/>
                <w:sz w:val="18"/>
                <w:szCs w:val="18"/>
                <w:lang w:eastAsia="ar-SA"/>
              </w:rPr>
              <w:t>в связи с решением вопросов местного значения</w:t>
            </w:r>
          </w:p>
        </w:tc>
        <w:tc>
          <w:tcPr>
            <w:tcW w:w="618" w:type="dxa"/>
            <w:vAlign w:val="center"/>
          </w:tcPr>
          <w:p w:rsidR="00E363FF" w:rsidRPr="00B35765" w:rsidRDefault="00E363FF" w:rsidP="00B35765">
            <w:pPr>
              <w:widowControl/>
              <w:suppressAutoHyphens/>
              <w:autoSpaceDN/>
              <w:ind w:firstLine="0"/>
              <w:jc w:val="center"/>
              <w:textAlignment w:val="auto"/>
              <w:rPr>
                <w:rFonts w:ascii="Arial" w:hAnsi="Arial" w:cs="Arial"/>
                <w:b/>
                <w:bCs/>
                <w:color w:val="0000FF"/>
                <w:spacing w:val="-1"/>
                <w:kern w:val="0"/>
                <w:lang w:eastAsia="ar-SA"/>
              </w:rPr>
            </w:pPr>
            <w:r w:rsidRPr="00B35765">
              <w:rPr>
                <w:rFonts w:ascii="Arial" w:hAnsi="Arial" w:cs="Arial"/>
                <w:b/>
                <w:bCs/>
                <w:color w:val="0000FF"/>
                <w:spacing w:val="-1"/>
                <w:kern w:val="0"/>
                <w:sz w:val="22"/>
                <w:szCs w:val="22"/>
                <w:lang w:eastAsia="ar-SA"/>
              </w:rPr>
              <w:t>22</w:t>
            </w:r>
          </w:p>
        </w:tc>
      </w:tr>
      <w:tr w:rsidR="00E363FF" w:rsidRPr="00B35765" w:rsidTr="00A006D7">
        <w:trPr>
          <w:trHeight w:val="411"/>
        </w:trPr>
        <w:tc>
          <w:tcPr>
            <w:tcW w:w="960" w:type="dxa"/>
            <w:vAlign w:val="center"/>
          </w:tcPr>
          <w:p w:rsidR="00E363FF" w:rsidRPr="00B35765" w:rsidRDefault="00E363FF" w:rsidP="00B35765">
            <w:pPr>
              <w:widowControl/>
              <w:suppressAutoHyphens/>
              <w:autoSpaceDN/>
              <w:ind w:firstLine="0"/>
              <w:jc w:val="left"/>
              <w:textAlignment w:val="auto"/>
              <w:rPr>
                <w:rFonts w:ascii="Arial" w:hAnsi="Arial" w:cs="Arial"/>
                <w:bCs/>
                <w:spacing w:val="-1"/>
                <w:kern w:val="0"/>
                <w:highlight w:val="yellow"/>
                <w:lang w:eastAsia="ar-SA"/>
              </w:rPr>
            </w:pPr>
          </w:p>
        </w:tc>
        <w:tc>
          <w:tcPr>
            <w:tcW w:w="1269" w:type="dxa"/>
            <w:gridSpan w:val="2"/>
            <w:vAlign w:val="center"/>
          </w:tcPr>
          <w:p w:rsidR="00E363FF" w:rsidRPr="00B35765" w:rsidRDefault="00E363FF" w:rsidP="00B35765">
            <w:pPr>
              <w:widowControl/>
              <w:suppressAutoHyphens/>
              <w:autoSpaceDN/>
              <w:ind w:firstLine="0"/>
              <w:textAlignment w:val="auto"/>
              <w:rPr>
                <w:rFonts w:ascii="Arial" w:hAnsi="Arial" w:cs="Arial"/>
                <w:b/>
                <w:bCs/>
                <w:spacing w:val="-1"/>
                <w:kern w:val="0"/>
                <w:highlight w:val="yellow"/>
                <w:lang w:eastAsia="ar-SA"/>
              </w:rPr>
            </w:pPr>
            <w:r w:rsidRPr="00B35765">
              <w:rPr>
                <w:rFonts w:ascii="Arial" w:hAnsi="Arial" w:cs="Arial"/>
                <w:b/>
                <w:bCs/>
                <w:spacing w:val="-1"/>
                <w:kern w:val="0"/>
                <w:sz w:val="22"/>
                <w:szCs w:val="22"/>
                <w:lang w:eastAsia="ar-SA"/>
              </w:rPr>
              <w:t>Глава 3</w:t>
            </w:r>
          </w:p>
        </w:tc>
        <w:tc>
          <w:tcPr>
            <w:tcW w:w="7697" w:type="dxa"/>
            <w:vAlign w:val="center"/>
          </w:tcPr>
          <w:p w:rsidR="00E363FF" w:rsidRPr="00B35765" w:rsidRDefault="00E363FF" w:rsidP="00B35765">
            <w:pPr>
              <w:widowControl/>
              <w:shd w:val="clear" w:color="auto" w:fill="FFFFFF"/>
              <w:tabs>
                <w:tab w:val="left" w:pos="851"/>
              </w:tabs>
              <w:suppressAutoHyphens/>
              <w:autoSpaceDN/>
              <w:ind w:firstLine="0"/>
              <w:textAlignment w:val="auto"/>
              <w:rPr>
                <w:rFonts w:ascii="Arial" w:hAnsi="Arial" w:cs="Arial"/>
                <w:b/>
                <w:bCs/>
                <w:spacing w:val="-1"/>
                <w:kern w:val="0"/>
                <w:lang w:val="en-US" w:eastAsia="ar-SA"/>
              </w:rPr>
            </w:pPr>
            <w:r w:rsidRPr="00B35765">
              <w:rPr>
                <w:rFonts w:ascii="Arial" w:hAnsi="Arial" w:cs="Arial"/>
                <w:b/>
                <w:bCs/>
                <w:spacing w:val="-1"/>
                <w:kern w:val="0"/>
                <w:sz w:val="22"/>
                <w:szCs w:val="22"/>
                <w:lang w:eastAsia="ar-SA"/>
              </w:rPr>
              <w:t xml:space="preserve">Приложения к разделу </w:t>
            </w:r>
            <w:r w:rsidRPr="00B35765">
              <w:rPr>
                <w:rFonts w:ascii="Arial" w:hAnsi="Arial" w:cs="Arial"/>
                <w:b/>
                <w:bCs/>
                <w:spacing w:val="-1"/>
                <w:kern w:val="0"/>
                <w:sz w:val="22"/>
                <w:szCs w:val="22"/>
                <w:lang w:val="en-US" w:eastAsia="ar-SA"/>
              </w:rPr>
              <w:t>I</w:t>
            </w:r>
          </w:p>
        </w:tc>
        <w:tc>
          <w:tcPr>
            <w:tcW w:w="618" w:type="dxa"/>
            <w:vAlign w:val="center"/>
          </w:tcPr>
          <w:p w:rsidR="00E363FF" w:rsidRPr="00B35765" w:rsidRDefault="00E363FF" w:rsidP="00B35765">
            <w:pPr>
              <w:widowControl/>
              <w:suppressAutoHyphens/>
              <w:autoSpaceDN/>
              <w:ind w:firstLine="0"/>
              <w:jc w:val="center"/>
              <w:textAlignment w:val="auto"/>
              <w:rPr>
                <w:rFonts w:ascii="Arial" w:hAnsi="Arial" w:cs="Arial"/>
                <w:b/>
                <w:bCs/>
                <w:color w:val="0000FF"/>
                <w:spacing w:val="-1"/>
                <w:kern w:val="0"/>
                <w:lang w:val="en-US" w:eastAsia="ar-SA"/>
              </w:rPr>
            </w:pPr>
            <w:r w:rsidRPr="00B35765">
              <w:rPr>
                <w:rFonts w:ascii="Arial" w:hAnsi="Arial" w:cs="Arial"/>
                <w:b/>
                <w:bCs/>
                <w:color w:val="0000FF"/>
                <w:spacing w:val="-1"/>
                <w:kern w:val="0"/>
                <w:sz w:val="22"/>
                <w:szCs w:val="22"/>
                <w:lang w:val="en-US" w:eastAsia="ar-SA"/>
              </w:rPr>
              <w:t>23</w:t>
            </w:r>
          </w:p>
        </w:tc>
      </w:tr>
      <w:tr w:rsidR="00E363FF" w:rsidRPr="00B35765" w:rsidTr="00A006D7">
        <w:trPr>
          <w:trHeight w:val="862"/>
        </w:trPr>
        <w:tc>
          <w:tcPr>
            <w:tcW w:w="1386" w:type="dxa"/>
            <w:gridSpan w:val="2"/>
            <w:vAlign w:val="center"/>
          </w:tcPr>
          <w:p w:rsidR="00E363FF" w:rsidRPr="00B35765" w:rsidRDefault="00E363FF" w:rsidP="00B35765">
            <w:pPr>
              <w:widowControl/>
              <w:suppressAutoHyphens/>
              <w:autoSpaceDN/>
              <w:ind w:firstLine="0"/>
              <w:jc w:val="left"/>
              <w:textAlignment w:val="auto"/>
              <w:rPr>
                <w:rFonts w:ascii="Arial" w:hAnsi="Arial" w:cs="Arial"/>
                <w:b/>
                <w:bCs/>
                <w:spacing w:val="-1"/>
                <w:kern w:val="0"/>
                <w:highlight w:val="yellow"/>
                <w:lang w:eastAsia="ar-SA"/>
              </w:rPr>
            </w:pPr>
            <w:r w:rsidRPr="00B35765">
              <w:rPr>
                <w:rFonts w:ascii="Arial" w:hAnsi="Arial" w:cs="Arial"/>
                <w:b/>
                <w:bCs/>
                <w:spacing w:val="-1"/>
                <w:kern w:val="0"/>
                <w:lang w:eastAsia="ar-SA"/>
              </w:rPr>
              <w:t>Раздел II</w:t>
            </w:r>
          </w:p>
        </w:tc>
        <w:tc>
          <w:tcPr>
            <w:tcW w:w="8540" w:type="dxa"/>
            <w:gridSpan w:val="2"/>
            <w:vAlign w:val="center"/>
          </w:tcPr>
          <w:p w:rsidR="00E363FF" w:rsidRPr="00B35765" w:rsidRDefault="00E363FF" w:rsidP="00B35765">
            <w:pPr>
              <w:widowControl/>
              <w:shd w:val="clear" w:color="auto" w:fill="FFFFFF"/>
              <w:tabs>
                <w:tab w:val="left" w:pos="851"/>
              </w:tabs>
              <w:suppressAutoHyphens/>
              <w:autoSpaceDN/>
              <w:ind w:firstLine="0"/>
              <w:jc w:val="left"/>
              <w:textAlignment w:val="auto"/>
              <w:rPr>
                <w:rFonts w:ascii="Arial" w:hAnsi="Arial" w:cs="Arial"/>
                <w:b/>
                <w:bCs/>
                <w:spacing w:val="-1"/>
                <w:kern w:val="0"/>
                <w:highlight w:val="yellow"/>
                <w:lang w:eastAsia="ar-SA"/>
              </w:rPr>
            </w:pPr>
            <w:r w:rsidRPr="00B35765">
              <w:rPr>
                <w:rFonts w:ascii="Arial" w:hAnsi="Arial" w:cs="Arial"/>
                <w:b/>
                <w:bCs/>
                <w:spacing w:val="-1"/>
                <w:kern w:val="0"/>
                <w:sz w:val="22"/>
                <w:szCs w:val="22"/>
                <w:lang w:eastAsia="ar-SA"/>
              </w:rPr>
              <w:t xml:space="preserve">МАТЕРИАЛЫ ПО ОБОСНОВАНИЮ </w:t>
            </w:r>
            <w:r w:rsidRPr="00B35765">
              <w:rPr>
                <w:rFonts w:ascii="Arial" w:hAnsi="Arial" w:cs="Arial"/>
                <w:b/>
                <w:bCs/>
                <w:spacing w:val="-1"/>
                <w:kern w:val="0"/>
                <w:sz w:val="22"/>
                <w:szCs w:val="22"/>
                <w:lang w:eastAsia="ar-SA"/>
              </w:rPr>
              <w:br/>
              <w:t xml:space="preserve">РАСЧЕТНЫХ ПОКАЗАТЕЛЕЙ, СОДЕРЖАЩИХСЯ В РАЗДЕЛЕ </w:t>
            </w:r>
            <w:r w:rsidRPr="00B35765">
              <w:rPr>
                <w:rFonts w:ascii="Arial" w:hAnsi="Arial" w:cs="Arial"/>
                <w:b/>
                <w:bCs/>
                <w:spacing w:val="-1"/>
                <w:kern w:val="0"/>
                <w:lang w:val="en-US" w:eastAsia="ar-SA"/>
              </w:rPr>
              <w:t>I</w:t>
            </w:r>
            <w:r w:rsidRPr="00B35765">
              <w:rPr>
                <w:rFonts w:ascii="Arial" w:hAnsi="Arial" w:cs="Arial"/>
                <w:b/>
                <w:bCs/>
                <w:spacing w:val="-1"/>
                <w:kern w:val="0"/>
                <w:lang w:eastAsia="ar-SA"/>
              </w:rPr>
              <w:t xml:space="preserve"> </w:t>
            </w:r>
          </w:p>
        </w:tc>
        <w:tc>
          <w:tcPr>
            <w:tcW w:w="618" w:type="dxa"/>
          </w:tcPr>
          <w:p w:rsidR="00E363FF" w:rsidRPr="00B35765" w:rsidRDefault="00E363FF" w:rsidP="00B35765">
            <w:pPr>
              <w:widowControl/>
              <w:suppressAutoHyphens/>
              <w:autoSpaceDN/>
              <w:ind w:firstLine="0"/>
              <w:jc w:val="center"/>
              <w:textAlignment w:val="auto"/>
              <w:rPr>
                <w:rFonts w:ascii="Arial" w:hAnsi="Arial" w:cs="Arial"/>
                <w:b/>
                <w:bCs/>
                <w:spacing w:val="-1"/>
                <w:kern w:val="0"/>
                <w:highlight w:val="yellow"/>
                <w:lang w:eastAsia="ar-SA"/>
              </w:rPr>
            </w:pPr>
          </w:p>
          <w:p w:rsidR="00E363FF" w:rsidRPr="00B35765" w:rsidRDefault="00E363FF" w:rsidP="00B35765">
            <w:pPr>
              <w:widowControl/>
              <w:suppressAutoHyphens/>
              <w:autoSpaceDN/>
              <w:ind w:firstLine="0"/>
              <w:jc w:val="center"/>
              <w:textAlignment w:val="auto"/>
              <w:rPr>
                <w:rFonts w:ascii="Arial" w:hAnsi="Arial" w:cs="Arial"/>
                <w:b/>
                <w:bCs/>
                <w:color w:val="0000FF"/>
                <w:spacing w:val="-1"/>
                <w:kern w:val="0"/>
                <w:highlight w:val="yellow"/>
                <w:lang w:val="en-US" w:eastAsia="ar-SA"/>
              </w:rPr>
            </w:pPr>
            <w:r w:rsidRPr="00B35765">
              <w:rPr>
                <w:rFonts w:ascii="Arial" w:hAnsi="Arial" w:cs="Arial"/>
                <w:b/>
                <w:bCs/>
                <w:color w:val="0000FF"/>
                <w:spacing w:val="-1"/>
                <w:kern w:val="0"/>
                <w:sz w:val="22"/>
                <w:szCs w:val="22"/>
                <w:lang w:val="en-US" w:eastAsia="ar-SA"/>
              </w:rPr>
              <w:t>3</w:t>
            </w:r>
            <w:r w:rsidRPr="00B35765">
              <w:rPr>
                <w:rFonts w:ascii="Arial" w:hAnsi="Arial" w:cs="Arial"/>
                <w:b/>
                <w:bCs/>
                <w:color w:val="0000FF"/>
                <w:spacing w:val="-1"/>
                <w:kern w:val="0"/>
                <w:sz w:val="22"/>
                <w:szCs w:val="22"/>
                <w:lang w:eastAsia="ar-SA"/>
              </w:rPr>
              <w:t>1</w:t>
            </w:r>
          </w:p>
        </w:tc>
      </w:tr>
      <w:tr w:rsidR="00E363FF" w:rsidRPr="00B35765" w:rsidTr="00A006D7">
        <w:trPr>
          <w:trHeight w:val="712"/>
        </w:trPr>
        <w:tc>
          <w:tcPr>
            <w:tcW w:w="960" w:type="dxa"/>
          </w:tcPr>
          <w:p w:rsidR="00E363FF" w:rsidRPr="00B35765" w:rsidRDefault="00E363FF" w:rsidP="00B35765">
            <w:pPr>
              <w:widowControl/>
              <w:suppressAutoHyphens/>
              <w:autoSpaceDN/>
              <w:ind w:firstLine="0"/>
              <w:jc w:val="left"/>
              <w:textAlignment w:val="auto"/>
              <w:rPr>
                <w:rFonts w:ascii="Arial" w:hAnsi="Arial" w:cs="Arial"/>
                <w:bCs/>
                <w:spacing w:val="-1"/>
                <w:kern w:val="0"/>
                <w:highlight w:val="yellow"/>
                <w:lang w:eastAsia="ar-SA"/>
              </w:rPr>
            </w:pPr>
          </w:p>
        </w:tc>
        <w:tc>
          <w:tcPr>
            <w:tcW w:w="1269" w:type="dxa"/>
            <w:gridSpan w:val="2"/>
            <w:vAlign w:val="center"/>
          </w:tcPr>
          <w:p w:rsidR="00E363FF" w:rsidRPr="00B35765" w:rsidRDefault="00E363FF" w:rsidP="00B35765">
            <w:pPr>
              <w:widowControl/>
              <w:suppressAutoHyphens/>
              <w:autoSpaceDN/>
              <w:ind w:firstLine="0"/>
              <w:textAlignment w:val="auto"/>
              <w:rPr>
                <w:rFonts w:ascii="Arial" w:hAnsi="Arial" w:cs="Arial"/>
                <w:b/>
                <w:bCs/>
                <w:spacing w:val="-1"/>
                <w:kern w:val="0"/>
                <w:highlight w:val="yellow"/>
                <w:lang w:eastAsia="ar-SA"/>
              </w:rPr>
            </w:pPr>
            <w:r w:rsidRPr="00B35765">
              <w:rPr>
                <w:rFonts w:ascii="Arial" w:hAnsi="Arial" w:cs="Arial"/>
                <w:b/>
                <w:bCs/>
                <w:spacing w:val="-1"/>
                <w:kern w:val="0"/>
                <w:sz w:val="22"/>
                <w:szCs w:val="22"/>
                <w:lang w:eastAsia="ar-SA"/>
              </w:rPr>
              <w:t>Глава 1</w:t>
            </w:r>
          </w:p>
        </w:tc>
        <w:tc>
          <w:tcPr>
            <w:tcW w:w="7697" w:type="dxa"/>
            <w:vAlign w:val="center"/>
          </w:tcPr>
          <w:p w:rsidR="00E363FF" w:rsidRPr="00B35765" w:rsidRDefault="00E363FF" w:rsidP="00B35765">
            <w:pPr>
              <w:widowControl/>
              <w:shd w:val="clear" w:color="auto" w:fill="FFFFFF"/>
              <w:tabs>
                <w:tab w:val="left" w:pos="851"/>
              </w:tabs>
              <w:suppressAutoHyphens/>
              <w:autoSpaceDN/>
              <w:ind w:firstLine="0"/>
              <w:jc w:val="left"/>
              <w:textAlignment w:val="auto"/>
              <w:rPr>
                <w:rFonts w:ascii="Arial" w:hAnsi="Arial" w:cs="Arial"/>
                <w:b/>
                <w:bCs/>
                <w:spacing w:val="-1"/>
                <w:kern w:val="0"/>
                <w:sz w:val="20"/>
                <w:szCs w:val="20"/>
                <w:highlight w:val="yellow"/>
                <w:lang w:eastAsia="ar-SA"/>
              </w:rPr>
            </w:pPr>
            <w:r w:rsidRPr="00B35765">
              <w:rPr>
                <w:rFonts w:ascii="Arial" w:hAnsi="Arial" w:cs="Arial"/>
                <w:b/>
                <w:bCs/>
                <w:spacing w:val="-1"/>
                <w:kern w:val="0"/>
                <w:sz w:val="20"/>
                <w:szCs w:val="20"/>
                <w:lang w:eastAsia="ar-SA"/>
              </w:rPr>
              <w:t>Анализ современного состояния и прогноза Макушинского муниципального округа Курганской области</w:t>
            </w:r>
          </w:p>
        </w:tc>
        <w:tc>
          <w:tcPr>
            <w:tcW w:w="618" w:type="dxa"/>
          </w:tcPr>
          <w:p w:rsidR="00E363FF" w:rsidRPr="00B35765" w:rsidRDefault="00E363FF" w:rsidP="00B35765">
            <w:pPr>
              <w:widowControl/>
              <w:suppressAutoHyphens/>
              <w:autoSpaceDN/>
              <w:ind w:firstLine="0"/>
              <w:jc w:val="center"/>
              <w:textAlignment w:val="auto"/>
              <w:rPr>
                <w:rFonts w:ascii="Arial" w:hAnsi="Arial" w:cs="Arial"/>
                <w:b/>
                <w:bCs/>
                <w:spacing w:val="-1"/>
                <w:kern w:val="0"/>
                <w:sz w:val="16"/>
                <w:szCs w:val="16"/>
                <w:highlight w:val="yellow"/>
                <w:lang w:eastAsia="ar-SA"/>
              </w:rPr>
            </w:pPr>
          </w:p>
          <w:p w:rsidR="00E363FF" w:rsidRPr="00B35765" w:rsidRDefault="00E363FF" w:rsidP="00B35765">
            <w:pPr>
              <w:widowControl/>
              <w:suppressAutoHyphens/>
              <w:autoSpaceDN/>
              <w:ind w:firstLine="0"/>
              <w:jc w:val="center"/>
              <w:textAlignment w:val="auto"/>
              <w:rPr>
                <w:rFonts w:ascii="Arial" w:hAnsi="Arial" w:cs="Arial"/>
                <w:b/>
                <w:bCs/>
                <w:color w:val="0000FF"/>
                <w:spacing w:val="-1"/>
                <w:kern w:val="0"/>
                <w:highlight w:val="yellow"/>
                <w:lang w:eastAsia="ar-SA"/>
              </w:rPr>
            </w:pPr>
            <w:r w:rsidRPr="00B35765">
              <w:rPr>
                <w:rFonts w:ascii="Arial" w:hAnsi="Arial" w:cs="Arial"/>
                <w:b/>
                <w:bCs/>
                <w:color w:val="0000FF"/>
                <w:spacing w:val="-1"/>
                <w:kern w:val="0"/>
                <w:sz w:val="22"/>
                <w:szCs w:val="22"/>
                <w:lang w:eastAsia="ar-SA"/>
              </w:rPr>
              <w:t>31</w:t>
            </w:r>
          </w:p>
        </w:tc>
      </w:tr>
      <w:tr w:rsidR="00E363FF" w:rsidRPr="00B35765" w:rsidTr="00A006D7">
        <w:trPr>
          <w:trHeight w:val="457"/>
        </w:trPr>
        <w:tc>
          <w:tcPr>
            <w:tcW w:w="960" w:type="dxa"/>
          </w:tcPr>
          <w:p w:rsidR="00E363FF" w:rsidRPr="00B35765" w:rsidRDefault="00E363FF" w:rsidP="00B35765">
            <w:pPr>
              <w:widowControl/>
              <w:suppressAutoHyphens/>
              <w:autoSpaceDN/>
              <w:ind w:firstLine="0"/>
              <w:jc w:val="left"/>
              <w:textAlignment w:val="auto"/>
              <w:rPr>
                <w:rFonts w:ascii="Arial" w:hAnsi="Arial" w:cs="Arial"/>
                <w:bCs/>
                <w:spacing w:val="-1"/>
                <w:kern w:val="0"/>
                <w:highlight w:val="yellow"/>
                <w:lang w:eastAsia="ar-SA"/>
              </w:rPr>
            </w:pPr>
          </w:p>
        </w:tc>
        <w:tc>
          <w:tcPr>
            <w:tcW w:w="1269" w:type="dxa"/>
            <w:gridSpan w:val="2"/>
            <w:vAlign w:val="center"/>
          </w:tcPr>
          <w:p w:rsidR="00E363FF" w:rsidRPr="00B35765" w:rsidRDefault="00E363FF" w:rsidP="00B35765">
            <w:pPr>
              <w:widowControl/>
              <w:suppressAutoHyphens/>
              <w:autoSpaceDN/>
              <w:ind w:firstLine="0"/>
              <w:textAlignment w:val="auto"/>
              <w:rPr>
                <w:rFonts w:ascii="Arial" w:hAnsi="Arial" w:cs="Arial"/>
                <w:b/>
                <w:bCs/>
                <w:spacing w:val="-1"/>
                <w:kern w:val="0"/>
                <w:lang w:eastAsia="ar-SA"/>
              </w:rPr>
            </w:pPr>
            <w:r w:rsidRPr="00B35765">
              <w:rPr>
                <w:rFonts w:ascii="Arial" w:hAnsi="Arial" w:cs="Arial"/>
                <w:b/>
                <w:bCs/>
                <w:spacing w:val="-1"/>
                <w:kern w:val="0"/>
                <w:sz w:val="22"/>
                <w:szCs w:val="22"/>
                <w:lang w:eastAsia="ar-SA"/>
              </w:rPr>
              <w:t>Глава 2</w:t>
            </w:r>
          </w:p>
        </w:tc>
        <w:tc>
          <w:tcPr>
            <w:tcW w:w="7697" w:type="dxa"/>
          </w:tcPr>
          <w:p w:rsidR="00E363FF" w:rsidRPr="00B35765" w:rsidRDefault="00E363FF" w:rsidP="00B35765">
            <w:pPr>
              <w:widowControl/>
              <w:shd w:val="clear" w:color="auto" w:fill="FFFFFF"/>
              <w:tabs>
                <w:tab w:val="left" w:pos="851"/>
              </w:tabs>
              <w:suppressAutoHyphens/>
              <w:autoSpaceDN/>
              <w:ind w:firstLine="0"/>
              <w:textAlignment w:val="auto"/>
              <w:rPr>
                <w:rFonts w:ascii="Arial" w:hAnsi="Arial" w:cs="Arial"/>
                <w:b/>
                <w:bCs/>
                <w:spacing w:val="-1"/>
                <w:kern w:val="0"/>
                <w:sz w:val="20"/>
                <w:szCs w:val="20"/>
                <w:lang w:eastAsia="ar-SA"/>
              </w:rPr>
            </w:pPr>
            <w:r w:rsidRPr="00B35765">
              <w:rPr>
                <w:rFonts w:ascii="Arial" w:hAnsi="Arial" w:cs="Arial"/>
                <w:b/>
                <w:bCs/>
                <w:spacing w:val="-1"/>
                <w:kern w:val="0"/>
                <w:sz w:val="20"/>
                <w:szCs w:val="20"/>
                <w:lang w:eastAsia="ar-SA"/>
              </w:rPr>
              <w:t xml:space="preserve">Обоснование перечня областей нормирования и дифференциации </w:t>
            </w:r>
          </w:p>
          <w:p w:rsidR="00E363FF" w:rsidRPr="00B35765" w:rsidRDefault="00E363FF" w:rsidP="00B35765">
            <w:pPr>
              <w:widowControl/>
              <w:shd w:val="clear" w:color="auto" w:fill="FFFFFF"/>
              <w:tabs>
                <w:tab w:val="left" w:pos="851"/>
              </w:tabs>
              <w:suppressAutoHyphens/>
              <w:autoSpaceDN/>
              <w:ind w:firstLine="0"/>
              <w:textAlignment w:val="auto"/>
              <w:rPr>
                <w:rFonts w:ascii="Arial" w:hAnsi="Arial" w:cs="Arial"/>
                <w:b/>
                <w:bCs/>
                <w:spacing w:val="-1"/>
                <w:kern w:val="0"/>
                <w:sz w:val="20"/>
                <w:szCs w:val="20"/>
                <w:highlight w:val="yellow"/>
                <w:lang w:eastAsia="ar-SA"/>
              </w:rPr>
            </w:pPr>
            <w:r w:rsidRPr="00B35765">
              <w:rPr>
                <w:rFonts w:ascii="Arial" w:hAnsi="Arial" w:cs="Arial"/>
                <w:b/>
                <w:bCs/>
                <w:spacing w:val="-1"/>
                <w:kern w:val="0"/>
                <w:sz w:val="20"/>
                <w:szCs w:val="20"/>
                <w:lang w:eastAsia="ar-SA"/>
              </w:rPr>
              <w:t>территории Макушинского муниципального округа  Курганской области</w:t>
            </w:r>
          </w:p>
        </w:tc>
        <w:tc>
          <w:tcPr>
            <w:tcW w:w="618" w:type="dxa"/>
          </w:tcPr>
          <w:p w:rsidR="00E363FF" w:rsidRPr="00B35765" w:rsidRDefault="00E363FF" w:rsidP="00B35765">
            <w:pPr>
              <w:widowControl/>
              <w:suppressAutoHyphens/>
              <w:autoSpaceDN/>
              <w:ind w:firstLine="0"/>
              <w:jc w:val="center"/>
              <w:textAlignment w:val="auto"/>
              <w:rPr>
                <w:rFonts w:ascii="Arial" w:hAnsi="Arial" w:cs="Arial"/>
                <w:b/>
                <w:bCs/>
                <w:spacing w:val="-1"/>
                <w:kern w:val="0"/>
                <w:sz w:val="16"/>
                <w:szCs w:val="16"/>
                <w:highlight w:val="yellow"/>
                <w:lang w:eastAsia="ar-SA"/>
              </w:rPr>
            </w:pPr>
          </w:p>
          <w:p w:rsidR="00E363FF" w:rsidRPr="00B35765" w:rsidRDefault="00E363FF" w:rsidP="00B35765">
            <w:pPr>
              <w:widowControl/>
              <w:suppressAutoHyphens/>
              <w:autoSpaceDN/>
              <w:ind w:firstLine="0"/>
              <w:jc w:val="center"/>
              <w:textAlignment w:val="auto"/>
              <w:rPr>
                <w:rFonts w:ascii="Arial" w:hAnsi="Arial" w:cs="Arial"/>
                <w:b/>
                <w:bCs/>
                <w:color w:val="0000FF"/>
                <w:spacing w:val="-1"/>
                <w:kern w:val="0"/>
                <w:highlight w:val="yellow"/>
                <w:lang w:eastAsia="ar-SA"/>
              </w:rPr>
            </w:pPr>
            <w:r w:rsidRPr="00B35765">
              <w:rPr>
                <w:rFonts w:ascii="Arial" w:hAnsi="Arial" w:cs="Arial"/>
                <w:b/>
                <w:bCs/>
                <w:color w:val="0000FF"/>
                <w:spacing w:val="-1"/>
                <w:kern w:val="0"/>
                <w:sz w:val="22"/>
                <w:szCs w:val="22"/>
                <w:lang w:eastAsia="ar-SA"/>
              </w:rPr>
              <w:t>36</w:t>
            </w:r>
          </w:p>
        </w:tc>
      </w:tr>
      <w:tr w:rsidR="00E363FF" w:rsidRPr="00B35765" w:rsidTr="00A006D7">
        <w:trPr>
          <w:trHeight w:val="717"/>
        </w:trPr>
        <w:tc>
          <w:tcPr>
            <w:tcW w:w="960" w:type="dxa"/>
          </w:tcPr>
          <w:p w:rsidR="00E363FF" w:rsidRPr="00B35765" w:rsidRDefault="00E363FF" w:rsidP="00B35765">
            <w:pPr>
              <w:widowControl/>
              <w:suppressAutoHyphens/>
              <w:autoSpaceDN/>
              <w:ind w:firstLine="0"/>
              <w:jc w:val="left"/>
              <w:textAlignment w:val="auto"/>
              <w:rPr>
                <w:rFonts w:ascii="Arial" w:hAnsi="Arial" w:cs="Arial"/>
                <w:bCs/>
                <w:spacing w:val="-1"/>
                <w:kern w:val="0"/>
                <w:highlight w:val="yellow"/>
                <w:lang w:eastAsia="ar-SA"/>
              </w:rPr>
            </w:pPr>
          </w:p>
        </w:tc>
        <w:tc>
          <w:tcPr>
            <w:tcW w:w="1269" w:type="dxa"/>
            <w:gridSpan w:val="2"/>
            <w:vAlign w:val="center"/>
          </w:tcPr>
          <w:p w:rsidR="00E363FF" w:rsidRPr="00B35765" w:rsidRDefault="00E363FF" w:rsidP="00B35765">
            <w:pPr>
              <w:widowControl/>
              <w:suppressAutoHyphens/>
              <w:autoSpaceDN/>
              <w:ind w:firstLine="0"/>
              <w:textAlignment w:val="auto"/>
              <w:rPr>
                <w:rFonts w:ascii="Arial" w:hAnsi="Arial" w:cs="Arial"/>
                <w:b/>
                <w:bCs/>
                <w:spacing w:val="-1"/>
                <w:kern w:val="0"/>
                <w:lang w:eastAsia="ar-SA"/>
              </w:rPr>
            </w:pPr>
            <w:r w:rsidRPr="00B35765">
              <w:rPr>
                <w:rFonts w:ascii="Arial" w:hAnsi="Arial" w:cs="Arial"/>
                <w:b/>
                <w:bCs/>
                <w:spacing w:val="-1"/>
                <w:kern w:val="0"/>
                <w:sz w:val="22"/>
                <w:szCs w:val="22"/>
                <w:lang w:eastAsia="ar-SA"/>
              </w:rPr>
              <w:t>Глава 3</w:t>
            </w:r>
          </w:p>
        </w:tc>
        <w:tc>
          <w:tcPr>
            <w:tcW w:w="7697" w:type="dxa"/>
          </w:tcPr>
          <w:p w:rsidR="00E363FF" w:rsidRPr="00B35765" w:rsidRDefault="00E363FF" w:rsidP="00B35765">
            <w:pPr>
              <w:widowControl/>
              <w:shd w:val="clear" w:color="auto" w:fill="FFFFFF"/>
              <w:tabs>
                <w:tab w:val="left" w:pos="851"/>
              </w:tabs>
              <w:suppressAutoHyphens/>
              <w:autoSpaceDN/>
              <w:ind w:firstLine="0"/>
              <w:textAlignment w:val="auto"/>
              <w:rPr>
                <w:rFonts w:ascii="Arial" w:hAnsi="Arial" w:cs="Arial"/>
                <w:b/>
                <w:bCs/>
                <w:spacing w:val="-1"/>
                <w:kern w:val="0"/>
                <w:sz w:val="20"/>
                <w:szCs w:val="20"/>
                <w:lang w:eastAsia="ar-SA"/>
              </w:rPr>
            </w:pPr>
            <w:r w:rsidRPr="00B35765">
              <w:rPr>
                <w:rFonts w:ascii="Arial" w:hAnsi="Arial" w:cs="Arial"/>
                <w:b/>
                <w:bCs/>
                <w:spacing w:val="-1"/>
                <w:kern w:val="0"/>
                <w:sz w:val="20"/>
                <w:szCs w:val="20"/>
                <w:lang w:eastAsia="ar-SA"/>
              </w:rPr>
              <w:t>Материалы по обоснованию предельных значений расчётных показателей обеспеченности и территориальной доступности объектов местного значения Макушинского муниципального округа</w:t>
            </w:r>
          </w:p>
        </w:tc>
        <w:tc>
          <w:tcPr>
            <w:tcW w:w="618" w:type="dxa"/>
          </w:tcPr>
          <w:p w:rsidR="00E363FF" w:rsidRPr="00B35765" w:rsidRDefault="00E363FF" w:rsidP="00B35765">
            <w:pPr>
              <w:widowControl/>
              <w:suppressAutoHyphens/>
              <w:autoSpaceDN/>
              <w:ind w:firstLine="0"/>
              <w:jc w:val="center"/>
              <w:textAlignment w:val="auto"/>
              <w:rPr>
                <w:rFonts w:ascii="Arial" w:hAnsi="Arial" w:cs="Arial"/>
                <w:b/>
                <w:bCs/>
                <w:spacing w:val="-1"/>
                <w:kern w:val="0"/>
                <w:sz w:val="16"/>
                <w:szCs w:val="16"/>
                <w:highlight w:val="yellow"/>
                <w:lang w:eastAsia="ar-SA"/>
              </w:rPr>
            </w:pPr>
          </w:p>
          <w:p w:rsidR="00E363FF" w:rsidRPr="00B35765" w:rsidRDefault="00E363FF" w:rsidP="00B35765">
            <w:pPr>
              <w:widowControl/>
              <w:suppressAutoHyphens/>
              <w:autoSpaceDN/>
              <w:ind w:firstLine="0"/>
              <w:jc w:val="center"/>
              <w:textAlignment w:val="auto"/>
              <w:rPr>
                <w:rFonts w:ascii="Arial" w:hAnsi="Arial" w:cs="Arial"/>
                <w:b/>
                <w:bCs/>
                <w:color w:val="3333FF"/>
                <w:spacing w:val="-1"/>
                <w:kern w:val="0"/>
                <w:highlight w:val="yellow"/>
                <w:lang w:eastAsia="ar-SA"/>
              </w:rPr>
            </w:pPr>
            <w:r w:rsidRPr="00B35765">
              <w:rPr>
                <w:rFonts w:ascii="Arial" w:hAnsi="Arial" w:cs="Arial"/>
                <w:b/>
                <w:bCs/>
                <w:color w:val="3333FF"/>
                <w:spacing w:val="-1"/>
                <w:kern w:val="0"/>
                <w:sz w:val="22"/>
                <w:szCs w:val="22"/>
                <w:lang w:eastAsia="ar-SA"/>
              </w:rPr>
              <w:t>40</w:t>
            </w:r>
          </w:p>
        </w:tc>
      </w:tr>
      <w:tr w:rsidR="00E363FF" w:rsidRPr="00B35765" w:rsidTr="00A006D7">
        <w:trPr>
          <w:trHeight w:val="562"/>
        </w:trPr>
        <w:tc>
          <w:tcPr>
            <w:tcW w:w="1386" w:type="dxa"/>
            <w:gridSpan w:val="2"/>
            <w:vAlign w:val="center"/>
          </w:tcPr>
          <w:p w:rsidR="00E363FF" w:rsidRPr="00B35765" w:rsidRDefault="00E363FF" w:rsidP="00B35765">
            <w:pPr>
              <w:widowControl/>
              <w:suppressAutoHyphens/>
              <w:autoSpaceDN/>
              <w:ind w:firstLine="0"/>
              <w:jc w:val="left"/>
              <w:textAlignment w:val="auto"/>
              <w:rPr>
                <w:rFonts w:ascii="Arial" w:hAnsi="Arial" w:cs="Arial"/>
                <w:b/>
                <w:bCs/>
                <w:spacing w:val="-1"/>
                <w:kern w:val="0"/>
                <w:highlight w:val="yellow"/>
                <w:lang w:eastAsia="ar-SA"/>
              </w:rPr>
            </w:pPr>
            <w:r w:rsidRPr="00B35765">
              <w:rPr>
                <w:rFonts w:ascii="Arial" w:hAnsi="Arial" w:cs="Arial"/>
                <w:b/>
                <w:bCs/>
                <w:spacing w:val="-1"/>
                <w:kern w:val="0"/>
                <w:lang w:eastAsia="ar-SA"/>
              </w:rPr>
              <w:t>Раздел III</w:t>
            </w:r>
          </w:p>
        </w:tc>
        <w:tc>
          <w:tcPr>
            <w:tcW w:w="8540" w:type="dxa"/>
            <w:gridSpan w:val="2"/>
            <w:vAlign w:val="center"/>
          </w:tcPr>
          <w:p w:rsidR="00E363FF" w:rsidRPr="00B35765" w:rsidRDefault="00E363FF" w:rsidP="00B35765">
            <w:pPr>
              <w:widowControl/>
              <w:shd w:val="clear" w:color="auto" w:fill="FFFFFF"/>
              <w:tabs>
                <w:tab w:val="left" w:pos="851"/>
              </w:tabs>
              <w:suppressAutoHyphens/>
              <w:autoSpaceDN/>
              <w:ind w:firstLine="0"/>
              <w:jc w:val="left"/>
              <w:textAlignment w:val="auto"/>
              <w:rPr>
                <w:rFonts w:ascii="Arial" w:hAnsi="Arial" w:cs="Arial"/>
                <w:b/>
                <w:bCs/>
                <w:spacing w:val="-1"/>
                <w:kern w:val="0"/>
                <w:lang w:eastAsia="ar-SA"/>
              </w:rPr>
            </w:pPr>
            <w:r w:rsidRPr="00B35765">
              <w:rPr>
                <w:rFonts w:ascii="Arial" w:hAnsi="Arial" w:cs="Arial"/>
                <w:b/>
                <w:bCs/>
                <w:spacing w:val="-1"/>
                <w:kern w:val="0"/>
                <w:sz w:val="22"/>
                <w:szCs w:val="22"/>
                <w:lang w:eastAsia="ar-SA"/>
              </w:rPr>
              <w:t xml:space="preserve">ПРАВИЛА И ОБЛАСТЬ ПРИМЕНЕНИЯ РАСЧЕТНЫХ ПОКАЗАТЕЛЕЙ ИЗ РАЗДЕЛА </w:t>
            </w:r>
            <w:r w:rsidRPr="00B35765">
              <w:rPr>
                <w:rFonts w:ascii="Arial" w:hAnsi="Arial" w:cs="Arial"/>
                <w:b/>
                <w:bCs/>
                <w:spacing w:val="-1"/>
                <w:kern w:val="0"/>
                <w:sz w:val="22"/>
                <w:szCs w:val="22"/>
                <w:lang w:val="en-US" w:eastAsia="ar-SA"/>
              </w:rPr>
              <w:t>I</w:t>
            </w:r>
            <w:r w:rsidRPr="00B35765">
              <w:rPr>
                <w:rFonts w:ascii="Arial" w:hAnsi="Arial" w:cs="Arial"/>
                <w:b/>
                <w:bCs/>
                <w:spacing w:val="-1"/>
                <w:kern w:val="0"/>
                <w:sz w:val="22"/>
                <w:szCs w:val="22"/>
                <w:lang w:eastAsia="ar-SA"/>
              </w:rPr>
              <w:t xml:space="preserve"> </w:t>
            </w:r>
          </w:p>
        </w:tc>
        <w:tc>
          <w:tcPr>
            <w:tcW w:w="618" w:type="dxa"/>
          </w:tcPr>
          <w:p w:rsidR="00E363FF" w:rsidRPr="00B35765" w:rsidRDefault="00E363FF" w:rsidP="00B35765">
            <w:pPr>
              <w:widowControl/>
              <w:suppressAutoHyphens/>
              <w:autoSpaceDN/>
              <w:ind w:firstLine="0"/>
              <w:jc w:val="center"/>
              <w:textAlignment w:val="auto"/>
              <w:rPr>
                <w:rFonts w:ascii="Arial" w:hAnsi="Arial" w:cs="Arial"/>
                <w:b/>
                <w:bCs/>
                <w:color w:val="3333CC"/>
                <w:spacing w:val="-1"/>
                <w:kern w:val="0"/>
                <w:lang w:eastAsia="ar-SA"/>
              </w:rPr>
            </w:pPr>
          </w:p>
          <w:p w:rsidR="00E363FF" w:rsidRPr="00B35765" w:rsidRDefault="00E363FF" w:rsidP="00B35765">
            <w:pPr>
              <w:widowControl/>
              <w:suppressAutoHyphens/>
              <w:autoSpaceDN/>
              <w:ind w:firstLine="0"/>
              <w:jc w:val="center"/>
              <w:textAlignment w:val="auto"/>
              <w:rPr>
                <w:rFonts w:ascii="Arial" w:hAnsi="Arial" w:cs="Arial"/>
                <w:b/>
                <w:bCs/>
                <w:color w:val="3333CC"/>
                <w:spacing w:val="-1"/>
                <w:kern w:val="0"/>
                <w:lang w:val="en-US" w:eastAsia="ar-SA"/>
              </w:rPr>
            </w:pPr>
            <w:r w:rsidRPr="00B35765">
              <w:rPr>
                <w:rFonts w:ascii="Arial" w:hAnsi="Arial" w:cs="Arial"/>
                <w:b/>
                <w:bCs/>
                <w:color w:val="3333CC"/>
                <w:spacing w:val="-1"/>
                <w:kern w:val="0"/>
                <w:sz w:val="22"/>
                <w:szCs w:val="22"/>
                <w:lang w:val="en-US" w:eastAsia="ar-SA"/>
              </w:rPr>
              <w:t>50</w:t>
            </w:r>
          </w:p>
        </w:tc>
      </w:tr>
      <w:tr w:rsidR="00E363FF" w:rsidRPr="00B35765" w:rsidTr="00A006D7">
        <w:trPr>
          <w:trHeight w:val="589"/>
        </w:trPr>
        <w:tc>
          <w:tcPr>
            <w:tcW w:w="960" w:type="dxa"/>
          </w:tcPr>
          <w:p w:rsidR="00E363FF" w:rsidRPr="00B35765" w:rsidRDefault="00E363FF" w:rsidP="00B35765">
            <w:pPr>
              <w:widowControl/>
              <w:suppressAutoHyphens/>
              <w:autoSpaceDN/>
              <w:ind w:firstLine="0"/>
              <w:jc w:val="center"/>
              <w:textAlignment w:val="auto"/>
              <w:rPr>
                <w:rFonts w:ascii="Arial" w:hAnsi="Arial" w:cs="Arial"/>
                <w:bCs/>
                <w:spacing w:val="-1"/>
                <w:kern w:val="0"/>
                <w:highlight w:val="yellow"/>
                <w:lang w:eastAsia="ar-SA"/>
              </w:rPr>
            </w:pPr>
          </w:p>
        </w:tc>
        <w:tc>
          <w:tcPr>
            <w:tcW w:w="1269" w:type="dxa"/>
            <w:gridSpan w:val="2"/>
            <w:vAlign w:val="center"/>
          </w:tcPr>
          <w:p w:rsidR="00E363FF" w:rsidRPr="00B35765" w:rsidRDefault="00E363FF" w:rsidP="00B35765">
            <w:pPr>
              <w:widowControl/>
              <w:suppressAutoHyphens/>
              <w:autoSpaceDN/>
              <w:ind w:firstLine="0"/>
              <w:textAlignment w:val="auto"/>
              <w:rPr>
                <w:rFonts w:ascii="Arial" w:hAnsi="Arial" w:cs="Arial"/>
                <w:b/>
                <w:bCs/>
                <w:spacing w:val="-1"/>
                <w:kern w:val="0"/>
                <w:lang w:val="en-US" w:eastAsia="ar-SA"/>
              </w:rPr>
            </w:pPr>
            <w:r w:rsidRPr="00B35765">
              <w:rPr>
                <w:rFonts w:ascii="Arial" w:hAnsi="Arial" w:cs="Arial"/>
                <w:b/>
                <w:bCs/>
                <w:spacing w:val="-1"/>
                <w:kern w:val="0"/>
                <w:sz w:val="22"/>
                <w:szCs w:val="22"/>
                <w:lang w:eastAsia="ar-SA"/>
              </w:rPr>
              <w:t xml:space="preserve">Глава </w:t>
            </w:r>
            <w:r w:rsidRPr="00B35765">
              <w:rPr>
                <w:rFonts w:ascii="Arial" w:hAnsi="Arial" w:cs="Arial"/>
                <w:b/>
                <w:bCs/>
                <w:spacing w:val="-1"/>
                <w:kern w:val="0"/>
                <w:sz w:val="22"/>
                <w:szCs w:val="22"/>
                <w:lang w:val="en-US" w:eastAsia="ar-SA"/>
              </w:rPr>
              <w:t>1</w:t>
            </w:r>
          </w:p>
        </w:tc>
        <w:tc>
          <w:tcPr>
            <w:tcW w:w="7697" w:type="dxa"/>
            <w:vAlign w:val="center"/>
          </w:tcPr>
          <w:p w:rsidR="00E363FF" w:rsidRPr="00B35765" w:rsidRDefault="00E363FF" w:rsidP="00B35765">
            <w:pPr>
              <w:widowControl/>
              <w:shd w:val="clear" w:color="auto" w:fill="FFFFFF"/>
              <w:tabs>
                <w:tab w:val="num" w:pos="0"/>
                <w:tab w:val="left" w:pos="851"/>
              </w:tabs>
              <w:suppressAutoHyphens/>
              <w:autoSpaceDN/>
              <w:ind w:firstLine="0"/>
              <w:textAlignment w:val="auto"/>
              <w:rPr>
                <w:rFonts w:ascii="Arial" w:hAnsi="Arial" w:cs="Arial"/>
                <w:b/>
                <w:bCs/>
                <w:spacing w:val="-1"/>
                <w:kern w:val="0"/>
                <w:sz w:val="20"/>
                <w:szCs w:val="20"/>
                <w:lang w:eastAsia="ar-SA"/>
              </w:rPr>
            </w:pPr>
            <w:r w:rsidRPr="00B35765">
              <w:rPr>
                <w:rFonts w:ascii="Arial" w:hAnsi="Arial" w:cs="Arial"/>
                <w:b/>
                <w:bCs/>
                <w:spacing w:val="-1"/>
                <w:kern w:val="0"/>
                <w:sz w:val="20"/>
                <w:szCs w:val="20"/>
                <w:lang w:eastAsia="ar-SA"/>
              </w:rPr>
              <w:t>Область применения расчетных показателей</w:t>
            </w:r>
          </w:p>
        </w:tc>
        <w:tc>
          <w:tcPr>
            <w:tcW w:w="618" w:type="dxa"/>
          </w:tcPr>
          <w:p w:rsidR="00E363FF" w:rsidRPr="00B35765" w:rsidRDefault="00E363FF" w:rsidP="00B35765">
            <w:pPr>
              <w:widowControl/>
              <w:suppressAutoHyphens/>
              <w:autoSpaceDN/>
              <w:ind w:firstLine="0"/>
              <w:jc w:val="center"/>
              <w:textAlignment w:val="auto"/>
              <w:rPr>
                <w:rFonts w:ascii="Arial" w:hAnsi="Arial" w:cs="Arial"/>
                <w:b/>
                <w:bCs/>
                <w:color w:val="3333CC"/>
                <w:spacing w:val="-1"/>
                <w:kern w:val="0"/>
                <w:lang w:eastAsia="ar-SA"/>
              </w:rPr>
            </w:pPr>
          </w:p>
          <w:p w:rsidR="00E363FF" w:rsidRPr="00B35765" w:rsidRDefault="00E363FF" w:rsidP="00B35765">
            <w:pPr>
              <w:widowControl/>
              <w:suppressAutoHyphens/>
              <w:autoSpaceDN/>
              <w:ind w:firstLine="0"/>
              <w:jc w:val="center"/>
              <w:textAlignment w:val="auto"/>
              <w:rPr>
                <w:rFonts w:ascii="Arial" w:hAnsi="Arial" w:cs="Arial"/>
                <w:b/>
                <w:bCs/>
                <w:color w:val="3333CC"/>
                <w:spacing w:val="-1"/>
                <w:kern w:val="0"/>
                <w:lang w:val="en-US" w:eastAsia="ar-SA"/>
              </w:rPr>
            </w:pPr>
            <w:r w:rsidRPr="00B35765">
              <w:rPr>
                <w:rFonts w:ascii="Arial" w:hAnsi="Arial" w:cs="Arial"/>
                <w:b/>
                <w:bCs/>
                <w:color w:val="3333CC"/>
                <w:spacing w:val="-1"/>
                <w:kern w:val="0"/>
                <w:sz w:val="22"/>
                <w:szCs w:val="22"/>
                <w:lang w:val="en-US" w:eastAsia="ar-SA"/>
              </w:rPr>
              <w:t>50</w:t>
            </w:r>
          </w:p>
        </w:tc>
      </w:tr>
      <w:tr w:rsidR="00E363FF" w:rsidRPr="00B35765" w:rsidTr="00A006D7">
        <w:trPr>
          <w:trHeight w:val="719"/>
        </w:trPr>
        <w:tc>
          <w:tcPr>
            <w:tcW w:w="960" w:type="dxa"/>
          </w:tcPr>
          <w:p w:rsidR="00E363FF" w:rsidRPr="00B35765" w:rsidRDefault="00E363FF" w:rsidP="00B35765">
            <w:pPr>
              <w:widowControl/>
              <w:suppressAutoHyphens/>
              <w:autoSpaceDN/>
              <w:ind w:firstLine="0"/>
              <w:jc w:val="center"/>
              <w:textAlignment w:val="auto"/>
              <w:rPr>
                <w:rFonts w:ascii="Arial" w:hAnsi="Arial" w:cs="Arial"/>
                <w:bCs/>
                <w:spacing w:val="-1"/>
                <w:kern w:val="0"/>
                <w:highlight w:val="yellow"/>
                <w:lang w:eastAsia="ar-SA"/>
              </w:rPr>
            </w:pPr>
          </w:p>
        </w:tc>
        <w:tc>
          <w:tcPr>
            <w:tcW w:w="1269" w:type="dxa"/>
            <w:gridSpan w:val="2"/>
            <w:vAlign w:val="center"/>
          </w:tcPr>
          <w:p w:rsidR="00E363FF" w:rsidRPr="00B35765" w:rsidRDefault="00E363FF" w:rsidP="00B35765">
            <w:pPr>
              <w:widowControl/>
              <w:suppressAutoHyphens/>
              <w:autoSpaceDN/>
              <w:ind w:firstLine="0"/>
              <w:textAlignment w:val="auto"/>
              <w:rPr>
                <w:rFonts w:ascii="Arial" w:hAnsi="Arial" w:cs="Arial"/>
                <w:b/>
                <w:bCs/>
                <w:spacing w:val="-1"/>
                <w:kern w:val="0"/>
                <w:lang w:val="en-US" w:eastAsia="ar-SA"/>
              </w:rPr>
            </w:pPr>
            <w:r w:rsidRPr="00B35765">
              <w:rPr>
                <w:rFonts w:ascii="Arial" w:hAnsi="Arial" w:cs="Arial"/>
                <w:b/>
                <w:bCs/>
                <w:spacing w:val="-1"/>
                <w:kern w:val="0"/>
                <w:sz w:val="22"/>
                <w:szCs w:val="22"/>
                <w:lang w:eastAsia="ar-SA"/>
              </w:rPr>
              <w:t xml:space="preserve">Глава </w:t>
            </w:r>
            <w:r w:rsidRPr="00B35765">
              <w:rPr>
                <w:rFonts w:ascii="Arial" w:hAnsi="Arial" w:cs="Arial"/>
                <w:b/>
                <w:bCs/>
                <w:spacing w:val="-1"/>
                <w:kern w:val="0"/>
                <w:sz w:val="22"/>
                <w:szCs w:val="22"/>
                <w:lang w:val="en-US" w:eastAsia="ar-SA"/>
              </w:rPr>
              <w:t>2</w:t>
            </w:r>
          </w:p>
        </w:tc>
        <w:tc>
          <w:tcPr>
            <w:tcW w:w="7697" w:type="dxa"/>
            <w:vAlign w:val="center"/>
          </w:tcPr>
          <w:p w:rsidR="00E363FF" w:rsidRPr="00B35765" w:rsidRDefault="00E363FF" w:rsidP="00B35765">
            <w:pPr>
              <w:widowControl/>
              <w:shd w:val="clear" w:color="auto" w:fill="FFFFFF"/>
              <w:tabs>
                <w:tab w:val="num" w:pos="0"/>
                <w:tab w:val="left" w:pos="851"/>
              </w:tabs>
              <w:suppressAutoHyphens/>
              <w:autoSpaceDN/>
              <w:ind w:firstLine="0"/>
              <w:textAlignment w:val="auto"/>
              <w:rPr>
                <w:rFonts w:ascii="Arial" w:hAnsi="Arial" w:cs="Arial"/>
                <w:b/>
                <w:bCs/>
                <w:spacing w:val="-1"/>
                <w:kern w:val="0"/>
                <w:sz w:val="20"/>
                <w:szCs w:val="20"/>
                <w:lang w:eastAsia="ar-SA"/>
              </w:rPr>
            </w:pPr>
            <w:r w:rsidRPr="00B35765">
              <w:rPr>
                <w:rFonts w:ascii="Arial" w:hAnsi="Arial" w:cs="Arial"/>
                <w:b/>
                <w:bCs/>
                <w:spacing w:val="-1"/>
                <w:kern w:val="0"/>
                <w:sz w:val="20"/>
                <w:szCs w:val="20"/>
                <w:lang w:eastAsia="ar-SA"/>
              </w:rPr>
              <w:t>Правила применения расчетных показателей</w:t>
            </w:r>
          </w:p>
        </w:tc>
        <w:tc>
          <w:tcPr>
            <w:tcW w:w="618" w:type="dxa"/>
          </w:tcPr>
          <w:p w:rsidR="00E363FF" w:rsidRPr="00B35765" w:rsidRDefault="00E363FF" w:rsidP="00B35765">
            <w:pPr>
              <w:widowControl/>
              <w:suppressAutoHyphens/>
              <w:autoSpaceDN/>
              <w:ind w:firstLine="0"/>
              <w:jc w:val="center"/>
              <w:textAlignment w:val="auto"/>
              <w:rPr>
                <w:rFonts w:ascii="Arial" w:hAnsi="Arial" w:cs="Arial"/>
                <w:b/>
                <w:bCs/>
                <w:spacing w:val="-1"/>
                <w:kern w:val="0"/>
                <w:lang w:eastAsia="ar-SA"/>
              </w:rPr>
            </w:pPr>
          </w:p>
          <w:p w:rsidR="00E363FF" w:rsidRPr="00B35765" w:rsidRDefault="00E363FF" w:rsidP="00B35765">
            <w:pPr>
              <w:widowControl/>
              <w:suppressAutoHyphens/>
              <w:autoSpaceDN/>
              <w:ind w:firstLine="0"/>
              <w:jc w:val="center"/>
              <w:textAlignment w:val="auto"/>
              <w:rPr>
                <w:rFonts w:ascii="Arial" w:hAnsi="Arial" w:cs="Arial"/>
                <w:b/>
                <w:bCs/>
                <w:color w:val="3333CC"/>
                <w:spacing w:val="-1"/>
                <w:kern w:val="0"/>
                <w:lang w:val="en-US" w:eastAsia="ar-SA"/>
              </w:rPr>
            </w:pPr>
            <w:r w:rsidRPr="00B35765">
              <w:rPr>
                <w:rFonts w:ascii="Arial" w:hAnsi="Arial" w:cs="Arial"/>
                <w:b/>
                <w:bCs/>
                <w:color w:val="3333CC"/>
                <w:spacing w:val="-1"/>
                <w:kern w:val="0"/>
                <w:sz w:val="22"/>
                <w:szCs w:val="22"/>
                <w:lang w:val="en-US" w:eastAsia="ar-SA"/>
              </w:rPr>
              <w:t>51</w:t>
            </w:r>
          </w:p>
        </w:tc>
      </w:tr>
    </w:tbl>
    <w:p w:rsidR="00E363FF" w:rsidRPr="00B35765" w:rsidRDefault="00E363FF" w:rsidP="00B35765">
      <w:pPr>
        <w:rPr>
          <w:rFonts w:ascii="Arial" w:hAnsi="Arial" w:cs="Arial"/>
        </w:rPr>
      </w:pPr>
    </w:p>
    <w:p w:rsidR="00E363FF" w:rsidRDefault="00E363FF" w:rsidP="00B35765">
      <w:pPr>
        <w:suppressAutoHyphens/>
        <w:ind w:firstLine="0"/>
        <w:jc w:val="center"/>
        <w:rPr>
          <w:rFonts w:ascii="Arial" w:hAnsi="Arial" w:cs="Arial"/>
          <w:b/>
          <w:lang w:eastAsia="ar-SA"/>
        </w:rPr>
      </w:pPr>
    </w:p>
    <w:p w:rsidR="00E363FF" w:rsidRDefault="00E363FF" w:rsidP="00B35765">
      <w:pPr>
        <w:suppressAutoHyphens/>
        <w:ind w:firstLine="0"/>
        <w:jc w:val="center"/>
        <w:rPr>
          <w:rFonts w:ascii="Arial" w:hAnsi="Arial" w:cs="Arial"/>
          <w:b/>
          <w:lang w:eastAsia="ar-SA"/>
        </w:rPr>
      </w:pPr>
    </w:p>
    <w:p w:rsidR="00E363FF"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p>
    <w:p w:rsidR="00E363FF" w:rsidRPr="00B35765" w:rsidRDefault="00E363FF" w:rsidP="00B35765">
      <w:pPr>
        <w:suppressAutoHyphens/>
        <w:ind w:firstLine="0"/>
        <w:jc w:val="center"/>
        <w:rPr>
          <w:rFonts w:ascii="Arial" w:hAnsi="Arial" w:cs="Arial"/>
          <w:b/>
          <w:lang w:eastAsia="ar-SA"/>
        </w:rPr>
      </w:pPr>
      <w:r w:rsidRPr="00B35765">
        <w:rPr>
          <w:rFonts w:ascii="Arial" w:hAnsi="Arial" w:cs="Arial"/>
          <w:b/>
          <w:lang w:eastAsia="ar-SA"/>
        </w:rPr>
        <w:t>Местные  нормативы  градостроительного проектирования</w:t>
      </w:r>
    </w:p>
    <w:p w:rsidR="00E363FF" w:rsidRPr="00B35765" w:rsidRDefault="00E363FF" w:rsidP="00B35765">
      <w:pPr>
        <w:suppressAutoHyphens/>
        <w:ind w:firstLine="0"/>
        <w:jc w:val="center"/>
        <w:rPr>
          <w:rFonts w:ascii="Arial" w:hAnsi="Arial" w:cs="Arial"/>
        </w:rPr>
      </w:pPr>
      <w:r w:rsidRPr="00B35765">
        <w:rPr>
          <w:rFonts w:ascii="Arial" w:hAnsi="Arial" w:cs="Arial"/>
          <w:b/>
          <w:lang w:eastAsia="ar-SA"/>
        </w:rPr>
        <w:t>Макушинского муниципального округа Курганской области</w:t>
      </w:r>
    </w:p>
    <w:p w:rsidR="00E363FF" w:rsidRPr="00B35765" w:rsidRDefault="00E363FF" w:rsidP="00B35765">
      <w:pPr>
        <w:pStyle w:val="Heading1"/>
        <w:rPr>
          <w:sz w:val="28"/>
        </w:rPr>
      </w:pPr>
    </w:p>
    <w:p w:rsidR="00E363FF" w:rsidRPr="00B35765" w:rsidRDefault="00E363FF" w:rsidP="00B35765">
      <w:pPr>
        <w:pStyle w:val="Heading1"/>
        <w:rPr>
          <w:sz w:val="28"/>
        </w:rPr>
      </w:pPr>
      <w:r w:rsidRPr="00B35765">
        <w:rPr>
          <w:sz w:val="28"/>
        </w:rPr>
        <w:t xml:space="preserve">Раздел </w:t>
      </w:r>
      <w:r w:rsidRPr="00B35765">
        <w:rPr>
          <w:sz w:val="28"/>
          <w:lang w:val="en-US"/>
        </w:rPr>
        <w:t>I</w:t>
      </w:r>
      <w:r w:rsidRPr="00B35765">
        <w:rPr>
          <w:sz w:val="28"/>
        </w:rPr>
        <w:t>.</w:t>
      </w:r>
      <w:r w:rsidRPr="00B35765">
        <w:rPr>
          <w:sz w:val="28"/>
          <w:lang w:eastAsia="en-US"/>
        </w:rPr>
        <w:t xml:space="preserve"> </w:t>
      </w:r>
      <w:bookmarkStart w:id="0" w:name="_Toc11354316011"/>
      <w:r w:rsidRPr="00B35765">
        <w:rPr>
          <w:sz w:val="28"/>
        </w:rPr>
        <w:t>Основная часть</w:t>
      </w:r>
      <w:bookmarkEnd w:id="0"/>
    </w:p>
    <w:p w:rsidR="00E363FF" w:rsidRPr="00B35765" w:rsidRDefault="00E363FF" w:rsidP="00B35765">
      <w:pPr>
        <w:pStyle w:val="1"/>
        <w:rPr>
          <w:sz w:val="16"/>
          <w:szCs w:val="16"/>
        </w:rPr>
      </w:pPr>
      <w:bookmarkStart w:id="1" w:name="_Toc84513398"/>
      <w:bookmarkStart w:id="2" w:name="_Toc88055610"/>
      <w:bookmarkStart w:id="3" w:name="_Toc113543161"/>
      <w:bookmarkStart w:id="4" w:name="_Toc118282018"/>
      <w:bookmarkStart w:id="5" w:name="_Toc499029520"/>
    </w:p>
    <w:p w:rsidR="00E363FF" w:rsidRPr="00B35765" w:rsidRDefault="00E363FF" w:rsidP="00B35765">
      <w:pPr>
        <w:pStyle w:val="Heading2"/>
        <w:rPr>
          <w:color w:val="3333FF"/>
          <w:sz w:val="24"/>
          <w:szCs w:val="24"/>
        </w:rPr>
      </w:pPr>
    </w:p>
    <w:p w:rsidR="00E363FF" w:rsidRPr="00B35765" w:rsidRDefault="00E363FF" w:rsidP="00B35765">
      <w:pPr>
        <w:pStyle w:val="Heading2"/>
        <w:rPr>
          <w:color w:val="3333FF"/>
          <w:sz w:val="24"/>
          <w:szCs w:val="24"/>
        </w:rPr>
      </w:pPr>
      <w:r w:rsidRPr="00B35765">
        <w:rPr>
          <w:color w:val="3333FF"/>
          <w:sz w:val="24"/>
          <w:szCs w:val="24"/>
        </w:rPr>
        <w:t>Глава</w:t>
      </w:r>
      <w:r w:rsidRPr="00B35765">
        <w:rPr>
          <w:i/>
          <w:iCs w:val="0"/>
          <w:color w:val="3333FF"/>
          <w:sz w:val="24"/>
          <w:szCs w:val="24"/>
        </w:rPr>
        <w:t xml:space="preserve"> </w:t>
      </w:r>
      <w:r w:rsidRPr="00B35765">
        <w:rPr>
          <w:iCs w:val="0"/>
          <w:color w:val="3333FF"/>
          <w:sz w:val="24"/>
          <w:szCs w:val="24"/>
        </w:rPr>
        <w:t>1. Общие положения</w:t>
      </w:r>
      <w:bookmarkEnd w:id="1"/>
      <w:bookmarkEnd w:id="2"/>
      <w:bookmarkEnd w:id="3"/>
      <w:bookmarkEnd w:id="4"/>
    </w:p>
    <w:p w:rsidR="00E363FF" w:rsidRPr="00B35765" w:rsidRDefault="00E363FF" w:rsidP="00B35765">
      <w:pPr>
        <w:pStyle w:val="1"/>
        <w:rPr>
          <w:sz w:val="16"/>
          <w:szCs w:val="16"/>
          <w:highlight w:val="yellow"/>
        </w:rPr>
      </w:pPr>
    </w:p>
    <w:p w:rsidR="00E363FF" w:rsidRPr="00B35765" w:rsidRDefault="00E363FF" w:rsidP="00B35765">
      <w:pPr>
        <w:pStyle w:val="Heading3"/>
        <w:rPr>
          <w:sz w:val="24"/>
          <w:szCs w:val="24"/>
        </w:rPr>
      </w:pPr>
      <w:bookmarkStart w:id="6" w:name="_Toc525754979"/>
      <w:bookmarkStart w:id="7" w:name="_Toc526356436"/>
      <w:bookmarkStart w:id="8" w:name="_Toc48487355"/>
      <w:bookmarkStart w:id="9" w:name="_Toc113543162"/>
      <w:bookmarkStart w:id="10" w:name="_Toc118282019"/>
      <w:bookmarkStart w:id="11" w:name="OLE_LINK49"/>
      <w:bookmarkStart w:id="12" w:name="OLE_LINK50"/>
      <w:bookmarkStart w:id="13" w:name="OLE_LINK51"/>
      <w:bookmarkStart w:id="14" w:name="OLE_LINK52"/>
      <w:bookmarkStart w:id="15" w:name="OLE_LINK117"/>
      <w:bookmarkStart w:id="16" w:name="OLE_LINK118"/>
      <w:bookmarkStart w:id="17" w:name="OLE_LINK66"/>
      <w:bookmarkStart w:id="18" w:name="OLE_LINK67"/>
      <w:r w:rsidRPr="00B35765">
        <w:rPr>
          <w:sz w:val="24"/>
          <w:szCs w:val="24"/>
        </w:rPr>
        <w:t xml:space="preserve">§ 1. Цели и задачи разработки </w:t>
      </w:r>
      <w:bookmarkEnd w:id="6"/>
      <w:bookmarkEnd w:id="7"/>
      <w:r w:rsidRPr="00B35765">
        <w:rPr>
          <w:sz w:val="24"/>
          <w:szCs w:val="24"/>
        </w:rPr>
        <w:t>местных нормативов градостроительного проектирования</w:t>
      </w:r>
      <w:bookmarkEnd w:id="8"/>
      <w:bookmarkEnd w:id="9"/>
      <w:bookmarkEnd w:id="10"/>
      <w:r w:rsidRPr="00B35765">
        <w:rPr>
          <w:sz w:val="24"/>
          <w:szCs w:val="24"/>
        </w:rPr>
        <w:t xml:space="preserve"> Макушинского муниципального округа Курганской области</w:t>
      </w:r>
    </w:p>
    <w:p w:rsidR="00E363FF" w:rsidRPr="00B35765" w:rsidRDefault="00E363FF" w:rsidP="00B35765">
      <w:pPr>
        <w:pStyle w:val="1"/>
        <w:rPr>
          <w:sz w:val="16"/>
          <w:szCs w:val="16"/>
          <w:highlight w:val="yellow"/>
        </w:rPr>
      </w:pPr>
    </w:p>
    <w:p w:rsidR="00E363FF" w:rsidRPr="00B35765" w:rsidRDefault="00E363FF" w:rsidP="00B35765">
      <w:pPr>
        <w:pStyle w:val="1"/>
        <w:rPr>
          <w:sz w:val="24"/>
          <w:szCs w:val="24"/>
        </w:rPr>
      </w:pPr>
      <w:r w:rsidRPr="00B35765">
        <w:rPr>
          <w:sz w:val="24"/>
          <w:szCs w:val="24"/>
        </w:rPr>
        <w:t xml:space="preserve">Местные нормативы градостроительного проектирования Макушинского муниципального округа Курганской области (далее – МНГП Макушинского муниципального округа) направлены на установление обязательных требований для всех субъектов градостроительных отношений при строительстве и реконструкции объектов капитального строительства, </w:t>
      </w:r>
      <w:r w:rsidRPr="00B35765">
        <w:rPr>
          <w:rStyle w:val="Strong"/>
          <w:sz w:val="24"/>
          <w:szCs w:val="24"/>
        </w:rPr>
        <w:t>планировке</w:t>
      </w:r>
      <w:r w:rsidRPr="00B35765">
        <w:rPr>
          <w:sz w:val="24"/>
          <w:szCs w:val="24"/>
        </w:rPr>
        <w:t xml:space="preserve"> и застройке территории Макушинского муниципального округа Курганской области.</w:t>
      </w:r>
    </w:p>
    <w:p w:rsidR="00E363FF" w:rsidRPr="00B35765" w:rsidRDefault="00E363FF" w:rsidP="00B35765">
      <w:pPr>
        <w:pStyle w:val="1"/>
        <w:rPr>
          <w:sz w:val="24"/>
          <w:szCs w:val="24"/>
        </w:rPr>
      </w:pPr>
      <w:r w:rsidRPr="00B35765">
        <w:rPr>
          <w:sz w:val="24"/>
          <w:szCs w:val="24"/>
        </w:rPr>
        <w:t>МНГП Макушинского муниципального округа входят в систему нормативных правовых актов, регламентирующих градостроительную деятельность на территории Макушинского муниципального округа Курганской области.</w:t>
      </w:r>
    </w:p>
    <w:p w:rsidR="00E363FF" w:rsidRPr="00B35765" w:rsidRDefault="00E363FF" w:rsidP="00B35765">
      <w:pPr>
        <w:pStyle w:val="1"/>
        <w:rPr>
          <w:sz w:val="24"/>
          <w:szCs w:val="24"/>
        </w:rPr>
      </w:pPr>
      <w:r w:rsidRPr="00B35765">
        <w:rPr>
          <w:sz w:val="24"/>
          <w:szCs w:val="24"/>
        </w:rPr>
        <w:t>МНГП Макушинского муниципального округа направлены на конкретизацию и развитие норм действующего регионального законодательства в сфере градостроительной деятельности, повышение благоприятных условий жизни населения и устойчивое развитие территории Макушинского муниципального округа Курганской области, с учетом социально-экономических, территориальных и иных особенностей Макушинского муниципального округа Курганской области.</w:t>
      </w:r>
    </w:p>
    <w:p w:rsidR="00E363FF" w:rsidRPr="00B35765" w:rsidRDefault="00E363FF" w:rsidP="00B35765">
      <w:pPr>
        <w:pStyle w:val="1"/>
        <w:rPr>
          <w:sz w:val="24"/>
          <w:szCs w:val="24"/>
          <w:highlight w:val="yellow"/>
        </w:rPr>
      </w:pPr>
      <w:r w:rsidRPr="00B35765">
        <w:rPr>
          <w:sz w:val="24"/>
          <w:szCs w:val="24"/>
        </w:rPr>
        <w:t>МНГП Макушинского муниципального округа устанавливают:</w:t>
      </w:r>
    </w:p>
    <w:p w:rsidR="00E363FF" w:rsidRPr="00B35765" w:rsidRDefault="00E363FF" w:rsidP="00B35765">
      <w:pPr>
        <w:pStyle w:val="1"/>
        <w:rPr>
          <w:sz w:val="24"/>
          <w:szCs w:val="24"/>
        </w:rPr>
      </w:pPr>
      <w:r w:rsidRPr="00B35765">
        <w:rPr>
          <w:sz w:val="24"/>
          <w:szCs w:val="24"/>
        </w:rPr>
        <w:t>- расчетные показатели минимально допустимого уровня обеспеченности объектами местного значения, относящимися к областям, указанным в части 5</w:t>
      </w:r>
      <w:r w:rsidRPr="00B35765">
        <w:rPr>
          <w:sz w:val="24"/>
          <w:szCs w:val="24"/>
        </w:rPr>
        <w:br/>
        <w:t>статьи 23 Градостроительного кодекса Российской Федерации, иными объектами местного значения населения Макушинского муниципального округа Курганской области и расчетных показателей максимально допустимого уровня территориальной доступности таких объектов для населения Макушинского муниципального округа Курганской области;</w:t>
      </w:r>
    </w:p>
    <w:p w:rsidR="00E363FF" w:rsidRPr="00B35765" w:rsidRDefault="00E363FF" w:rsidP="00B35765">
      <w:pPr>
        <w:pStyle w:val="1"/>
        <w:rPr>
          <w:sz w:val="24"/>
          <w:szCs w:val="24"/>
          <w:highlight w:val="yellow"/>
        </w:rPr>
      </w:pPr>
      <w:r w:rsidRPr="00B35765">
        <w:rPr>
          <w:sz w:val="24"/>
          <w:szCs w:val="24"/>
        </w:rPr>
        <w:t>- предельные значения расчетных показателей минимально допустимого уровня обеспеченности объектами местного значения населения Макушинского муниципального округа Курганской области, предусмотренными частью 4 статьи 29</w:t>
      </w:r>
      <w:r w:rsidRPr="00B35765">
        <w:rPr>
          <w:sz w:val="24"/>
          <w:szCs w:val="24"/>
          <w:vertAlign w:val="superscript"/>
        </w:rPr>
        <w:t>2</w:t>
      </w:r>
      <w:r w:rsidRPr="00B35765">
        <w:rPr>
          <w:sz w:val="24"/>
          <w:szCs w:val="24"/>
        </w:rPr>
        <w:t xml:space="preserve"> Градостроительного кодекса Российской Федерации, и предельные значения расчетных показателей максимально допустимого уровня территориальной доступности таких объектов для населения Макушинского муниципального округа Курганской области;</w:t>
      </w:r>
    </w:p>
    <w:p w:rsidR="00E363FF" w:rsidRPr="00B35765" w:rsidRDefault="00E363FF" w:rsidP="00B35765">
      <w:pPr>
        <w:pStyle w:val="1"/>
        <w:rPr>
          <w:sz w:val="24"/>
          <w:szCs w:val="24"/>
        </w:rPr>
      </w:pPr>
      <w:r w:rsidRPr="00B35765">
        <w:rPr>
          <w:sz w:val="24"/>
          <w:szCs w:val="24"/>
        </w:rPr>
        <w:t>- расчетные показатели, не указанные в части 4 статьи 29</w:t>
      </w:r>
      <w:r w:rsidRPr="00B35765">
        <w:rPr>
          <w:sz w:val="24"/>
          <w:szCs w:val="24"/>
          <w:vertAlign w:val="superscript"/>
        </w:rPr>
        <w:t>2</w:t>
      </w:r>
      <w:r w:rsidRPr="00B35765">
        <w:rPr>
          <w:sz w:val="24"/>
          <w:szCs w:val="24"/>
        </w:rPr>
        <w:t xml:space="preserve"> Градостроительного кодекса Российской Федерации, предусмотренные Правительством Российской Федерации.</w:t>
      </w:r>
    </w:p>
    <w:p w:rsidR="00E363FF" w:rsidRPr="00B35765" w:rsidRDefault="00E363FF" w:rsidP="00B35765">
      <w:pPr>
        <w:pStyle w:val="1"/>
        <w:rPr>
          <w:sz w:val="24"/>
          <w:szCs w:val="24"/>
          <w:highlight w:val="yellow"/>
        </w:rPr>
      </w:pPr>
      <w:r w:rsidRPr="00B35765">
        <w:rPr>
          <w:sz w:val="24"/>
          <w:szCs w:val="24"/>
        </w:rPr>
        <w:t>МНГП Макушинского муниципального округа разработаны:</w:t>
      </w:r>
    </w:p>
    <w:p w:rsidR="00E363FF" w:rsidRPr="00B35765" w:rsidRDefault="00E363FF" w:rsidP="00B35765">
      <w:pPr>
        <w:pStyle w:val="1"/>
        <w:rPr>
          <w:sz w:val="24"/>
          <w:szCs w:val="24"/>
        </w:rPr>
      </w:pPr>
      <w:r w:rsidRPr="00B35765">
        <w:rPr>
          <w:sz w:val="24"/>
          <w:szCs w:val="24"/>
        </w:rPr>
        <w:t>- в соответствии с законодательством Российской Федерации и Курганской области, нормативными правовыми и нормативными техническими документами, техническими регламентами, в целях реализации полномочий органов местного самоуправления Макушинского муниципального округа Курганской области в сфере градостроительной деятельности;</w:t>
      </w:r>
    </w:p>
    <w:p w:rsidR="00E363FF" w:rsidRPr="00B35765" w:rsidRDefault="00E363FF" w:rsidP="00B35765">
      <w:pPr>
        <w:pStyle w:val="1"/>
        <w:rPr>
          <w:sz w:val="24"/>
          <w:szCs w:val="24"/>
          <w:highlight w:val="yellow"/>
        </w:rPr>
      </w:pPr>
      <w:r w:rsidRPr="00B35765">
        <w:rPr>
          <w:sz w:val="24"/>
          <w:szCs w:val="24"/>
        </w:rPr>
        <w:t>- с учетом административно-территориального устройства Макушинского муниципального округа Курганской области, социально-демографического состава и плотности населения, природно-климатических и иных особенностей, стратегии и прогноза социально-экономического развития Макушинского муниципального округа Курганской области, предложений органов местного самоуправления и заинтересованных лиц, а также с учетом утвержденных документов территориального планирования и градостроительного зонирования Макушинского муниципального округа Курганской области и утвержденной документации по планировке территории.</w:t>
      </w:r>
    </w:p>
    <w:p w:rsidR="00E363FF" w:rsidRPr="00B35765" w:rsidRDefault="00E363FF" w:rsidP="00B35765">
      <w:pPr>
        <w:pStyle w:val="1"/>
        <w:rPr>
          <w:highlight w:val="yellow"/>
        </w:rPr>
      </w:pPr>
    </w:p>
    <w:p w:rsidR="00E363FF" w:rsidRPr="00B35765" w:rsidRDefault="00E363FF" w:rsidP="00B35765">
      <w:pPr>
        <w:pStyle w:val="Heading3"/>
        <w:rPr>
          <w:sz w:val="24"/>
          <w:szCs w:val="24"/>
        </w:rPr>
      </w:pPr>
      <w:bookmarkStart w:id="19" w:name="_Toc113543163"/>
      <w:bookmarkStart w:id="20" w:name="_Toc118282020"/>
      <w:r w:rsidRPr="00B35765">
        <w:rPr>
          <w:sz w:val="24"/>
          <w:szCs w:val="24"/>
        </w:rPr>
        <w:t xml:space="preserve">§ 2. Области нормирования </w:t>
      </w:r>
    </w:p>
    <w:p w:rsidR="00E363FF" w:rsidRPr="00B35765" w:rsidRDefault="00E363FF" w:rsidP="00B35765">
      <w:pPr>
        <w:pStyle w:val="Heading3"/>
        <w:rPr>
          <w:sz w:val="24"/>
          <w:szCs w:val="24"/>
        </w:rPr>
      </w:pPr>
      <w:r w:rsidRPr="00B35765">
        <w:rPr>
          <w:sz w:val="24"/>
          <w:szCs w:val="24"/>
        </w:rPr>
        <w:t xml:space="preserve">в МНГП </w:t>
      </w:r>
      <w:bookmarkEnd w:id="19"/>
      <w:bookmarkEnd w:id="20"/>
      <w:r w:rsidRPr="00B35765">
        <w:rPr>
          <w:sz w:val="24"/>
          <w:szCs w:val="24"/>
        </w:rPr>
        <w:t>Макушинского муниципального округа</w:t>
      </w:r>
    </w:p>
    <w:p w:rsidR="00E363FF" w:rsidRPr="00B35765" w:rsidRDefault="00E363FF" w:rsidP="00B35765">
      <w:pPr>
        <w:pStyle w:val="1"/>
        <w:rPr>
          <w:sz w:val="24"/>
          <w:szCs w:val="24"/>
          <w:highlight w:val="yellow"/>
        </w:rPr>
      </w:pPr>
    </w:p>
    <w:p w:rsidR="00E363FF" w:rsidRPr="00B35765" w:rsidRDefault="00E363FF" w:rsidP="004A294B">
      <w:pPr>
        <w:pStyle w:val="1"/>
        <w:rPr>
          <w:sz w:val="24"/>
          <w:szCs w:val="24"/>
        </w:rPr>
      </w:pPr>
      <w:r w:rsidRPr="00B35765">
        <w:rPr>
          <w:sz w:val="24"/>
          <w:szCs w:val="24"/>
        </w:rPr>
        <w:t>Области нормирования, для которых нормативами градостроительного проектирования Макушинского муниципального округа установлены расчетные показатели, включают в себя области нормирования объектов местного значения муниципальных округов:</w:t>
      </w:r>
    </w:p>
    <w:p w:rsidR="00E363FF" w:rsidRPr="00B35765" w:rsidRDefault="00E363FF" w:rsidP="004A294B">
      <w:pPr>
        <w:pStyle w:val="1"/>
        <w:rPr>
          <w:sz w:val="24"/>
          <w:szCs w:val="24"/>
        </w:rPr>
      </w:pPr>
      <w:r w:rsidRPr="00B35765">
        <w:rPr>
          <w:sz w:val="24"/>
          <w:szCs w:val="24"/>
        </w:rPr>
        <w:t>-</w:t>
      </w:r>
      <w:r>
        <w:rPr>
          <w:sz w:val="24"/>
          <w:szCs w:val="24"/>
        </w:rPr>
        <w:t xml:space="preserve"> </w:t>
      </w:r>
      <w:r w:rsidRPr="00B35765">
        <w:rPr>
          <w:sz w:val="24"/>
          <w:szCs w:val="24"/>
        </w:rPr>
        <w:t>электро-, газо-, теплоснабжение, водоснабжение населения, водоотведение;</w:t>
      </w:r>
    </w:p>
    <w:p w:rsidR="00E363FF" w:rsidRPr="00B35765" w:rsidRDefault="00E363FF" w:rsidP="004A294B">
      <w:pPr>
        <w:pStyle w:val="1"/>
        <w:rPr>
          <w:sz w:val="24"/>
          <w:szCs w:val="24"/>
        </w:rPr>
      </w:pPr>
      <w:r w:rsidRPr="00B35765">
        <w:rPr>
          <w:sz w:val="24"/>
          <w:szCs w:val="24"/>
        </w:rPr>
        <w:t>-</w:t>
      </w:r>
      <w:r>
        <w:rPr>
          <w:sz w:val="24"/>
          <w:szCs w:val="24"/>
        </w:rPr>
        <w:t xml:space="preserve"> </w:t>
      </w:r>
      <w:r w:rsidRPr="00B35765">
        <w:rPr>
          <w:sz w:val="24"/>
          <w:szCs w:val="24"/>
        </w:rPr>
        <w:t>автомобильные дороги местного значения;</w:t>
      </w:r>
    </w:p>
    <w:p w:rsidR="00E363FF" w:rsidRPr="00B35765" w:rsidRDefault="00E363FF" w:rsidP="004A294B">
      <w:pPr>
        <w:pStyle w:val="1"/>
        <w:rPr>
          <w:sz w:val="24"/>
          <w:szCs w:val="24"/>
        </w:rPr>
      </w:pPr>
      <w:r w:rsidRPr="00B35765">
        <w:rPr>
          <w:sz w:val="24"/>
          <w:szCs w:val="24"/>
        </w:rPr>
        <w:t>-</w:t>
      </w:r>
      <w:r>
        <w:rPr>
          <w:sz w:val="24"/>
          <w:szCs w:val="24"/>
        </w:rPr>
        <w:t xml:space="preserve"> </w:t>
      </w:r>
      <w:r w:rsidRPr="00B35765">
        <w:rPr>
          <w:sz w:val="24"/>
          <w:szCs w:val="24"/>
        </w:rPr>
        <w:t>организация улично-дорожной сети (в т.ч. организация сети велосипедных дорожек), дорожный сервис и транспортное обслуживание, обеспечение населения объектами парковки легковых автомобилей на стоянках автомобилей;</w:t>
      </w:r>
    </w:p>
    <w:p w:rsidR="00E363FF" w:rsidRPr="00B35765" w:rsidRDefault="00E363FF" w:rsidP="004A294B">
      <w:pPr>
        <w:pStyle w:val="1"/>
        <w:rPr>
          <w:sz w:val="24"/>
          <w:szCs w:val="24"/>
        </w:rPr>
      </w:pPr>
      <w:r w:rsidRPr="00B35765">
        <w:rPr>
          <w:sz w:val="24"/>
          <w:szCs w:val="24"/>
        </w:rPr>
        <w:t>-</w:t>
      </w:r>
      <w:r>
        <w:rPr>
          <w:sz w:val="24"/>
          <w:szCs w:val="24"/>
        </w:rPr>
        <w:t xml:space="preserve"> </w:t>
      </w:r>
      <w:r w:rsidRPr="00B35765">
        <w:rPr>
          <w:sz w:val="24"/>
          <w:szCs w:val="24"/>
        </w:rPr>
        <w:t>образование;</w:t>
      </w:r>
    </w:p>
    <w:p w:rsidR="00E363FF" w:rsidRPr="00B35765" w:rsidRDefault="00E363FF" w:rsidP="004A294B">
      <w:pPr>
        <w:pStyle w:val="1"/>
        <w:rPr>
          <w:sz w:val="24"/>
          <w:szCs w:val="24"/>
        </w:rPr>
      </w:pPr>
      <w:r w:rsidRPr="00B35765">
        <w:rPr>
          <w:sz w:val="24"/>
          <w:szCs w:val="24"/>
        </w:rPr>
        <w:t>-</w:t>
      </w:r>
      <w:r>
        <w:rPr>
          <w:sz w:val="24"/>
          <w:szCs w:val="24"/>
        </w:rPr>
        <w:t xml:space="preserve"> </w:t>
      </w:r>
      <w:r w:rsidRPr="00B35765">
        <w:rPr>
          <w:sz w:val="24"/>
          <w:szCs w:val="24"/>
        </w:rPr>
        <w:t>культура;</w:t>
      </w:r>
    </w:p>
    <w:p w:rsidR="00E363FF" w:rsidRPr="00B35765" w:rsidRDefault="00E363FF" w:rsidP="004A294B">
      <w:pPr>
        <w:pStyle w:val="1"/>
        <w:rPr>
          <w:sz w:val="24"/>
          <w:szCs w:val="24"/>
        </w:rPr>
      </w:pPr>
      <w:r w:rsidRPr="00B35765">
        <w:rPr>
          <w:sz w:val="24"/>
          <w:szCs w:val="24"/>
        </w:rPr>
        <w:t>-</w:t>
      </w:r>
      <w:r>
        <w:rPr>
          <w:sz w:val="24"/>
          <w:szCs w:val="24"/>
        </w:rPr>
        <w:t xml:space="preserve"> </w:t>
      </w:r>
      <w:r w:rsidRPr="00B35765">
        <w:rPr>
          <w:sz w:val="24"/>
          <w:szCs w:val="24"/>
        </w:rPr>
        <w:t>физическая культура и массовый спорт;</w:t>
      </w:r>
    </w:p>
    <w:p w:rsidR="00E363FF" w:rsidRPr="00B35765" w:rsidRDefault="00E363FF" w:rsidP="004A294B">
      <w:pPr>
        <w:pStyle w:val="1"/>
        <w:rPr>
          <w:sz w:val="24"/>
          <w:szCs w:val="24"/>
        </w:rPr>
      </w:pPr>
      <w:r w:rsidRPr="00B35765">
        <w:rPr>
          <w:sz w:val="24"/>
          <w:szCs w:val="24"/>
        </w:rPr>
        <w:t>-</w:t>
      </w:r>
      <w:r>
        <w:rPr>
          <w:sz w:val="24"/>
          <w:szCs w:val="24"/>
        </w:rPr>
        <w:t xml:space="preserve"> </w:t>
      </w:r>
      <w:r w:rsidRPr="00B35765">
        <w:rPr>
          <w:sz w:val="24"/>
          <w:szCs w:val="24"/>
        </w:rPr>
        <w:t>жилищное строительство;</w:t>
      </w:r>
    </w:p>
    <w:p w:rsidR="00E363FF" w:rsidRPr="00B35765" w:rsidRDefault="00E363FF" w:rsidP="004A294B">
      <w:pPr>
        <w:widowControl/>
        <w:autoSpaceDE w:val="0"/>
        <w:adjustRightInd w:val="0"/>
        <w:ind w:firstLine="720"/>
        <w:textAlignment w:val="auto"/>
        <w:rPr>
          <w:rFonts w:ascii="Arial" w:hAnsi="Arial" w:cs="Arial"/>
          <w:kern w:val="0"/>
        </w:rPr>
      </w:pPr>
      <w:r w:rsidRPr="00B35765">
        <w:rPr>
          <w:rFonts w:ascii="Arial" w:hAnsi="Arial" w:cs="Arial"/>
          <w:kern w:val="0"/>
        </w:rPr>
        <w:t>- медицинская помощь;</w:t>
      </w:r>
    </w:p>
    <w:p w:rsidR="00E363FF" w:rsidRPr="00B35765" w:rsidRDefault="00E363FF" w:rsidP="004A294B">
      <w:pPr>
        <w:widowControl/>
        <w:autoSpaceDE w:val="0"/>
        <w:adjustRightInd w:val="0"/>
        <w:ind w:firstLine="720"/>
        <w:textAlignment w:val="auto"/>
        <w:rPr>
          <w:rFonts w:ascii="Arial" w:hAnsi="Arial" w:cs="Arial"/>
          <w:kern w:val="0"/>
        </w:rPr>
      </w:pPr>
      <w:r w:rsidRPr="00B35765">
        <w:rPr>
          <w:rFonts w:ascii="Arial" w:hAnsi="Arial" w:cs="Arial"/>
          <w:kern w:val="0"/>
        </w:rPr>
        <w:t>- обеспечение населения услугами связи, общественного питания, торговли и б</w:t>
      </w:r>
      <w:r w:rsidRPr="00B35765">
        <w:rPr>
          <w:rFonts w:ascii="Arial" w:hAnsi="Arial" w:cs="Arial"/>
          <w:kern w:val="0"/>
        </w:rPr>
        <w:t>ы</w:t>
      </w:r>
      <w:r w:rsidRPr="00B35765">
        <w:rPr>
          <w:rFonts w:ascii="Arial" w:hAnsi="Arial" w:cs="Arial"/>
          <w:kern w:val="0"/>
        </w:rPr>
        <w:t>тового обслуживания;</w:t>
      </w:r>
    </w:p>
    <w:p w:rsidR="00E363FF" w:rsidRPr="00B35765" w:rsidRDefault="00E363FF" w:rsidP="004A294B">
      <w:pPr>
        <w:pStyle w:val="1"/>
        <w:rPr>
          <w:sz w:val="24"/>
          <w:szCs w:val="24"/>
        </w:rPr>
      </w:pPr>
      <w:r w:rsidRPr="00B35765">
        <w:rPr>
          <w:sz w:val="24"/>
          <w:szCs w:val="24"/>
        </w:rPr>
        <w:t>-</w:t>
      </w:r>
      <w:r>
        <w:rPr>
          <w:sz w:val="24"/>
          <w:szCs w:val="24"/>
        </w:rPr>
        <w:t xml:space="preserve"> </w:t>
      </w:r>
      <w:r w:rsidRPr="00B35765">
        <w:rPr>
          <w:sz w:val="24"/>
          <w:szCs w:val="24"/>
        </w:rPr>
        <w:t>объекты озеленения территории и благоустройства;</w:t>
      </w:r>
    </w:p>
    <w:p w:rsidR="00E363FF" w:rsidRPr="00B35765" w:rsidRDefault="00E363FF" w:rsidP="004A294B">
      <w:pPr>
        <w:pStyle w:val="1"/>
        <w:rPr>
          <w:sz w:val="24"/>
          <w:szCs w:val="24"/>
        </w:rPr>
      </w:pPr>
      <w:r w:rsidRPr="00B35765">
        <w:rPr>
          <w:sz w:val="24"/>
          <w:szCs w:val="24"/>
        </w:rPr>
        <w:t>- создание условий и обустройство мест для массового отдыха населения;</w:t>
      </w:r>
    </w:p>
    <w:p w:rsidR="00E363FF" w:rsidRPr="00B35765" w:rsidRDefault="00E363FF" w:rsidP="004A294B">
      <w:pPr>
        <w:pStyle w:val="1"/>
        <w:rPr>
          <w:sz w:val="24"/>
          <w:szCs w:val="24"/>
        </w:rPr>
      </w:pPr>
      <w:r w:rsidRPr="00B35765">
        <w:rPr>
          <w:sz w:val="24"/>
          <w:szCs w:val="24"/>
        </w:rPr>
        <w:t>-</w:t>
      </w:r>
      <w:r>
        <w:rPr>
          <w:sz w:val="24"/>
          <w:szCs w:val="24"/>
        </w:rPr>
        <w:t xml:space="preserve"> </w:t>
      </w:r>
      <w:r w:rsidRPr="00B35765">
        <w:rPr>
          <w:sz w:val="24"/>
          <w:szCs w:val="24"/>
        </w:rPr>
        <w:t>сбор, транспортирование, обработка, утилизация и обезвреживание ТКО;</w:t>
      </w:r>
    </w:p>
    <w:p w:rsidR="00E363FF" w:rsidRPr="00B35765" w:rsidRDefault="00E363FF" w:rsidP="004A294B">
      <w:pPr>
        <w:pStyle w:val="1"/>
        <w:rPr>
          <w:sz w:val="24"/>
          <w:szCs w:val="24"/>
        </w:rPr>
      </w:pPr>
      <w:r w:rsidRPr="00B35765">
        <w:rPr>
          <w:sz w:val="24"/>
          <w:szCs w:val="24"/>
        </w:rPr>
        <w:t>-</w:t>
      </w:r>
      <w:r>
        <w:rPr>
          <w:sz w:val="24"/>
          <w:szCs w:val="24"/>
        </w:rPr>
        <w:t xml:space="preserve"> </w:t>
      </w:r>
      <w:r w:rsidRPr="00B35765">
        <w:rPr>
          <w:sz w:val="24"/>
          <w:szCs w:val="24"/>
        </w:rPr>
        <w:t>иные области в связи с решением вопросов местного значения.</w:t>
      </w:r>
    </w:p>
    <w:p w:rsidR="00E363FF" w:rsidRPr="00B35765" w:rsidRDefault="00E363FF" w:rsidP="00B35765">
      <w:pPr>
        <w:pStyle w:val="1"/>
        <w:rPr>
          <w:highlight w:val="yellow"/>
        </w:rPr>
      </w:pPr>
    </w:p>
    <w:p w:rsidR="00E363FF" w:rsidRPr="00B35765" w:rsidRDefault="00E363FF" w:rsidP="00B35765">
      <w:pPr>
        <w:pStyle w:val="Heading3"/>
        <w:rPr>
          <w:sz w:val="24"/>
          <w:szCs w:val="24"/>
        </w:rPr>
      </w:pPr>
      <w:bookmarkStart w:id="21" w:name="_Toc113543164"/>
      <w:bookmarkStart w:id="22" w:name="_Toc118282021"/>
      <w:r w:rsidRPr="00B35765">
        <w:rPr>
          <w:sz w:val="24"/>
          <w:szCs w:val="24"/>
        </w:rPr>
        <w:t xml:space="preserve">§ 3. Сведения о дифференциации территории </w:t>
      </w:r>
    </w:p>
    <w:p w:rsidR="00E363FF" w:rsidRPr="00B35765" w:rsidRDefault="00E363FF" w:rsidP="00B35765">
      <w:pPr>
        <w:pStyle w:val="Heading3"/>
        <w:rPr>
          <w:sz w:val="24"/>
          <w:szCs w:val="24"/>
        </w:rPr>
      </w:pPr>
      <w:r w:rsidRPr="00B35765">
        <w:rPr>
          <w:sz w:val="24"/>
          <w:szCs w:val="24"/>
        </w:rPr>
        <w:t>для целей применения расчетных показателей</w:t>
      </w:r>
      <w:bookmarkEnd w:id="21"/>
      <w:bookmarkEnd w:id="22"/>
      <w:r w:rsidRPr="00B35765">
        <w:rPr>
          <w:sz w:val="24"/>
          <w:szCs w:val="24"/>
        </w:rPr>
        <w:t xml:space="preserve"> </w:t>
      </w:r>
    </w:p>
    <w:p w:rsidR="00E363FF" w:rsidRPr="00B35765" w:rsidRDefault="00E363FF" w:rsidP="00B35765">
      <w:pPr>
        <w:pStyle w:val="Heading3"/>
        <w:rPr>
          <w:sz w:val="24"/>
          <w:szCs w:val="24"/>
        </w:rPr>
      </w:pPr>
      <w:r w:rsidRPr="00B35765">
        <w:rPr>
          <w:sz w:val="24"/>
          <w:szCs w:val="24"/>
        </w:rPr>
        <w:t>МНГП Макушинского муниципального округа</w:t>
      </w:r>
    </w:p>
    <w:bookmarkEnd w:id="11"/>
    <w:bookmarkEnd w:id="12"/>
    <w:bookmarkEnd w:id="13"/>
    <w:bookmarkEnd w:id="14"/>
    <w:bookmarkEnd w:id="15"/>
    <w:bookmarkEnd w:id="16"/>
    <w:bookmarkEnd w:id="17"/>
    <w:bookmarkEnd w:id="18"/>
    <w:p w:rsidR="00E363FF" w:rsidRPr="00B35765" w:rsidRDefault="00E363FF" w:rsidP="00B35765">
      <w:pPr>
        <w:pStyle w:val="1"/>
        <w:rPr>
          <w:highlight w:val="yellow"/>
        </w:rPr>
      </w:pPr>
    </w:p>
    <w:p w:rsidR="00E363FF" w:rsidRPr="00B35765" w:rsidRDefault="00E363FF" w:rsidP="00B35765">
      <w:pPr>
        <w:pStyle w:val="1"/>
        <w:rPr>
          <w:sz w:val="24"/>
          <w:szCs w:val="24"/>
        </w:rPr>
      </w:pPr>
      <w:r w:rsidRPr="00B35765">
        <w:rPr>
          <w:sz w:val="24"/>
          <w:szCs w:val="24"/>
        </w:rPr>
        <w:t>В качестве факторов дифференциации проектируемой территории Макушинского муниципального округа Курганской области для установления значений расчетных показателей в МНГП Макушинского муниципального округа определены:</w:t>
      </w:r>
    </w:p>
    <w:p w:rsidR="00E363FF" w:rsidRPr="00B35765" w:rsidRDefault="00E363FF" w:rsidP="00B35765">
      <w:pPr>
        <w:pStyle w:val="1"/>
        <w:rPr>
          <w:sz w:val="24"/>
          <w:szCs w:val="24"/>
        </w:rPr>
      </w:pPr>
      <w:r w:rsidRPr="00B35765">
        <w:rPr>
          <w:sz w:val="24"/>
          <w:szCs w:val="24"/>
        </w:rPr>
        <w:t>-</w:t>
      </w:r>
      <w:r>
        <w:rPr>
          <w:sz w:val="24"/>
          <w:szCs w:val="24"/>
        </w:rPr>
        <w:t xml:space="preserve"> </w:t>
      </w:r>
      <w:r w:rsidRPr="00B35765">
        <w:rPr>
          <w:sz w:val="24"/>
          <w:szCs w:val="24"/>
        </w:rPr>
        <w:t>численность населения;</w:t>
      </w:r>
    </w:p>
    <w:p w:rsidR="00E363FF" w:rsidRPr="00B35765" w:rsidRDefault="00E363FF" w:rsidP="00B35765">
      <w:pPr>
        <w:pStyle w:val="1"/>
        <w:rPr>
          <w:sz w:val="24"/>
          <w:szCs w:val="24"/>
        </w:rPr>
      </w:pPr>
      <w:r w:rsidRPr="00B35765">
        <w:rPr>
          <w:sz w:val="24"/>
          <w:szCs w:val="24"/>
        </w:rPr>
        <w:t>-</w:t>
      </w:r>
      <w:r>
        <w:rPr>
          <w:sz w:val="24"/>
          <w:szCs w:val="24"/>
        </w:rPr>
        <w:t xml:space="preserve"> </w:t>
      </w:r>
      <w:r w:rsidRPr="00B35765">
        <w:rPr>
          <w:sz w:val="24"/>
          <w:szCs w:val="24"/>
        </w:rPr>
        <w:t>статус муниципального образования: муниципальный округ;</w:t>
      </w:r>
    </w:p>
    <w:p w:rsidR="00E363FF" w:rsidRPr="00B35765" w:rsidRDefault="00E363FF" w:rsidP="00B35765">
      <w:pPr>
        <w:pStyle w:val="1"/>
        <w:rPr>
          <w:sz w:val="24"/>
          <w:szCs w:val="24"/>
        </w:rPr>
      </w:pPr>
      <w:r w:rsidRPr="00B35765">
        <w:rPr>
          <w:sz w:val="24"/>
          <w:szCs w:val="24"/>
        </w:rPr>
        <w:t>-</w:t>
      </w:r>
      <w:r>
        <w:rPr>
          <w:sz w:val="24"/>
          <w:szCs w:val="24"/>
        </w:rPr>
        <w:t xml:space="preserve"> </w:t>
      </w:r>
      <w:r w:rsidRPr="00B35765">
        <w:rPr>
          <w:sz w:val="24"/>
          <w:szCs w:val="24"/>
        </w:rPr>
        <w:t>вид (категория) населенного пункта: городской населенный пункт, сельский населенный пункт.</w:t>
      </w:r>
    </w:p>
    <w:p w:rsidR="00E363FF" w:rsidRPr="00B35765" w:rsidRDefault="00E363FF" w:rsidP="00B35765">
      <w:pPr>
        <w:pStyle w:val="Heading2"/>
        <w:rPr>
          <w:iCs w:val="0"/>
          <w:color w:val="3333FF"/>
          <w:sz w:val="24"/>
          <w:szCs w:val="24"/>
        </w:rPr>
      </w:pPr>
      <w:bookmarkStart w:id="23" w:name="_Toc113543167"/>
      <w:bookmarkStart w:id="24" w:name="_Toc118282024"/>
      <w:r w:rsidRPr="00B35765">
        <w:rPr>
          <w:color w:val="3333FF"/>
          <w:sz w:val="24"/>
          <w:szCs w:val="24"/>
        </w:rPr>
        <w:t>Глава</w:t>
      </w:r>
      <w:r w:rsidRPr="00B35765">
        <w:rPr>
          <w:i/>
          <w:iCs w:val="0"/>
          <w:color w:val="3333FF"/>
          <w:sz w:val="24"/>
          <w:szCs w:val="24"/>
        </w:rPr>
        <w:t xml:space="preserve"> </w:t>
      </w:r>
      <w:r w:rsidRPr="00B35765">
        <w:rPr>
          <w:iCs w:val="0"/>
          <w:color w:val="3333FF"/>
          <w:sz w:val="24"/>
          <w:szCs w:val="24"/>
        </w:rPr>
        <w:t xml:space="preserve">2. Расчетные показатели минимально допустимого </w:t>
      </w:r>
    </w:p>
    <w:p w:rsidR="00E363FF" w:rsidRPr="00B35765" w:rsidRDefault="00E363FF" w:rsidP="00B35765">
      <w:pPr>
        <w:pStyle w:val="Heading2"/>
        <w:rPr>
          <w:iCs w:val="0"/>
          <w:color w:val="3333FF"/>
          <w:sz w:val="24"/>
          <w:szCs w:val="24"/>
        </w:rPr>
      </w:pPr>
      <w:r w:rsidRPr="00B35765">
        <w:rPr>
          <w:iCs w:val="0"/>
          <w:color w:val="3333FF"/>
          <w:sz w:val="24"/>
          <w:szCs w:val="24"/>
        </w:rPr>
        <w:t xml:space="preserve">уровня  обеспеченности  объектами  местного  значения </w:t>
      </w:r>
      <w:r w:rsidRPr="00B35765">
        <w:rPr>
          <w:iCs w:val="0"/>
          <w:color w:val="3333FF"/>
          <w:sz w:val="24"/>
          <w:szCs w:val="24"/>
        </w:rPr>
        <w:br/>
        <w:t xml:space="preserve">населения Макушинского муниципального округа Курганской области </w:t>
      </w:r>
    </w:p>
    <w:p w:rsidR="00E363FF" w:rsidRPr="00B35765" w:rsidRDefault="00E363FF" w:rsidP="00B35765">
      <w:pPr>
        <w:pStyle w:val="Heading2"/>
        <w:rPr>
          <w:iCs w:val="0"/>
          <w:color w:val="3333FF"/>
          <w:sz w:val="24"/>
          <w:szCs w:val="24"/>
        </w:rPr>
      </w:pPr>
      <w:r w:rsidRPr="00B35765">
        <w:rPr>
          <w:iCs w:val="0"/>
          <w:color w:val="3333FF"/>
          <w:sz w:val="24"/>
          <w:szCs w:val="24"/>
        </w:rPr>
        <w:t xml:space="preserve">и   максимально  допустимого  уровня территориальной доступности </w:t>
      </w:r>
    </w:p>
    <w:p w:rsidR="00E363FF" w:rsidRPr="00B35765" w:rsidRDefault="00E363FF" w:rsidP="00B35765">
      <w:pPr>
        <w:pStyle w:val="Heading2"/>
        <w:rPr>
          <w:iCs w:val="0"/>
          <w:color w:val="3333FF"/>
          <w:sz w:val="24"/>
          <w:szCs w:val="24"/>
        </w:rPr>
      </w:pPr>
      <w:r w:rsidRPr="00B35765">
        <w:rPr>
          <w:iCs w:val="0"/>
          <w:color w:val="3333FF"/>
          <w:sz w:val="24"/>
          <w:szCs w:val="24"/>
        </w:rPr>
        <w:t xml:space="preserve">таких объектов для населения </w:t>
      </w:r>
    </w:p>
    <w:p w:rsidR="00E363FF" w:rsidRPr="00B35765" w:rsidRDefault="00E363FF" w:rsidP="00B35765">
      <w:pPr>
        <w:pStyle w:val="Heading2"/>
        <w:rPr>
          <w:iCs w:val="0"/>
          <w:color w:val="3333FF"/>
          <w:sz w:val="24"/>
          <w:szCs w:val="24"/>
        </w:rPr>
      </w:pPr>
      <w:r w:rsidRPr="00B35765">
        <w:rPr>
          <w:iCs w:val="0"/>
          <w:color w:val="3333FF"/>
          <w:sz w:val="24"/>
          <w:szCs w:val="24"/>
        </w:rPr>
        <w:t>(предельные значения)</w:t>
      </w:r>
      <w:bookmarkEnd w:id="23"/>
      <w:bookmarkEnd w:id="24"/>
    </w:p>
    <w:p w:rsidR="00E363FF" w:rsidRPr="00B35765" w:rsidRDefault="00E363FF" w:rsidP="00B35765">
      <w:pPr>
        <w:pStyle w:val="Heading5"/>
        <w:spacing w:before="0" w:after="0"/>
        <w:rPr>
          <w:rFonts w:cs="Arial"/>
          <w:color w:val="3333FF"/>
          <w:sz w:val="24"/>
          <w:szCs w:val="24"/>
        </w:rPr>
      </w:pPr>
      <w:r w:rsidRPr="00B35765">
        <w:rPr>
          <w:rFonts w:cs="Arial"/>
          <w:color w:val="3333FF"/>
          <w:sz w:val="24"/>
          <w:szCs w:val="24"/>
        </w:rPr>
        <w:t>Таблица 1. Показатели для объектов в области образования</w:t>
      </w:r>
    </w:p>
    <w:tbl>
      <w:tblPr>
        <w:tblW w:w="9951" w:type="dxa"/>
        <w:tblLayout w:type="fixed"/>
        <w:tblCellMar>
          <w:left w:w="10" w:type="dxa"/>
          <w:right w:w="10" w:type="dxa"/>
        </w:tblCellMar>
        <w:tblLook w:val="00A0"/>
      </w:tblPr>
      <w:tblGrid>
        <w:gridCol w:w="1871"/>
        <w:gridCol w:w="1843"/>
        <w:gridCol w:w="2693"/>
        <w:gridCol w:w="1134"/>
        <w:gridCol w:w="1418"/>
        <w:gridCol w:w="992"/>
      </w:tblGrid>
      <w:tr w:rsidR="00E363FF" w:rsidRPr="00B35765" w:rsidTr="00A650D8">
        <w:trPr>
          <w:trHeight w:val="763"/>
          <w:tblHeader/>
        </w:trPr>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Наименование вида объекта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Тип </w:t>
            </w:r>
          </w:p>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расчетного </w:t>
            </w:r>
          </w:p>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показателя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Наименование </w:t>
            </w:r>
          </w:p>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расчетного показателя, единица измерения</w:t>
            </w:r>
          </w:p>
        </w:tc>
        <w:tc>
          <w:tcPr>
            <w:tcW w:w="3544" w:type="dxa"/>
            <w:gridSpan w:val="3"/>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Предельные значения </w:t>
            </w:r>
          </w:p>
          <w:p w:rsidR="00E363FF" w:rsidRPr="00B35765" w:rsidRDefault="00E363FF" w:rsidP="00B35765">
            <w:pPr>
              <w:pStyle w:val="a"/>
              <w:keepNext/>
              <w:ind w:firstLine="0"/>
              <w:jc w:val="center"/>
              <w:rPr>
                <w:rFonts w:ascii="Arial" w:hAnsi="Arial" w:cs="Arial"/>
              </w:rPr>
            </w:pPr>
            <w:r w:rsidRPr="00B35765">
              <w:rPr>
                <w:rFonts w:ascii="Arial" w:hAnsi="Arial" w:cs="Arial"/>
                <w:b/>
                <w:sz w:val="20"/>
                <w:szCs w:val="20"/>
                <w:lang w:val="ru-RU"/>
              </w:rPr>
              <w:t>расчетного показателя</w:t>
            </w:r>
          </w:p>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 xml:space="preserve">   </w:t>
            </w:r>
          </w:p>
        </w:tc>
      </w:tr>
      <w:tr w:rsidR="00E363FF" w:rsidRPr="00B35765" w:rsidTr="00ED5B69">
        <w:trPr>
          <w:trHeight w:val="410"/>
        </w:trPr>
        <w:tc>
          <w:tcPr>
            <w:tcW w:w="995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bCs/>
                <w:color w:val="000000"/>
                <w:sz w:val="20"/>
                <w:szCs w:val="20"/>
                <w:lang w:val="ru-RU"/>
              </w:rPr>
            </w:pPr>
          </w:p>
          <w:p w:rsidR="00E363FF" w:rsidRPr="00B35765" w:rsidRDefault="00E363FF" w:rsidP="00B35765">
            <w:pPr>
              <w:pStyle w:val="a"/>
              <w:ind w:firstLine="0"/>
              <w:jc w:val="center"/>
              <w:rPr>
                <w:rFonts w:ascii="Arial" w:hAnsi="Arial" w:cs="Arial"/>
                <w:highlight w:val="yellow"/>
              </w:rPr>
            </w:pPr>
            <w:r w:rsidRPr="00B35765">
              <w:rPr>
                <w:rFonts w:ascii="Arial" w:hAnsi="Arial" w:cs="Arial"/>
                <w:b/>
                <w:bCs/>
                <w:color w:val="000000"/>
                <w:sz w:val="20"/>
                <w:szCs w:val="20"/>
                <w:lang w:val="ru-RU"/>
              </w:rPr>
              <w:t>Дошкольное образование</w:t>
            </w:r>
          </w:p>
        </w:tc>
      </w:tr>
      <w:tr w:rsidR="00E363FF" w:rsidRPr="00B35765" w:rsidTr="00377671">
        <w:trPr>
          <w:trHeight w:val="678"/>
        </w:trPr>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Дошкольные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образовательные организации</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Расчетный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показатель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минимально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допустимого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уровня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обеспеченности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Число мест в расчете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на 1000 человек [1]</w:t>
            </w:r>
          </w:p>
        </w:tc>
        <w:tc>
          <w:tcPr>
            <w:tcW w:w="3544" w:type="dxa"/>
            <w:gridSpan w:val="3"/>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b/>
                <w:sz w:val="20"/>
                <w:szCs w:val="20"/>
                <w:highlight w:val="yellow"/>
                <w:lang w:val="ru-RU"/>
              </w:rPr>
            </w:pPr>
            <w:r w:rsidRPr="00B35765">
              <w:rPr>
                <w:rFonts w:ascii="Arial" w:hAnsi="Arial" w:cs="Arial"/>
                <w:b/>
                <w:sz w:val="20"/>
                <w:szCs w:val="20"/>
                <w:highlight w:val="yellow"/>
                <w:lang w:val="ru-RU"/>
              </w:rPr>
              <w:t xml:space="preserve"> </w:t>
            </w:r>
          </w:p>
          <w:p w:rsidR="00E363FF" w:rsidRPr="00B35765" w:rsidRDefault="00E363FF" w:rsidP="00B35765">
            <w:pPr>
              <w:pStyle w:val="a"/>
              <w:ind w:firstLine="0"/>
              <w:jc w:val="center"/>
              <w:rPr>
                <w:rFonts w:ascii="Arial" w:hAnsi="Arial" w:cs="Arial"/>
                <w:b/>
                <w:highlight w:val="yellow"/>
              </w:rPr>
            </w:pPr>
            <w:r w:rsidRPr="00B35765">
              <w:rPr>
                <w:rFonts w:ascii="Arial" w:hAnsi="Arial" w:cs="Arial"/>
                <w:b/>
                <w:color w:val="000000"/>
                <w:sz w:val="20"/>
                <w:szCs w:val="20"/>
              </w:rPr>
              <w:t>44</w:t>
            </w:r>
            <w:r w:rsidRPr="00B35765">
              <w:rPr>
                <w:rFonts w:ascii="Arial" w:hAnsi="Arial" w:cs="Arial"/>
                <w:b/>
                <w:sz w:val="20"/>
                <w:szCs w:val="20"/>
                <w:highlight w:val="yellow"/>
                <w:lang w:val="ru-RU"/>
              </w:rPr>
              <w:t xml:space="preserve"> </w:t>
            </w:r>
          </w:p>
        </w:tc>
      </w:tr>
      <w:tr w:rsidR="00E363FF" w:rsidRPr="00B35765" w:rsidTr="00377671">
        <w:trPr>
          <w:trHeight w:val="2244"/>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highlight w:val="yellow"/>
                <w:lang w:val="ru-RU"/>
              </w:rPr>
            </w:pPr>
            <w:r w:rsidRPr="00B35765">
              <w:rPr>
                <w:rFonts w:ascii="Arial" w:hAnsi="Arial" w:cs="Arial"/>
                <w:sz w:val="20"/>
                <w:szCs w:val="20"/>
                <w:lang w:val="ru-RU"/>
              </w:rPr>
              <w:t>Удельный вес числа д</w:t>
            </w:r>
            <w:r w:rsidRPr="00B35765">
              <w:rPr>
                <w:rFonts w:ascii="Arial" w:hAnsi="Arial" w:cs="Arial"/>
                <w:sz w:val="20"/>
                <w:szCs w:val="20"/>
                <w:lang w:val="ru-RU"/>
              </w:rPr>
              <w:t>о</w:t>
            </w:r>
            <w:r w:rsidRPr="00B35765">
              <w:rPr>
                <w:rFonts w:ascii="Arial" w:hAnsi="Arial" w:cs="Arial"/>
                <w:sz w:val="20"/>
                <w:szCs w:val="20"/>
                <w:lang w:val="ru-RU"/>
              </w:rPr>
              <w:t>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w:t>
            </w:r>
            <w:r w:rsidRPr="00B35765">
              <w:rPr>
                <w:rFonts w:ascii="Arial" w:hAnsi="Arial" w:cs="Arial"/>
                <w:sz w:val="20"/>
                <w:szCs w:val="20"/>
                <w:lang w:val="ru-RU"/>
              </w:rPr>
              <w:t>о</w:t>
            </w:r>
            <w:r w:rsidRPr="00B35765">
              <w:rPr>
                <w:rFonts w:ascii="Arial" w:hAnsi="Arial" w:cs="Arial"/>
                <w:sz w:val="20"/>
                <w:szCs w:val="20"/>
                <w:lang w:val="ru-RU"/>
              </w:rPr>
              <w:t>вательных организаций, %</w:t>
            </w:r>
          </w:p>
        </w:tc>
        <w:tc>
          <w:tcPr>
            <w:tcW w:w="35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p>
          <w:p w:rsidR="00E363FF" w:rsidRPr="00B35765" w:rsidRDefault="00E363FF" w:rsidP="00B35765">
            <w:pPr>
              <w:pStyle w:val="a"/>
              <w:ind w:firstLine="0"/>
              <w:jc w:val="center"/>
              <w:rPr>
                <w:rFonts w:ascii="Arial" w:hAnsi="Arial" w:cs="Arial"/>
                <w:b/>
                <w:sz w:val="20"/>
                <w:szCs w:val="20"/>
                <w:highlight w:val="yellow"/>
                <w:lang w:val="ru-RU"/>
              </w:rPr>
            </w:pPr>
            <w:r w:rsidRPr="00B35765">
              <w:rPr>
                <w:rFonts w:ascii="Arial" w:hAnsi="Arial" w:cs="Arial"/>
                <w:b/>
                <w:sz w:val="20"/>
                <w:szCs w:val="20"/>
                <w:lang w:val="ru-RU"/>
              </w:rPr>
              <w:t>20</w:t>
            </w:r>
          </w:p>
        </w:tc>
      </w:tr>
      <w:tr w:rsidR="00E363FF" w:rsidRPr="00B35765" w:rsidTr="00377671">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Расчетная на 1 место пл</w:t>
            </w:r>
            <w:r w:rsidRPr="00B35765">
              <w:rPr>
                <w:rFonts w:ascii="Arial" w:hAnsi="Arial" w:cs="Arial"/>
                <w:sz w:val="20"/>
                <w:szCs w:val="20"/>
                <w:lang w:val="ru-RU"/>
              </w:rPr>
              <w:t>о</w:t>
            </w:r>
            <w:r w:rsidRPr="00B35765">
              <w:rPr>
                <w:rFonts w:ascii="Arial" w:hAnsi="Arial" w:cs="Arial"/>
                <w:sz w:val="20"/>
                <w:szCs w:val="20"/>
                <w:lang w:val="ru-RU"/>
              </w:rPr>
              <w:t>щадь земельного участка дошкольной образовател</w:t>
            </w:r>
            <w:r w:rsidRPr="00B35765">
              <w:rPr>
                <w:rFonts w:ascii="Arial" w:hAnsi="Arial" w:cs="Arial"/>
                <w:sz w:val="20"/>
                <w:szCs w:val="20"/>
                <w:lang w:val="ru-RU"/>
              </w:rPr>
              <w:t>ь</w:t>
            </w:r>
            <w:r w:rsidRPr="00B35765">
              <w:rPr>
                <w:rFonts w:ascii="Arial" w:hAnsi="Arial" w:cs="Arial"/>
                <w:sz w:val="20"/>
                <w:szCs w:val="20"/>
                <w:lang w:val="ru-RU"/>
              </w:rPr>
              <w:t>ной организации в завис</w:t>
            </w:r>
            <w:r w:rsidRPr="00B35765">
              <w:rPr>
                <w:rFonts w:ascii="Arial" w:hAnsi="Arial" w:cs="Arial"/>
                <w:sz w:val="20"/>
                <w:szCs w:val="20"/>
                <w:lang w:val="ru-RU"/>
              </w:rPr>
              <w:t>и</w:t>
            </w:r>
            <w:r w:rsidRPr="00B35765">
              <w:rPr>
                <w:rFonts w:ascii="Arial" w:hAnsi="Arial" w:cs="Arial"/>
                <w:sz w:val="20"/>
                <w:szCs w:val="20"/>
                <w:lang w:val="ru-RU"/>
              </w:rPr>
              <w:t>мости от ее вместимости, кв. м [2]</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до 100 мест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44</w:t>
            </w:r>
          </w:p>
        </w:tc>
      </w:tr>
      <w:tr w:rsidR="00E363FF" w:rsidRPr="00B35765" w:rsidTr="00377671">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от 100 мест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38</w:t>
            </w:r>
          </w:p>
        </w:tc>
      </w:tr>
      <w:tr w:rsidR="00E363FF" w:rsidRPr="00B35765" w:rsidTr="00377671">
        <w:trPr>
          <w:trHeight w:val="995"/>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в комплексе дошкольных образовательных орган</w:t>
            </w:r>
            <w:r w:rsidRPr="00B35765">
              <w:rPr>
                <w:rFonts w:ascii="Arial" w:hAnsi="Arial" w:cs="Arial"/>
                <w:sz w:val="20"/>
                <w:szCs w:val="20"/>
                <w:lang w:val="ru-RU"/>
              </w:rPr>
              <w:t>и</w:t>
            </w:r>
            <w:r w:rsidRPr="00B35765">
              <w:rPr>
                <w:rFonts w:ascii="Arial" w:hAnsi="Arial" w:cs="Arial"/>
                <w:sz w:val="20"/>
                <w:szCs w:val="20"/>
                <w:lang w:val="ru-RU"/>
              </w:rPr>
              <w:t>заций от 500 мест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34</w:t>
            </w:r>
          </w:p>
        </w:tc>
      </w:tr>
      <w:tr w:rsidR="00E363FF" w:rsidRPr="00B35765" w:rsidTr="00377671">
        <w:trPr>
          <w:trHeight w:val="1122"/>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Расчетная площадь групп</w:t>
            </w:r>
            <w:r w:rsidRPr="00B35765">
              <w:rPr>
                <w:rFonts w:ascii="Arial" w:hAnsi="Arial" w:cs="Arial"/>
                <w:sz w:val="20"/>
                <w:szCs w:val="20"/>
                <w:lang w:val="ru-RU"/>
              </w:rPr>
              <w:t>о</w:t>
            </w:r>
            <w:r w:rsidRPr="00B35765">
              <w:rPr>
                <w:rFonts w:ascii="Arial" w:hAnsi="Arial" w:cs="Arial"/>
                <w:sz w:val="20"/>
                <w:szCs w:val="20"/>
                <w:lang w:val="ru-RU"/>
              </w:rPr>
              <w:t xml:space="preserve">вой площадки для детей ясельного возраста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(на 1 место), кв. м</w:t>
            </w:r>
          </w:p>
        </w:tc>
        <w:tc>
          <w:tcPr>
            <w:tcW w:w="35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7</w:t>
            </w:r>
          </w:p>
        </w:tc>
      </w:tr>
      <w:tr w:rsidR="00E363FF" w:rsidRPr="00B35765" w:rsidTr="00377671">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w:t>
            </w:r>
            <w:r w:rsidRPr="00B35765">
              <w:rPr>
                <w:rFonts w:ascii="Arial" w:hAnsi="Arial" w:cs="Arial"/>
                <w:sz w:val="20"/>
                <w:szCs w:val="20"/>
                <w:lang w:val="ru-RU"/>
              </w:rPr>
              <w:t>а</w:t>
            </w:r>
            <w:r w:rsidRPr="00B35765">
              <w:rPr>
                <w:rFonts w:ascii="Arial" w:hAnsi="Arial" w:cs="Arial"/>
                <w:sz w:val="20"/>
                <w:szCs w:val="20"/>
                <w:lang w:val="ru-RU"/>
              </w:rPr>
              <w:t>тель максимально допустимого уро</w:t>
            </w:r>
            <w:r w:rsidRPr="00B35765">
              <w:rPr>
                <w:rFonts w:ascii="Arial" w:hAnsi="Arial" w:cs="Arial"/>
                <w:sz w:val="20"/>
                <w:szCs w:val="20"/>
                <w:lang w:val="ru-RU"/>
              </w:rPr>
              <w:t>в</w:t>
            </w:r>
            <w:r w:rsidRPr="00B35765">
              <w:rPr>
                <w:rFonts w:ascii="Arial" w:hAnsi="Arial" w:cs="Arial"/>
                <w:sz w:val="20"/>
                <w:szCs w:val="20"/>
                <w:lang w:val="ru-RU"/>
              </w:rPr>
              <w:t>ня территориал</w:t>
            </w:r>
            <w:r w:rsidRPr="00B35765">
              <w:rPr>
                <w:rFonts w:ascii="Arial" w:hAnsi="Arial" w:cs="Arial"/>
                <w:sz w:val="20"/>
                <w:szCs w:val="20"/>
                <w:lang w:val="ru-RU"/>
              </w:rPr>
              <w:t>ь</w:t>
            </w:r>
            <w:r w:rsidRPr="00B35765">
              <w:rPr>
                <w:rFonts w:ascii="Arial" w:hAnsi="Arial" w:cs="Arial"/>
                <w:sz w:val="20"/>
                <w:szCs w:val="20"/>
                <w:lang w:val="ru-RU"/>
              </w:rPr>
              <w:t>ной доступности</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Пешеходная доступность,</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м</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b/>
                <w:sz w:val="20"/>
                <w:szCs w:val="20"/>
                <w:lang w:val="ru-RU"/>
              </w:rPr>
              <w:t>500</w:t>
            </w:r>
            <w:r w:rsidRPr="00B35765">
              <w:rPr>
                <w:rFonts w:ascii="Arial" w:hAnsi="Arial" w:cs="Arial"/>
                <w:sz w:val="20"/>
                <w:szCs w:val="20"/>
                <w:lang w:val="ru-RU"/>
              </w:rPr>
              <w:t xml:space="preserve"> </w:t>
            </w:r>
            <w:r w:rsidRPr="00B35765">
              <w:rPr>
                <w:rFonts w:ascii="Arial" w:hAnsi="Arial" w:cs="Arial"/>
                <w:sz w:val="20"/>
                <w:szCs w:val="20"/>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в городских населенных пунктах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b/>
                <w:sz w:val="20"/>
                <w:szCs w:val="20"/>
                <w:lang w:val="ru-RU"/>
              </w:rPr>
              <w:t>500</w:t>
            </w:r>
            <w:r w:rsidRPr="00B35765">
              <w:rPr>
                <w:rFonts w:ascii="Arial" w:hAnsi="Arial" w:cs="Arial"/>
                <w:sz w:val="20"/>
                <w:szCs w:val="20"/>
              </w:rPr>
              <w:t xml:space="preserve"> [3]</w:t>
            </w:r>
          </w:p>
        </w:tc>
      </w:tr>
      <w:tr w:rsidR="00E363FF" w:rsidRPr="00B35765" w:rsidTr="00377671">
        <w:trPr>
          <w:trHeight w:val="810"/>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в сельских населенных пунктах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1000</w:t>
            </w:r>
          </w:p>
        </w:tc>
      </w:tr>
      <w:tr w:rsidR="00E363FF" w:rsidRPr="00B35765" w:rsidTr="00A650D8">
        <w:trPr>
          <w:trHeight w:val="1169"/>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Транспортная доступность, км </w:t>
            </w:r>
            <w:r w:rsidRPr="00B35765">
              <w:rPr>
                <w:rFonts w:ascii="Arial" w:hAnsi="Arial" w:cs="Arial"/>
                <w:sz w:val="20"/>
                <w:szCs w:val="20"/>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b/>
                <w:sz w:val="20"/>
                <w:szCs w:val="20"/>
                <w:lang w:val="ru-RU"/>
              </w:rPr>
              <w:t>15</w:t>
            </w:r>
          </w:p>
        </w:tc>
      </w:tr>
      <w:tr w:rsidR="00E363FF" w:rsidRPr="00B35765" w:rsidTr="00B76753">
        <w:trPr>
          <w:trHeight w:val="2837"/>
        </w:trPr>
        <w:tc>
          <w:tcPr>
            <w:tcW w:w="995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b/>
                <w:bCs/>
                <w:sz w:val="20"/>
                <w:szCs w:val="20"/>
                <w:lang w:val="ru-RU"/>
              </w:rPr>
            </w:pPr>
            <w:r w:rsidRPr="00B35765">
              <w:rPr>
                <w:rFonts w:ascii="Arial" w:hAnsi="Arial" w:cs="Arial"/>
                <w:b/>
                <w:bCs/>
                <w:sz w:val="20"/>
                <w:szCs w:val="20"/>
                <w:lang w:val="ru-RU"/>
              </w:rPr>
              <w:t>Примечания:</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1.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воспитанника согласно пункту 1.2.1 приложения к письму Минобрнауки России № АК-950/02.</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2. Размеры земельных участков могут быть уменьшены: на 20% – в условиях реконструкции объекта и в стесненных условиях; на 15% – при размещении на рельефе с уклоном более 20%.</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3. В условиях стесненной городской застройки и труднодоступной местности радиус доступности может быть увеличен до </w:t>
            </w:r>
            <w:smartTag w:uri="urn:schemas-microsoft-com:office:smarttags" w:element="metricconverter">
              <w:smartTagPr>
                <w:attr w:name="ProductID" w:val="800 м"/>
              </w:smartTagPr>
              <w:r w:rsidRPr="00B35765">
                <w:rPr>
                  <w:rFonts w:ascii="Arial" w:hAnsi="Arial" w:cs="Arial"/>
                  <w:sz w:val="20"/>
                  <w:szCs w:val="20"/>
                  <w:lang w:val="ru-RU"/>
                </w:rPr>
                <w:t>800 м</w:t>
              </w:r>
            </w:smartTag>
            <w:r w:rsidRPr="00B35765">
              <w:rPr>
                <w:rFonts w:ascii="Arial" w:hAnsi="Arial" w:cs="Arial"/>
                <w:sz w:val="20"/>
                <w:szCs w:val="20"/>
                <w:lang w:val="ru-RU"/>
              </w:rPr>
              <w:t>.</w:t>
            </w:r>
          </w:p>
          <w:p w:rsidR="00E363FF" w:rsidRPr="00B35765" w:rsidRDefault="00E363FF" w:rsidP="00B35765">
            <w:pPr>
              <w:pStyle w:val="a"/>
              <w:ind w:firstLine="0"/>
              <w:rPr>
                <w:rFonts w:ascii="Arial" w:hAnsi="Arial" w:cs="Arial"/>
                <w:sz w:val="20"/>
                <w:szCs w:val="20"/>
                <w:highlight w:val="yellow"/>
                <w:lang w:val="ru-RU"/>
              </w:rPr>
            </w:pPr>
            <w:r w:rsidRPr="00B35765">
              <w:rPr>
                <w:rFonts w:ascii="Arial" w:hAnsi="Arial" w:cs="Arial"/>
                <w:sz w:val="20"/>
                <w:szCs w:val="20"/>
                <w:lang w:val="ru-RU"/>
              </w:rPr>
              <w:t xml:space="preserve">4. Пешеходный подход обучающихся от жилых зданий к месту сбора на остановке должен быть не более </w:t>
            </w:r>
            <w:smartTag w:uri="urn:schemas-microsoft-com:office:smarttags" w:element="metricconverter">
              <w:smartTagPr>
                <w:attr w:name="ProductID" w:val="500 м"/>
              </w:smartTagPr>
              <w:r w:rsidRPr="00B35765">
                <w:rPr>
                  <w:rFonts w:ascii="Arial" w:hAnsi="Arial" w:cs="Arial"/>
                  <w:sz w:val="20"/>
                  <w:szCs w:val="20"/>
                  <w:lang w:val="ru-RU"/>
                </w:rPr>
                <w:t>500 м</w:t>
              </w:r>
            </w:smartTag>
            <w:r w:rsidRPr="00B35765">
              <w:rPr>
                <w:rFonts w:ascii="Arial" w:hAnsi="Arial" w:cs="Arial"/>
                <w:sz w:val="20"/>
                <w:szCs w:val="20"/>
                <w:lang w:val="ru-RU"/>
              </w:rPr>
              <w:t xml:space="preserve">. Для сельских районов допускается увеличение радиуса пешеходной доступности до остановки </w:t>
            </w:r>
            <w:r w:rsidRPr="00B35765">
              <w:rPr>
                <w:rFonts w:ascii="Arial" w:hAnsi="Arial" w:cs="Arial"/>
                <w:sz w:val="20"/>
                <w:szCs w:val="20"/>
                <w:lang w:val="ru-RU"/>
              </w:rPr>
              <w:br/>
              <w:t xml:space="preserve">до </w:t>
            </w:r>
            <w:smartTag w:uri="urn:schemas-microsoft-com:office:smarttags" w:element="metricconverter">
              <w:smartTagPr>
                <w:attr w:name="ProductID" w:val="1 км"/>
              </w:smartTagPr>
              <w:r w:rsidRPr="00B35765">
                <w:rPr>
                  <w:rFonts w:ascii="Arial" w:hAnsi="Arial" w:cs="Arial"/>
                  <w:sz w:val="20"/>
                  <w:szCs w:val="20"/>
                  <w:lang w:val="ru-RU"/>
                </w:rPr>
                <w:t>1 км</w:t>
              </w:r>
            </w:smartTag>
            <w:r w:rsidRPr="00B35765">
              <w:rPr>
                <w:rFonts w:ascii="Arial" w:hAnsi="Arial" w:cs="Arial"/>
                <w:sz w:val="20"/>
                <w:szCs w:val="20"/>
                <w:lang w:val="ru-RU"/>
              </w:rPr>
              <w:t xml:space="preserve"> (согласно пункту 2.1.2 СП 2.4.3648-20).</w:t>
            </w:r>
          </w:p>
        </w:tc>
      </w:tr>
      <w:tr w:rsidR="00E363FF" w:rsidRPr="00B35765" w:rsidTr="00377671">
        <w:tc>
          <w:tcPr>
            <w:tcW w:w="995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highlight w:val="yellow"/>
              </w:rPr>
            </w:pPr>
            <w:r w:rsidRPr="00B35765">
              <w:rPr>
                <w:rFonts w:ascii="Arial" w:hAnsi="Arial" w:cs="Arial"/>
                <w:b/>
                <w:bCs/>
                <w:color w:val="000000"/>
                <w:sz w:val="20"/>
                <w:szCs w:val="20"/>
                <w:lang w:val="ru-RU"/>
              </w:rPr>
              <w:t>Общее образование</w:t>
            </w:r>
          </w:p>
        </w:tc>
      </w:tr>
      <w:tr w:rsidR="00E363FF" w:rsidRPr="00B35765" w:rsidTr="00C73925">
        <w:trPr>
          <w:trHeight w:val="534"/>
        </w:trPr>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Общеобразов</w:t>
            </w:r>
            <w:r w:rsidRPr="00B35765">
              <w:rPr>
                <w:rFonts w:ascii="Arial" w:hAnsi="Arial" w:cs="Arial"/>
                <w:sz w:val="20"/>
                <w:szCs w:val="20"/>
                <w:lang w:val="ru-RU"/>
              </w:rPr>
              <w:t>а</w:t>
            </w:r>
            <w:r w:rsidRPr="00B35765">
              <w:rPr>
                <w:rFonts w:ascii="Arial" w:hAnsi="Arial" w:cs="Arial"/>
                <w:sz w:val="20"/>
                <w:szCs w:val="20"/>
                <w:lang w:val="ru-RU"/>
              </w:rPr>
              <w:t xml:space="preserve">тельные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организации</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Расчетный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показатель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минимально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допустимого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уровня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обеспеченности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Число мест в расчете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на 1000 человек [5]</w:t>
            </w:r>
          </w:p>
        </w:tc>
        <w:tc>
          <w:tcPr>
            <w:tcW w:w="3544" w:type="dxa"/>
            <w:gridSpan w:val="3"/>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b/>
                <w:color w:val="000000"/>
                <w:sz w:val="20"/>
                <w:szCs w:val="20"/>
              </w:rPr>
              <w:t>127</w:t>
            </w:r>
          </w:p>
        </w:tc>
      </w:tr>
      <w:tr w:rsidR="00E363FF" w:rsidRPr="00B35765" w:rsidTr="00377671">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widowControl/>
              <w:ind w:firstLine="0"/>
              <w:rPr>
                <w:rFonts w:ascii="Arial" w:hAnsi="Arial" w:cs="Arial"/>
                <w:sz w:val="20"/>
                <w:szCs w:val="20"/>
                <w:lang w:val="ru-RU"/>
              </w:rPr>
            </w:pPr>
            <w:r w:rsidRPr="00B35765">
              <w:rPr>
                <w:rFonts w:ascii="Arial" w:hAnsi="Arial" w:cs="Arial"/>
                <w:sz w:val="20"/>
                <w:szCs w:val="20"/>
                <w:lang w:val="ru-RU"/>
              </w:rPr>
              <w:t>Удельный вес числа общ</w:t>
            </w:r>
            <w:r w:rsidRPr="00B35765">
              <w:rPr>
                <w:rFonts w:ascii="Arial" w:hAnsi="Arial" w:cs="Arial"/>
                <w:sz w:val="20"/>
                <w:szCs w:val="20"/>
                <w:lang w:val="ru-RU"/>
              </w:rPr>
              <w:t>е</w:t>
            </w:r>
            <w:r w:rsidRPr="00B35765">
              <w:rPr>
                <w:rFonts w:ascii="Arial" w:hAnsi="Arial" w:cs="Arial"/>
                <w:sz w:val="20"/>
                <w:szCs w:val="20"/>
                <w:lang w:val="ru-RU"/>
              </w:rPr>
              <w:t>образовательных организ</w:t>
            </w:r>
            <w:r w:rsidRPr="00B35765">
              <w:rPr>
                <w:rFonts w:ascii="Arial" w:hAnsi="Arial" w:cs="Arial"/>
                <w:sz w:val="20"/>
                <w:szCs w:val="20"/>
                <w:lang w:val="ru-RU"/>
              </w:rPr>
              <w:t>а</w:t>
            </w:r>
            <w:r w:rsidRPr="00B35765">
              <w:rPr>
                <w:rFonts w:ascii="Arial" w:hAnsi="Arial" w:cs="Arial"/>
                <w:sz w:val="20"/>
                <w:szCs w:val="20"/>
                <w:lang w:val="ru-RU"/>
              </w:rPr>
              <w:t>ций, в которых создана универсальная безбарье</w:t>
            </w:r>
            <w:r w:rsidRPr="00B35765">
              <w:rPr>
                <w:rFonts w:ascii="Arial" w:hAnsi="Arial" w:cs="Arial"/>
                <w:sz w:val="20"/>
                <w:szCs w:val="20"/>
                <w:lang w:val="ru-RU"/>
              </w:rPr>
              <w:t>р</w:t>
            </w:r>
            <w:r w:rsidRPr="00B35765">
              <w:rPr>
                <w:rFonts w:ascii="Arial" w:hAnsi="Arial" w:cs="Arial"/>
                <w:sz w:val="20"/>
                <w:szCs w:val="20"/>
                <w:lang w:val="ru-RU"/>
              </w:rPr>
              <w:t>ная среда для инклюзивн</w:t>
            </w:r>
            <w:r w:rsidRPr="00B35765">
              <w:rPr>
                <w:rFonts w:ascii="Arial" w:hAnsi="Arial" w:cs="Arial"/>
                <w:sz w:val="20"/>
                <w:szCs w:val="20"/>
                <w:lang w:val="ru-RU"/>
              </w:rPr>
              <w:t>о</w:t>
            </w:r>
            <w:r w:rsidRPr="00B35765">
              <w:rPr>
                <w:rFonts w:ascii="Arial" w:hAnsi="Arial" w:cs="Arial"/>
                <w:sz w:val="20"/>
                <w:szCs w:val="20"/>
                <w:lang w:val="ru-RU"/>
              </w:rPr>
              <w:t xml:space="preserve">го образования детей-инвалидов, в общем числе общеобразовательных </w:t>
            </w:r>
          </w:p>
          <w:p w:rsidR="00E363FF" w:rsidRPr="00B35765" w:rsidRDefault="00E363FF" w:rsidP="00B35765">
            <w:pPr>
              <w:pStyle w:val="a"/>
              <w:widowControl/>
              <w:ind w:firstLine="0"/>
              <w:rPr>
                <w:rFonts w:ascii="Arial" w:hAnsi="Arial" w:cs="Arial"/>
                <w:sz w:val="20"/>
                <w:szCs w:val="20"/>
                <w:lang w:val="ru-RU"/>
              </w:rPr>
            </w:pPr>
            <w:r w:rsidRPr="00B35765">
              <w:rPr>
                <w:rFonts w:ascii="Arial" w:hAnsi="Arial" w:cs="Arial"/>
                <w:sz w:val="20"/>
                <w:szCs w:val="20"/>
                <w:lang w:val="ru-RU"/>
              </w:rPr>
              <w:t>организаций, %</w:t>
            </w:r>
          </w:p>
        </w:tc>
        <w:tc>
          <w:tcPr>
            <w:tcW w:w="35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25</w:t>
            </w:r>
          </w:p>
        </w:tc>
      </w:tr>
      <w:tr w:rsidR="00E363FF" w:rsidRPr="00B35765" w:rsidTr="00377671">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Расчетная площадь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земельного участка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общеобразовательной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организации в зависимости от ее вместимости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(на 1 место), кв. м [6]</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от 30 до 170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color w:val="000000"/>
                <w:sz w:val="20"/>
                <w:szCs w:val="20"/>
                <w:lang w:val="ru-RU"/>
              </w:rPr>
              <w:t>80</w:t>
            </w:r>
          </w:p>
        </w:tc>
      </w:tr>
      <w:tr w:rsidR="00E363FF" w:rsidRPr="00B35765" w:rsidTr="00377671">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от 170 до 340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color w:val="000000"/>
                <w:sz w:val="20"/>
                <w:szCs w:val="20"/>
                <w:lang w:val="ru-RU"/>
              </w:rPr>
              <w:t>55</w:t>
            </w:r>
          </w:p>
        </w:tc>
      </w:tr>
      <w:tr w:rsidR="00E363FF" w:rsidRPr="00B35765" w:rsidTr="00377671">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от 340 до 510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color w:val="000000"/>
                <w:sz w:val="20"/>
                <w:szCs w:val="20"/>
                <w:lang w:val="ru-RU"/>
              </w:rPr>
              <w:t>40</w:t>
            </w:r>
          </w:p>
        </w:tc>
      </w:tr>
      <w:tr w:rsidR="00E363FF" w:rsidRPr="00B35765" w:rsidTr="00377671">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от 510 до 660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color w:val="000000"/>
                <w:sz w:val="20"/>
                <w:szCs w:val="20"/>
                <w:lang w:val="ru-RU"/>
              </w:rPr>
              <w:t>35</w:t>
            </w:r>
          </w:p>
        </w:tc>
      </w:tr>
      <w:tr w:rsidR="00E363FF" w:rsidRPr="00B35765" w:rsidTr="00377671">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от 660 до 1000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color w:val="000000"/>
                <w:sz w:val="20"/>
                <w:szCs w:val="20"/>
                <w:lang w:val="ru-RU"/>
              </w:rPr>
              <w:t>28</w:t>
            </w:r>
          </w:p>
        </w:tc>
      </w:tr>
      <w:tr w:rsidR="00E363FF" w:rsidRPr="00B35765" w:rsidTr="00377671">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от 1000 до 1500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color w:val="000000"/>
                <w:sz w:val="20"/>
                <w:szCs w:val="20"/>
                <w:lang w:val="ru-RU"/>
              </w:rPr>
              <w:t>24</w:t>
            </w:r>
          </w:p>
        </w:tc>
      </w:tr>
      <w:tr w:rsidR="00E363FF" w:rsidRPr="00B35765" w:rsidTr="00377671">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свыше 1500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color w:val="000000"/>
                <w:sz w:val="20"/>
                <w:szCs w:val="20"/>
                <w:lang w:val="ru-RU"/>
              </w:rPr>
              <w:t>22</w:t>
            </w:r>
          </w:p>
        </w:tc>
      </w:tr>
      <w:tr w:rsidR="00E363FF" w:rsidRPr="00B35765" w:rsidTr="00377671">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w:t>
            </w:r>
            <w:r w:rsidRPr="00B35765">
              <w:rPr>
                <w:rFonts w:ascii="Arial" w:hAnsi="Arial" w:cs="Arial"/>
                <w:sz w:val="20"/>
                <w:szCs w:val="20"/>
                <w:lang w:val="ru-RU"/>
              </w:rPr>
              <w:t>а</w:t>
            </w:r>
            <w:r w:rsidRPr="00B35765">
              <w:rPr>
                <w:rFonts w:ascii="Arial" w:hAnsi="Arial" w:cs="Arial"/>
                <w:sz w:val="20"/>
                <w:szCs w:val="20"/>
                <w:lang w:val="ru-RU"/>
              </w:rPr>
              <w:t>тель максимально допустимого уро</w:t>
            </w:r>
            <w:r w:rsidRPr="00B35765">
              <w:rPr>
                <w:rFonts w:ascii="Arial" w:hAnsi="Arial" w:cs="Arial"/>
                <w:sz w:val="20"/>
                <w:szCs w:val="20"/>
                <w:lang w:val="ru-RU"/>
              </w:rPr>
              <w:t>в</w:t>
            </w:r>
            <w:r w:rsidRPr="00B35765">
              <w:rPr>
                <w:rFonts w:ascii="Arial" w:hAnsi="Arial" w:cs="Arial"/>
                <w:sz w:val="20"/>
                <w:szCs w:val="20"/>
                <w:lang w:val="ru-RU"/>
              </w:rPr>
              <w:t>ня территориал</w:t>
            </w:r>
            <w:r w:rsidRPr="00B35765">
              <w:rPr>
                <w:rFonts w:ascii="Arial" w:hAnsi="Arial" w:cs="Arial"/>
                <w:sz w:val="20"/>
                <w:szCs w:val="20"/>
                <w:lang w:val="ru-RU"/>
              </w:rPr>
              <w:t>ь</w:t>
            </w:r>
            <w:r w:rsidRPr="00B35765">
              <w:rPr>
                <w:rFonts w:ascii="Arial" w:hAnsi="Arial" w:cs="Arial"/>
                <w:sz w:val="20"/>
                <w:szCs w:val="20"/>
                <w:lang w:val="ru-RU"/>
              </w:rPr>
              <w:t>ной доступности</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Пешеходная доступность,</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м</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b/>
                <w:sz w:val="20"/>
                <w:szCs w:val="20"/>
                <w:lang w:val="ru-RU"/>
              </w:rPr>
              <w:t>500</w:t>
            </w:r>
            <w:r w:rsidRPr="00B35765">
              <w:rPr>
                <w:rFonts w:ascii="Arial" w:hAnsi="Arial" w:cs="Arial"/>
                <w:sz w:val="20"/>
                <w:szCs w:val="20"/>
                <w:lang w:val="ru-RU"/>
              </w:rPr>
              <w:t xml:space="preserve"> </w:t>
            </w:r>
            <w:r w:rsidRPr="00B35765">
              <w:rPr>
                <w:rFonts w:ascii="Arial" w:hAnsi="Arial" w:cs="Arial"/>
                <w:sz w:val="20"/>
                <w:szCs w:val="20"/>
              </w:rPr>
              <w:t>[3]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в городских населенных пунктах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b/>
                <w:sz w:val="20"/>
                <w:szCs w:val="20"/>
                <w:lang w:val="ru-RU"/>
              </w:rPr>
              <w:t>500</w:t>
            </w:r>
            <w:r w:rsidRPr="00B35765">
              <w:rPr>
                <w:rFonts w:ascii="Arial" w:hAnsi="Arial" w:cs="Arial"/>
                <w:sz w:val="20"/>
                <w:szCs w:val="20"/>
              </w:rPr>
              <w:t xml:space="preserve"> [3]</w:t>
            </w:r>
          </w:p>
        </w:tc>
      </w:tr>
      <w:tr w:rsidR="00E363FF" w:rsidRPr="00B35765" w:rsidTr="00377671">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в сельских населенных пунктах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1000</w:t>
            </w:r>
          </w:p>
        </w:tc>
      </w:tr>
      <w:tr w:rsidR="00E363FF" w:rsidRPr="00B35765" w:rsidTr="00377671">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Транспортная доступность, км [7]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15</w:t>
            </w:r>
          </w:p>
        </w:tc>
      </w:tr>
      <w:tr w:rsidR="00E363FF" w:rsidRPr="00B35765" w:rsidTr="00377671">
        <w:tc>
          <w:tcPr>
            <w:tcW w:w="995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b/>
                <w:sz w:val="20"/>
                <w:szCs w:val="20"/>
                <w:lang w:val="ru-RU"/>
              </w:rPr>
            </w:pPr>
            <w:r w:rsidRPr="00B35765">
              <w:rPr>
                <w:rFonts w:ascii="Arial" w:hAnsi="Arial" w:cs="Arial"/>
                <w:b/>
                <w:sz w:val="20"/>
                <w:szCs w:val="20"/>
                <w:lang w:val="ru-RU"/>
              </w:rPr>
              <w:t>Примечания:</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5. В 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w:t>
            </w:r>
            <w:r w:rsidRPr="00B35765">
              <w:rPr>
                <w:rFonts w:ascii="Arial" w:hAnsi="Arial" w:cs="Arial"/>
                <w:sz w:val="20"/>
                <w:szCs w:val="20"/>
                <w:lang w:val="ru-RU"/>
              </w:rPr>
              <w:t>е</w:t>
            </w:r>
            <w:r w:rsidRPr="00B35765">
              <w:rPr>
                <w:rFonts w:ascii="Arial" w:hAnsi="Arial" w:cs="Arial"/>
                <w:sz w:val="20"/>
                <w:szCs w:val="20"/>
                <w:lang w:val="ru-RU"/>
              </w:rPr>
              <w:t>ка согласно пункту 1.2.1 приложения к письму Минобрнауки России № АК-950/02.</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6. Показатели площади земельных участков общеобразовательной организации приведены для общео</w:t>
            </w:r>
            <w:r w:rsidRPr="00B35765">
              <w:rPr>
                <w:rFonts w:ascii="Arial" w:hAnsi="Arial" w:cs="Arial"/>
                <w:sz w:val="20"/>
                <w:szCs w:val="20"/>
                <w:lang w:val="ru-RU"/>
              </w:rPr>
              <w:t>б</w:t>
            </w:r>
            <w:r w:rsidRPr="00B35765">
              <w:rPr>
                <w:rFonts w:ascii="Arial" w:hAnsi="Arial" w:cs="Arial"/>
                <w:sz w:val="20"/>
                <w:szCs w:val="20"/>
                <w:lang w:val="ru-RU"/>
              </w:rPr>
              <w:t>разовательных организаций со следующими характеристиками: полная школа, 25 человек в классе, без спортивного ядра, без бассейна. Для устройства плавательного бассейна площадь участка следует ув</w:t>
            </w:r>
            <w:r w:rsidRPr="00B35765">
              <w:rPr>
                <w:rFonts w:ascii="Arial" w:hAnsi="Arial" w:cs="Arial"/>
                <w:sz w:val="20"/>
                <w:szCs w:val="20"/>
                <w:lang w:val="ru-RU"/>
              </w:rPr>
              <w:t>е</w:t>
            </w:r>
            <w:r w:rsidRPr="00B35765">
              <w:rPr>
                <w:rFonts w:ascii="Arial" w:hAnsi="Arial" w:cs="Arial"/>
                <w:sz w:val="20"/>
                <w:szCs w:val="20"/>
                <w:lang w:val="ru-RU"/>
              </w:rPr>
              <w:t xml:space="preserve">личить на </w:t>
            </w:r>
            <w:smartTag w:uri="urn:schemas-microsoft-com:office:smarttags" w:element="metricconverter">
              <w:smartTagPr>
                <w:attr w:name="ProductID" w:val="0,2 га"/>
              </w:smartTagPr>
              <w:r w:rsidRPr="00B35765">
                <w:rPr>
                  <w:rFonts w:ascii="Arial" w:hAnsi="Arial" w:cs="Arial"/>
                  <w:sz w:val="20"/>
                  <w:szCs w:val="20"/>
                  <w:lang w:val="ru-RU"/>
                </w:rPr>
                <w:t>0,2 га</w:t>
              </w:r>
            </w:smartTag>
            <w:r w:rsidRPr="00B35765">
              <w:rPr>
                <w:rFonts w:ascii="Arial" w:hAnsi="Arial" w:cs="Arial"/>
                <w:sz w:val="20"/>
                <w:szCs w:val="20"/>
                <w:lang w:val="ru-RU"/>
              </w:rPr>
              <w:t xml:space="preserve"> для устройства спортивного ядра с футбольным полем и беговой дорожкой – не менее </w:t>
            </w:r>
            <w:smartTag w:uri="urn:schemas-microsoft-com:office:smarttags" w:element="metricconverter">
              <w:smartTagPr>
                <w:attr w:name="ProductID" w:val="0,7 га"/>
              </w:smartTagPr>
              <w:r w:rsidRPr="00B35765">
                <w:rPr>
                  <w:rFonts w:ascii="Arial" w:hAnsi="Arial" w:cs="Arial"/>
                  <w:sz w:val="20"/>
                  <w:szCs w:val="20"/>
                  <w:lang w:val="ru-RU"/>
                </w:rPr>
                <w:t>0,7 га</w:t>
              </w:r>
            </w:smartTag>
            <w:r w:rsidRPr="00B35765">
              <w:rPr>
                <w:rFonts w:ascii="Arial" w:hAnsi="Arial" w:cs="Arial"/>
                <w:sz w:val="20"/>
                <w:szCs w:val="20"/>
                <w:lang w:val="ru-RU"/>
              </w:rPr>
              <w:t>.</w:t>
            </w:r>
          </w:p>
          <w:p w:rsidR="00E363FF" w:rsidRPr="00B35765" w:rsidRDefault="00E363FF" w:rsidP="00B35765">
            <w:pPr>
              <w:pStyle w:val="a"/>
              <w:ind w:firstLine="0"/>
              <w:rPr>
                <w:rFonts w:ascii="Arial" w:hAnsi="Arial" w:cs="Arial"/>
                <w:sz w:val="20"/>
                <w:szCs w:val="20"/>
                <w:highlight w:val="yellow"/>
                <w:lang w:val="ru-RU"/>
              </w:rPr>
            </w:pPr>
            <w:r w:rsidRPr="00B35765">
              <w:rPr>
                <w:rFonts w:ascii="Arial" w:hAnsi="Arial" w:cs="Arial"/>
                <w:sz w:val="20"/>
                <w:szCs w:val="20"/>
                <w:lang w:val="ru-RU"/>
              </w:rPr>
              <w:t xml:space="preserve">7. Пешеходный подход обучающихся от жилых зданий к месту сбора на остановке должен быть не более </w:t>
            </w:r>
            <w:smartTag w:uri="urn:schemas-microsoft-com:office:smarttags" w:element="metricconverter">
              <w:smartTagPr>
                <w:attr w:name="ProductID" w:val="500 м"/>
              </w:smartTagPr>
              <w:r w:rsidRPr="00B35765">
                <w:rPr>
                  <w:rFonts w:ascii="Arial" w:hAnsi="Arial" w:cs="Arial"/>
                  <w:sz w:val="20"/>
                  <w:szCs w:val="20"/>
                  <w:lang w:val="ru-RU"/>
                </w:rPr>
                <w:t>500 м</w:t>
              </w:r>
            </w:smartTag>
            <w:r w:rsidRPr="00B35765">
              <w:rPr>
                <w:rFonts w:ascii="Arial" w:hAnsi="Arial" w:cs="Arial"/>
                <w:sz w:val="20"/>
                <w:szCs w:val="20"/>
                <w:lang w:val="ru-RU"/>
              </w:rPr>
              <w:t xml:space="preserve">. Для сельских районов допускается увеличение радиуса пешеходной доступности до остановки до </w:t>
            </w:r>
            <w:smartTag w:uri="urn:schemas-microsoft-com:office:smarttags" w:element="metricconverter">
              <w:smartTagPr>
                <w:attr w:name="ProductID" w:val="1 км"/>
              </w:smartTagPr>
              <w:r w:rsidRPr="00B35765">
                <w:rPr>
                  <w:rFonts w:ascii="Arial" w:hAnsi="Arial" w:cs="Arial"/>
                  <w:sz w:val="20"/>
                  <w:szCs w:val="20"/>
                  <w:lang w:val="ru-RU"/>
                </w:rPr>
                <w:t>1 км</w:t>
              </w:r>
            </w:smartTag>
            <w:r w:rsidRPr="00B35765">
              <w:rPr>
                <w:rFonts w:ascii="Arial" w:hAnsi="Arial" w:cs="Arial"/>
                <w:sz w:val="20"/>
                <w:szCs w:val="20"/>
                <w:lang w:val="ru-RU"/>
              </w:rPr>
              <w:t xml:space="preserve"> (согласно пункту 2.1.2 СП 2.4.3648-20).</w:t>
            </w:r>
          </w:p>
        </w:tc>
      </w:tr>
      <w:tr w:rsidR="00E363FF" w:rsidRPr="00B35765" w:rsidTr="00377671">
        <w:tc>
          <w:tcPr>
            <w:tcW w:w="995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bCs/>
                <w:sz w:val="20"/>
                <w:szCs w:val="20"/>
                <w:highlight w:val="yellow"/>
                <w:lang w:val="ru-RU"/>
              </w:rPr>
            </w:pPr>
            <w:r w:rsidRPr="00B35765">
              <w:rPr>
                <w:rFonts w:ascii="Arial" w:hAnsi="Arial" w:cs="Arial"/>
                <w:b/>
                <w:bCs/>
                <w:sz w:val="20"/>
                <w:szCs w:val="20"/>
                <w:lang w:val="ru-RU"/>
              </w:rPr>
              <w:t>Дополнительное образование</w:t>
            </w:r>
          </w:p>
        </w:tc>
      </w:tr>
      <w:tr w:rsidR="00E363FF" w:rsidRPr="00B35765" w:rsidTr="007C5D6A">
        <w:trPr>
          <w:trHeight w:val="1564"/>
        </w:trPr>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Организации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дополнительного образования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Расчетный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показатель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минимально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допустимого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уровня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обеспеченности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Число мест в расчете</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на 1000 человек [8]</w:t>
            </w:r>
          </w:p>
        </w:tc>
        <w:tc>
          <w:tcPr>
            <w:tcW w:w="3544" w:type="dxa"/>
            <w:gridSpan w:val="3"/>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color w:val="000000"/>
                <w:sz w:val="20"/>
                <w:szCs w:val="20"/>
                <w:lang w:val="ru-RU"/>
              </w:rPr>
            </w:pPr>
          </w:p>
          <w:p w:rsidR="00E363FF" w:rsidRPr="00B35765" w:rsidRDefault="00E363FF" w:rsidP="00B35765">
            <w:pPr>
              <w:pStyle w:val="a"/>
              <w:ind w:firstLine="0"/>
              <w:jc w:val="center"/>
              <w:rPr>
                <w:rFonts w:ascii="Arial" w:hAnsi="Arial" w:cs="Arial"/>
              </w:rPr>
            </w:pPr>
            <w:r w:rsidRPr="00B35765">
              <w:rPr>
                <w:rFonts w:ascii="Arial" w:hAnsi="Arial" w:cs="Arial"/>
                <w:b/>
                <w:color w:val="000000"/>
                <w:sz w:val="20"/>
                <w:szCs w:val="20"/>
              </w:rPr>
              <w:t>130</w:t>
            </w:r>
          </w:p>
        </w:tc>
      </w:tr>
      <w:tr w:rsidR="00E363FF" w:rsidRPr="00B35765" w:rsidTr="00377671">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w:t>
            </w:r>
            <w:r w:rsidRPr="00B35765">
              <w:rPr>
                <w:rFonts w:ascii="Arial" w:hAnsi="Arial" w:cs="Arial"/>
                <w:sz w:val="20"/>
                <w:szCs w:val="20"/>
                <w:lang w:val="ru-RU"/>
              </w:rPr>
              <w:t>а</w:t>
            </w:r>
            <w:r w:rsidRPr="00B35765">
              <w:rPr>
                <w:rFonts w:ascii="Arial" w:hAnsi="Arial" w:cs="Arial"/>
                <w:sz w:val="20"/>
                <w:szCs w:val="20"/>
                <w:lang w:val="ru-RU"/>
              </w:rPr>
              <w:t>тель максимально допустимого уро</w:t>
            </w:r>
            <w:r w:rsidRPr="00B35765">
              <w:rPr>
                <w:rFonts w:ascii="Arial" w:hAnsi="Arial" w:cs="Arial"/>
                <w:sz w:val="20"/>
                <w:szCs w:val="20"/>
                <w:lang w:val="ru-RU"/>
              </w:rPr>
              <w:t>в</w:t>
            </w:r>
            <w:r w:rsidRPr="00B35765">
              <w:rPr>
                <w:rFonts w:ascii="Arial" w:hAnsi="Arial" w:cs="Arial"/>
                <w:sz w:val="20"/>
                <w:szCs w:val="20"/>
                <w:lang w:val="ru-RU"/>
              </w:rPr>
              <w:t>ня территориал</w:t>
            </w:r>
            <w:r w:rsidRPr="00B35765">
              <w:rPr>
                <w:rFonts w:ascii="Arial" w:hAnsi="Arial" w:cs="Arial"/>
                <w:sz w:val="20"/>
                <w:szCs w:val="20"/>
                <w:lang w:val="ru-RU"/>
              </w:rPr>
              <w:t>ь</w:t>
            </w:r>
            <w:r w:rsidRPr="00B35765">
              <w:rPr>
                <w:rFonts w:ascii="Arial" w:hAnsi="Arial" w:cs="Arial"/>
                <w:sz w:val="20"/>
                <w:szCs w:val="20"/>
                <w:lang w:val="ru-RU"/>
              </w:rPr>
              <w:t>ной доступности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Транспортная доступность, мин.</w:t>
            </w:r>
          </w:p>
        </w:tc>
        <w:tc>
          <w:tcPr>
            <w:tcW w:w="35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p>
          <w:p w:rsidR="00E363FF" w:rsidRPr="00B35765" w:rsidRDefault="00E363FF" w:rsidP="00B35765">
            <w:pPr>
              <w:pStyle w:val="a"/>
              <w:ind w:firstLine="0"/>
              <w:jc w:val="center"/>
              <w:rPr>
                <w:rFonts w:ascii="Arial" w:hAnsi="Arial" w:cs="Arial"/>
                <w:b/>
              </w:rPr>
            </w:pPr>
            <w:r w:rsidRPr="00B35765">
              <w:rPr>
                <w:rFonts w:ascii="Arial" w:hAnsi="Arial" w:cs="Arial"/>
                <w:b/>
                <w:sz w:val="20"/>
                <w:szCs w:val="20"/>
                <w:lang w:val="ru-RU"/>
              </w:rPr>
              <w:t>30</w:t>
            </w:r>
          </w:p>
        </w:tc>
      </w:tr>
      <w:tr w:rsidR="00E363FF" w:rsidRPr="00B35765" w:rsidTr="00593DED">
        <w:trPr>
          <w:trHeight w:val="1627"/>
        </w:trPr>
        <w:tc>
          <w:tcPr>
            <w:tcW w:w="995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b/>
                <w:bCs/>
                <w:sz w:val="20"/>
                <w:szCs w:val="20"/>
                <w:lang w:val="ru-RU"/>
              </w:rPr>
            </w:pPr>
            <w:r w:rsidRPr="00B35765">
              <w:rPr>
                <w:rFonts w:ascii="Arial" w:hAnsi="Arial" w:cs="Arial"/>
                <w:b/>
                <w:bCs/>
                <w:sz w:val="20"/>
                <w:szCs w:val="20"/>
                <w:lang w:val="ru-RU"/>
              </w:rPr>
              <w:t>Примечания:</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8. В городских населенных пунктах рекомендуется размещать 60% мест на базе общеобразовательных организаций, 40% мест на базе образовательных организаций (за исключением общеобразовательных организаций). В сельских населенных пунктах рекомендуется размещать 87% мест на базе общеобраз</w:t>
            </w:r>
            <w:r w:rsidRPr="00B35765">
              <w:rPr>
                <w:rFonts w:ascii="Arial" w:hAnsi="Arial" w:cs="Arial"/>
                <w:sz w:val="20"/>
                <w:szCs w:val="20"/>
                <w:lang w:val="ru-RU"/>
              </w:rPr>
              <w:t>о</w:t>
            </w:r>
            <w:r w:rsidRPr="00B35765">
              <w:rPr>
                <w:rFonts w:ascii="Arial" w:hAnsi="Arial" w:cs="Arial"/>
                <w:sz w:val="20"/>
                <w:szCs w:val="20"/>
                <w:lang w:val="ru-RU"/>
              </w:rPr>
              <w:t>вательных организаций, 13% мест на базе образовательных организаций (за исключением общеобраз</w:t>
            </w:r>
            <w:r w:rsidRPr="00B35765">
              <w:rPr>
                <w:rFonts w:ascii="Arial" w:hAnsi="Arial" w:cs="Arial"/>
                <w:sz w:val="20"/>
                <w:szCs w:val="20"/>
                <w:lang w:val="ru-RU"/>
              </w:rPr>
              <w:t>о</w:t>
            </w:r>
            <w:r w:rsidRPr="00B35765">
              <w:rPr>
                <w:rFonts w:ascii="Arial" w:hAnsi="Arial" w:cs="Arial"/>
                <w:sz w:val="20"/>
                <w:szCs w:val="20"/>
                <w:lang w:val="ru-RU"/>
              </w:rPr>
              <w:t>вательных организаций).</w:t>
            </w:r>
          </w:p>
        </w:tc>
      </w:tr>
      <w:tr w:rsidR="00E363FF" w:rsidRPr="00B35765" w:rsidTr="00573810">
        <w:trPr>
          <w:trHeight w:val="526"/>
        </w:trPr>
        <w:tc>
          <w:tcPr>
            <w:tcW w:w="995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bCs/>
                <w:sz w:val="20"/>
                <w:szCs w:val="20"/>
                <w:lang w:val="ru-RU"/>
              </w:rPr>
            </w:pPr>
          </w:p>
          <w:p w:rsidR="00E363FF" w:rsidRPr="00B35765" w:rsidRDefault="00E363FF" w:rsidP="00B35765">
            <w:pPr>
              <w:pStyle w:val="a"/>
              <w:ind w:firstLine="0"/>
              <w:jc w:val="center"/>
              <w:rPr>
                <w:rFonts w:ascii="Arial" w:hAnsi="Arial" w:cs="Arial"/>
                <w:highlight w:val="yellow"/>
              </w:rPr>
            </w:pPr>
            <w:r w:rsidRPr="00B35765">
              <w:rPr>
                <w:rFonts w:ascii="Arial" w:hAnsi="Arial" w:cs="Arial"/>
                <w:b/>
                <w:bCs/>
                <w:sz w:val="20"/>
                <w:szCs w:val="20"/>
                <w:lang w:val="ru-RU"/>
              </w:rPr>
              <w:t>Оздоровление и отдых детей</w:t>
            </w:r>
          </w:p>
        </w:tc>
      </w:tr>
      <w:tr w:rsidR="00E363FF" w:rsidRPr="00B35765" w:rsidTr="00377671">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Детские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учреждения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оздоровления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и отдыха</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минимально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допустимый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уровень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обеспеченности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Количество объектов на муниципальный округ, ед.</w:t>
            </w:r>
          </w:p>
        </w:tc>
        <w:tc>
          <w:tcPr>
            <w:tcW w:w="35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По заданию на проектирование</w:t>
            </w:r>
          </w:p>
        </w:tc>
      </w:tr>
      <w:tr w:rsidR="00E363FF" w:rsidRPr="00B35765" w:rsidTr="00377671">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Расчетная площадь з</w:t>
            </w:r>
            <w:r w:rsidRPr="00B35765">
              <w:rPr>
                <w:rFonts w:ascii="Arial" w:hAnsi="Arial" w:cs="Arial"/>
                <w:sz w:val="20"/>
                <w:szCs w:val="20"/>
                <w:lang w:val="ru-RU"/>
              </w:rPr>
              <w:t>е</w:t>
            </w:r>
            <w:r w:rsidRPr="00B35765">
              <w:rPr>
                <w:rFonts w:ascii="Arial" w:hAnsi="Arial" w:cs="Arial"/>
                <w:sz w:val="20"/>
                <w:szCs w:val="20"/>
                <w:lang w:val="ru-RU"/>
              </w:rPr>
              <w:t>мельного участка оздор</w:t>
            </w:r>
            <w:r w:rsidRPr="00B35765">
              <w:rPr>
                <w:rFonts w:ascii="Arial" w:hAnsi="Arial" w:cs="Arial"/>
                <w:sz w:val="20"/>
                <w:szCs w:val="20"/>
                <w:lang w:val="ru-RU"/>
              </w:rPr>
              <w:t>о</w:t>
            </w:r>
            <w:r w:rsidRPr="00B35765">
              <w:rPr>
                <w:rFonts w:ascii="Arial" w:hAnsi="Arial" w:cs="Arial"/>
                <w:sz w:val="20"/>
                <w:szCs w:val="20"/>
                <w:lang w:val="ru-RU"/>
              </w:rPr>
              <w:t>вительного лагеря, кв.м. на 1 место</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детский лагерь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150-200</w:t>
            </w:r>
          </w:p>
        </w:tc>
      </w:tr>
      <w:tr w:rsidR="00E363FF" w:rsidRPr="00B35765" w:rsidTr="00377671">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санаторный детский лагерь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200</w:t>
            </w:r>
          </w:p>
        </w:tc>
      </w:tr>
      <w:tr w:rsidR="00E363FF" w:rsidRPr="00B35765" w:rsidTr="00377671">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8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 xml:space="preserve">лагерь для </w:t>
            </w:r>
          </w:p>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старшеклассников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175-200</w:t>
            </w:r>
          </w:p>
        </w:tc>
      </w:tr>
      <w:tr w:rsidR="00E363FF" w:rsidRPr="00B35765" w:rsidTr="00573810">
        <w:trPr>
          <w:trHeight w:val="1151"/>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 xml:space="preserve">максимально </w:t>
            </w:r>
          </w:p>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допустимый уровень территориальной доступности</w:t>
            </w:r>
          </w:p>
        </w:tc>
        <w:tc>
          <w:tcPr>
            <w:tcW w:w="62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нормируется</w:t>
            </w:r>
          </w:p>
        </w:tc>
      </w:tr>
    </w:tbl>
    <w:p w:rsidR="00E363FF" w:rsidRPr="00B35765" w:rsidRDefault="00E363FF" w:rsidP="00B35765">
      <w:pPr>
        <w:pStyle w:val="Heading5"/>
        <w:spacing w:before="0" w:after="0"/>
        <w:rPr>
          <w:rFonts w:cs="Arial"/>
          <w:color w:val="3333FF"/>
          <w:sz w:val="24"/>
          <w:szCs w:val="24"/>
        </w:rPr>
      </w:pPr>
      <w:r w:rsidRPr="00B35765">
        <w:rPr>
          <w:rFonts w:cs="Arial"/>
          <w:color w:val="3333FF"/>
          <w:sz w:val="24"/>
          <w:szCs w:val="24"/>
        </w:rPr>
        <w:t>Таблица 2. Показатели для объектов в области культуры</w:t>
      </w:r>
    </w:p>
    <w:tbl>
      <w:tblPr>
        <w:tblW w:w="9951" w:type="dxa"/>
        <w:tblLayout w:type="fixed"/>
        <w:tblCellMar>
          <w:left w:w="10" w:type="dxa"/>
          <w:right w:w="10" w:type="dxa"/>
        </w:tblCellMar>
        <w:tblLook w:val="00A0"/>
      </w:tblPr>
      <w:tblGrid>
        <w:gridCol w:w="1871"/>
        <w:gridCol w:w="3119"/>
        <w:gridCol w:w="2268"/>
        <w:gridCol w:w="2693"/>
      </w:tblGrid>
      <w:tr w:rsidR="00E363FF" w:rsidRPr="00B35765" w:rsidTr="00CF514C">
        <w:trPr>
          <w:cantSplit/>
          <w:trHeight w:val="724"/>
          <w:tblHeader/>
        </w:trPr>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Наименование </w:t>
            </w:r>
          </w:p>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вида объекта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Тип </w:t>
            </w:r>
          </w:p>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расчетного показателя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Наименование ра</w:t>
            </w:r>
            <w:r w:rsidRPr="00B35765">
              <w:rPr>
                <w:rFonts w:ascii="Arial" w:hAnsi="Arial" w:cs="Arial"/>
                <w:b/>
                <w:sz w:val="20"/>
                <w:szCs w:val="20"/>
                <w:lang w:val="ru-RU"/>
              </w:rPr>
              <w:t>с</w:t>
            </w:r>
            <w:r w:rsidRPr="00B35765">
              <w:rPr>
                <w:rFonts w:ascii="Arial" w:hAnsi="Arial" w:cs="Arial"/>
                <w:b/>
                <w:sz w:val="20"/>
                <w:szCs w:val="20"/>
                <w:lang w:val="ru-RU"/>
              </w:rPr>
              <w:t>четного показателя, единица измерения</w:t>
            </w:r>
          </w:p>
        </w:tc>
        <w:tc>
          <w:tcPr>
            <w:tcW w:w="2693"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Предельные  значения </w:t>
            </w:r>
          </w:p>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расчетного показателя</w:t>
            </w:r>
          </w:p>
        </w:tc>
      </w:tr>
      <w:tr w:rsidR="00E363FF" w:rsidRPr="00B35765" w:rsidTr="00CF514C">
        <w:trPr>
          <w:cantSplit/>
          <w:trHeight w:val="486"/>
        </w:trPr>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Общедоступная библиотека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минимально допустимый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уровень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sz w:val="20"/>
                <w:szCs w:val="20"/>
                <w:lang w:val="ru-RU"/>
              </w:rPr>
              <w:t>Количество объектов, ед.</w:t>
            </w:r>
            <w:r w:rsidRPr="00B35765">
              <w:rPr>
                <w:rFonts w:ascii="Arial" w:hAnsi="Arial" w:cs="Arial"/>
                <w:sz w:val="20"/>
                <w:szCs w:val="20"/>
              </w:rPr>
              <w:t xml:space="preserve"> [1]</w:t>
            </w:r>
          </w:p>
        </w:tc>
        <w:tc>
          <w:tcPr>
            <w:tcW w:w="2693"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p>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1</w:t>
            </w:r>
          </w:p>
        </w:tc>
      </w:tr>
      <w:tr w:rsidR="00E363FF" w:rsidRPr="00B35765" w:rsidTr="00573810">
        <w:trPr>
          <w:cantSplit/>
          <w:trHeight w:val="82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9"/>
                <w:szCs w:val="19"/>
                <w:lang w:val="ru-RU"/>
              </w:rPr>
            </w:pPr>
            <w:r w:rsidRPr="00B35765">
              <w:rPr>
                <w:rFonts w:ascii="Arial" w:hAnsi="Arial" w:cs="Arial"/>
                <w:sz w:val="19"/>
                <w:szCs w:val="19"/>
                <w:lang w:val="ru-RU"/>
              </w:rPr>
              <w:t xml:space="preserve">максимально допустимый </w:t>
            </w:r>
          </w:p>
          <w:p w:rsidR="00E363FF" w:rsidRPr="00B35765" w:rsidRDefault="00E363FF" w:rsidP="00B35765">
            <w:pPr>
              <w:pStyle w:val="a"/>
              <w:ind w:firstLine="0"/>
              <w:rPr>
                <w:rFonts w:ascii="Arial" w:hAnsi="Arial" w:cs="Arial"/>
                <w:sz w:val="19"/>
                <w:szCs w:val="19"/>
                <w:lang w:val="ru-RU"/>
              </w:rPr>
            </w:pPr>
            <w:r w:rsidRPr="00B35765">
              <w:rPr>
                <w:rFonts w:ascii="Arial" w:hAnsi="Arial" w:cs="Arial"/>
                <w:sz w:val="19"/>
                <w:szCs w:val="19"/>
                <w:lang w:val="ru-RU"/>
              </w:rPr>
              <w:t xml:space="preserve">уровень территориальной </w:t>
            </w:r>
          </w:p>
          <w:p w:rsidR="00E363FF" w:rsidRPr="00B35765" w:rsidRDefault="00E363FF" w:rsidP="00B35765">
            <w:pPr>
              <w:pStyle w:val="a"/>
              <w:ind w:firstLine="0"/>
              <w:rPr>
                <w:rFonts w:ascii="Arial" w:hAnsi="Arial" w:cs="Arial"/>
                <w:sz w:val="19"/>
                <w:szCs w:val="19"/>
                <w:lang w:val="ru-RU"/>
              </w:rPr>
            </w:pPr>
            <w:r w:rsidRPr="00B35765">
              <w:rPr>
                <w:rFonts w:ascii="Arial" w:hAnsi="Arial" w:cs="Arial"/>
                <w:sz w:val="19"/>
                <w:szCs w:val="19"/>
                <w:lang w:val="ru-RU"/>
              </w:rPr>
              <w:t>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Транспортная</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доступность, мин.</w:t>
            </w:r>
          </w:p>
        </w:tc>
        <w:tc>
          <w:tcPr>
            <w:tcW w:w="2693"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 </w:t>
            </w:r>
          </w:p>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60</w:t>
            </w:r>
          </w:p>
        </w:tc>
      </w:tr>
      <w:tr w:rsidR="00E363FF" w:rsidRPr="00B35765" w:rsidTr="00CF514C">
        <w:trPr>
          <w:cantSplit/>
          <w:trHeight w:val="616"/>
        </w:trPr>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Детская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библиотека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минимально допустимый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уровень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Количество объектов, ед.</w:t>
            </w:r>
          </w:p>
        </w:tc>
        <w:tc>
          <w:tcPr>
            <w:tcW w:w="2693"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p>
          <w:p w:rsidR="00E363FF" w:rsidRPr="00B35765" w:rsidRDefault="00E363FF" w:rsidP="00B35765">
            <w:pPr>
              <w:pStyle w:val="a"/>
              <w:ind w:firstLine="15"/>
              <w:jc w:val="center"/>
              <w:rPr>
                <w:rFonts w:ascii="Arial" w:hAnsi="Arial" w:cs="Arial"/>
                <w:b/>
                <w:sz w:val="20"/>
                <w:szCs w:val="20"/>
                <w:lang w:val="ru-RU"/>
              </w:rPr>
            </w:pPr>
            <w:r w:rsidRPr="00B35765">
              <w:rPr>
                <w:rFonts w:ascii="Arial" w:hAnsi="Arial" w:cs="Arial"/>
                <w:b/>
                <w:sz w:val="20"/>
                <w:szCs w:val="20"/>
                <w:lang w:val="ru-RU"/>
              </w:rPr>
              <w:t>1</w:t>
            </w:r>
          </w:p>
        </w:tc>
      </w:tr>
      <w:tr w:rsidR="00E363FF" w:rsidRPr="00B35765" w:rsidTr="00573810">
        <w:trPr>
          <w:cantSplit/>
          <w:trHeight w:val="907"/>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9"/>
                <w:szCs w:val="19"/>
                <w:lang w:val="ru-RU"/>
              </w:rPr>
            </w:pPr>
            <w:r w:rsidRPr="00B35765">
              <w:rPr>
                <w:rFonts w:ascii="Arial" w:hAnsi="Arial" w:cs="Arial"/>
                <w:sz w:val="19"/>
                <w:szCs w:val="19"/>
                <w:lang w:val="ru-RU"/>
              </w:rPr>
              <w:t xml:space="preserve">максимально допустимый </w:t>
            </w:r>
          </w:p>
          <w:p w:rsidR="00E363FF" w:rsidRPr="00B35765" w:rsidRDefault="00E363FF" w:rsidP="00B35765">
            <w:pPr>
              <w:pStyle w:val="a"/>
              <w:ind w:firstLine="0"/>
              <w:rPr>
                <w:rFonts w:ascii="Arial" w:hAnsi="Arial" w:cs="Arial"/>
                <w:sz w:val="19"/>
                <w:szCs w:val="19"/>
                <w:lang w:val="ru-RU"/>
              </w:rPr>
            </w:pPr>
            <w:r w:rsidRPr="00B35765">
              <w:rPr>
                <w:rFonts w:ascii="Arial" w:hAnsi="Arial" w:cs="Arial"/>
                <w:sz w:val="19"/>
                <w:szCs w:val="19"/>
                <w:lang w:val="ru-RU"/>
              </w:rPr>
              <w:t xml:space="preserve">уровень территориальной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19"/>
                <w:szCs w:val="19"/>
                <w:lang w:val="ru-RU"/>
              </w:rPr>
              <w:t>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Транспортная</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доступность, мин.</w:t>
            </w:r>
          </w:p>
        </w:tc>
        <w:tc>
          <w:tcPr>
            <w:tcW w:w="2693"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 </w:t>
            </w:r>
          </w:p>
          <w:p w:rsidR="00E363FF" w:rsidRPr="00B35765" w:rsidRDefault="00E363FF" w:rsidP="00B35765">
            <w:pPr>
              <w:pStyle w:val="a"/>
              <w:ind w:firstLine="15"/>
              <w:jc w:val="center"/>
              <w:rPr>
                <w:rFonts w:ascii="Arial" w:hAnsi="Arial" w:cs="Arial"/>
                <w:b/>
                <w:sz w:val="20"/>
                <w:szCs w:val="20"/>
                <w:lang w:val="ru-RU"/>
              </w:rPr>
            </w:pPr>
            <w:r w:rsidRPr="00B35765">
              <w:rPr>
                <w:rFonts w:ascii="Arial" w:hAnsi="Arial" w:cs="Arial"/>
                <w:b/>
                <w:sz w:val="20"/>
                <w:szCs w:val="20"/>
                <w:lang w:val="ru-RU"/>
              </w:rPr>
              <w:t>60</w:t>
            </w:r>
          </w:p>
        </w:tc>
      </w:tr>
      <w:tr w:rsidR="00E363FF" w:rsidRPr="00B35765" w:rsidTr="00CF514C">
        <w:trPr>
          <w:cantSplit/>
          <w:trHeight w:val="724"/>
        </w:trPr>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Точка доступа к полнотекстовым информационным ресурсам</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минимально допустимый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уровень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Количество объектов, ед.</w:t>
            </w:r>
          </w:p>
        </w:tc>
        <w:tc>
          <w:tcPr>
            <w:tcW w:w="2693"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hanging="28"/>
              <w:jc w:val="center"/>
              <w:rPr>
                <w:rFonts w:ascii="Arial" w:hAnsi="Arial" w:cs="Arial"/>
                <w:b/>
                <w:sz w:val="20"/>
                <w:szCs w:val="20"/>
                <w:lang w:val="ru-RU"/>
              </w:rPr>
            </w:pPr>
            <w:r w:rsidRPr="00B35765">
              <w:rPr>
                <w:rFonts w:ascii="Arial" w:hAnsi="Arial" w:cs="Arial"/>
                <w:b/>
                <w:sz w:val="20"/>
                <w:szCs w:val="20"/>
                <w:lang w:val="ru-RU"/>
              </w:rPr>
              <w:t>1</w:t>
            </w:r>
          </w:p>
        </w:tc>
      </w:tr>
      <w:tr w:rsidR="00E363FF" w:rsidRPr="00B35765" w:rsidTr="00573810">
        <w:trPr>
          <w:cantSplit/>
          <w:trHeight w:val="903"/>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9"/>
                <w:szCs w:val="19"/>
                <w:lang w:val="ru-RU"/>
              </w:rPr>
            </w:pPr>
            <w:r w:rsidRPr="00B35765">
              <w:rPr>
                <w:rFonts w:ascii="Arial" w:hAnsi="Arial" w:cs="Arial"/>
                <w:sz w:val="19"/>
                <w:szCs w:val="19"/>
                <w:lang w:val="ru-RU"/>
              </w:rPr>
              <w:t xml:space="preserve">максимально допустимый </w:t>
            </w:r>
          </w:p>
          <w:p w:rsidR="00E363FF" w:rsidRPr="00B35765" w:rsidRDefault="00E363FF" w:rsidP="00B35765">
            <w:pPr>
              <w:pStyle w:val="a"/>
              <w:ind w:firstLine="0"/>
              <w:rPr>
                <w:rFonts w:ascii="Arial" w:hAnsi="Arial" w:cs="Arial"/>
                <w:sz w:val="19"/>
                <w:szCs w:val="19"/>
                <w:lang w:val="ru-RU"/>
              </w:rPr>
            </w:pPr>
            <w:r w:rsidRPr="00B35765">
              <w:rPr>
                <w:rFonts w:ascii="Arial" w:hAnsi="Arial" w:cs="Arial"/>
                <w:sz w:val="19"/>
                <w:szCs w:val="19"/>
                <w:lang w:val="ru-RU"/>
              </w:rPr>
              <w:t xml:space="preserve">уровень территориальной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19"/>
                <w:szCs w:val="19"/>
                <w:lang w:val="ru-RU"/>
              </w:rPr>
              <w:t>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Транспортная</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доступность, мин.</w:t>
            </w:r>
          </w:p>
        </w:tc>
        <w:tc>
          <w:tcPr>
            <w:tcW w:w="2693"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hanging="28"/>
              <w:jc w:val="center"/>
              <w:rPr>
                <w:rFonts w:ascii="Arial" w:hAnsi="Arial" w:cs="Arial"/>
                <w:b/>
                <w:sz w:val="20"/>
                <w:szCs w:val="20"/>
                <w:lang w:val="ru-RU"/>
              </w:rPr>
            </w:pPr>
            <w:r w:rsidRPr="00B35765">
              <w:rPr>
                <w:rFonts w:ascii="Arial" w:hAnsi="Arial" w:cs="Arial"/>
                <w:b/>
                <w:sz w:val="20"/>
                <w:szCs w:val="20"/>
                <w:lang w:val="ru-RU"/>
              </w:rPr>
              <w:t>60</w:t>
            </w:r>
          </w:p>
        </w:tc>
      </w:tr>
      <w:tr w:rsidR="00E363FF" w:rsidRPr="00B35765" w:rsidTr="00CF514C">
        <w:trPr>
          <w:cantSplit/>
          <w:trHeight w:val="724"/>
        </w:trPr>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Музей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краеведческий</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минимально допустимый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уровень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Количество объектов, ед.</w:t>
            </w:r>
          </w:p>
        </w:tc>
        <w:tc>
          <w:tcPr>
            <w:tcW w:w="2693"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hanging="28"/>
              <w:jc w:val="center"/>
              <w:rPr>
                <w:rFonts w:ascii="Arial" w:hAnsi="Arial" w:cs="Arial"/>
                <w:b/>
                <w:sz w:val="20"/>
                <w:szCs w:val="20"/>
                <w:lang w:val="ru-RU"/>
              </w:rPr>
            </w:pPr>
            <w:r w:rsidRPr="00B35765">
              <w:rPr>
                <w:rFonts w:ascii="Arial" w:hAnsi="Arial" w:cs="Arial"/>
                <w:b/>
                <w:sz w:val="20"/>
                <w:szCs w:val="20"/>
                <w:lang w:val="ru-RU"/>
              </w:rPr>
              <w:t>1</w:t>
            </w:r>
          </w:p>
        </w:tc>
      </w:tr>
      <w:tr w:rsidR="00E363FF" w:rsidRPr="00B35765" w:rsidTr="00573810">
        <w:trPr>
          <w:cantSplit/>
          <w:trHeight w:val="899"/>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9"/>
                <w:szCs w:val="19"/>
                <w:lang w:val="ru-RU"/>
              </w:rPr>
            </w:pPr>
            <w:r w:rsidRPr="00B35765">
              <w:rPr>
                <w:rFonts w:ascii="Arial" w:hAnsi="Arial" w:cs="Arial"/>
                <w:sz w:val="19"/>
                <w:szCs w:val="19"/>
                <w:lang w:val="ru-RU"/>
              </w:rPr>
              <w:t xml:space="preserve">максимально допустимый </w:t>
            </w:r>
          </w:p>
          <w:p w:rsidR="00E363FF" w:rsidRPr="00B35765" w:rsidRDefault="00E363FF" w:rsidP="00B35765">
            <w:pPr>
              <w:pStyle w:val="a"/>
              <w:ind w:firstLine="0"/>
              <w:rPr>
                <w:rFonts w:ascii="Arial" w:hAnsi="Arial" w:cs="Arial"/>
                <w:sz w:val="19"/>
                <w:szCs w:val="19"/>
                <w:lang w:val="ru-RU"/>
              </w:rPr>
            </w:pPr>
            <w:r w:rsidRPr="00B35765">
              <w:rPr>
                <w:rFonts w:ascii="Arial" w:hAnsi="Arial" w:cs="Arial"/>
                <w:sz w:val="19"/>
                <w:szCs w:val="19"/>
                <w:lang w:val="ru-RU"/>
              </w:rPr>
              <w:t xml:space="preserve">уровень территориальной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19"/>
                <w:szCs w:val="19"/>
                <w:lang w:val="ru-RU"/>
              </w:rPr>
              <w:t>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Транспортная</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доступность, мин.</w:t>
            </w:r>
          </w:p>
        </w:tc>
        <w:tc>
          <w:tcPr>
            <w:tcW w:w="2693"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hanging="28"/>
              <w:jc w:val="center"/>
              <w:rPr>
                <w:rFonts w:ascii="Arial" w:hAnsi="Arial" w:cs="Arial"/>
                <w:b/>
                <w:sz w:val="20"/>
                <w:szCs w:val="20"/>
                <w:lang w:val="ru-RU"/>
              </w:rPr>
            </w:pPr>
            <w:r w:rsidRPr="00B35765">
              <w:rPr>
                <w:rFonts w:ascii="Arial" w:hAnsi="Arial" w:cs="Arial"/>
                <w:b/>
                <w:sz w:val="20"/>
                <w:szCs w:val="20"/>
                <w:lang w:val="ru-RU"/>
              </w:rPr>
              <w:t>60</w:t>
            </w:r>
          </w:p>
        </w:tc>
      </w:tr>
      <w:tr w:rsidR="00E363FF" w:rsidRPr="00B35765" w:rsidTr="00CF514C">
        <w:trPr>
          <w:cantSplit/>
          <w:trHeight w:val="354"/>
        </w:trPr>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Театр по видам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искусств</w:t>
            </w:r>
          </w:p>
        </w:tc>
        <w:tc>
          <w:tcPr>
            <w:tcW w:w="31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минимально допустимого уро</w:t>
            </w:r>
            <w:r w:rsidRPr="00B35765">
              <w:rPr>
                <w:rFonts w:ascii="Arial" w:hAnsi="Arial" w:cs="Arial"/>
                <w:sz w:val="20"/>
                <w:szCs w:val="20"/>
                <w:lang w:val="ru-RU"/>
              </w:rPr>
              <w:t>в</w:t>
            </w:r>
            <w:r w:rsidRPr="00B35765">
              <w:rPr>
                <w:rFonts w:ascii="Arial" w:hAnsi="Arial" w:cs="Arial"/>
                <w:sz w:val="20"/>
                <w:szCs w:val="20"/>
                <w:lang w:val="ru-RU"/>
              </w:rPr>
              <w:t>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sz w:val="20"/>
                <w:szCs w:val="20"/>
                <w:lang w:val="ru-RU"/>
              </w:rPr>
              <w:t xml:space="preserve">Количество объектов, ед. </w:t>
            </w:r>
            <w:r w:rsidRPr="00B35765">
              <w:rPr>
                <w:rFonts w:ascii="Arial" w:hAnsi="Arial" w:cs="Arial"/>
                <w:sz w:val="20"/>
                <w:szCs w:val="20"/>
              </w:rPr>
              <w:t>[</w:t>
            </w:r>
            <w:r w:rsidRPr="00B35765">
              <w:rPr>
                <w:rFonts w:ascii="Arial" w:hAnsi="Arial" w:cs="Arial"/>
                <w:sz w:val="20"/>
                <w:szCs w:val="20"/>
                <w:lang w:val="ru-RU"/>
              </w:rPr>
              <w:t>4</w:t>
            </w:r>
            <w:r w:rsidRPr="00B35765">
              <w:rPr>
                <w:rFonts w:ascii="Arial" w:hAnsi="Arial" w:cs="Arial"/>
                <w:sz w:val="20"/>
                <w:szCs w:val="20"/>
              </w:rPr>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hanging="28"/>
              <w:jc w:val="center"/>
              <w:rPr>
                <w:rFonts w:ascii="Arial" w:hAnsi="Arial" w:cs="Arial"/>
                <w:b/>
                <w:sz w:val="20"/>
                <w:szCs w:val="20"/>
                <w:lang w:val="ru-RU"/>
              </w:rPr>
            </w:pPr>
            <w:r w:rsidRPr="00B35765">
              <w:rPr>
                <w:rFonts w:ascii="Arial" w:hAnsi="Arial" w:cs="Arial"/>
                <w:b/>
                <w:sz w:val="20"/>
                <w:szCs w:val="20"/>
                <w:lang w:val="ru-RU"/>
              </w:rPr>
              <w:t>не нормируется</w:t>
            </w:r>
          </w:p>
        </w:tc>
      </w:tr>
      <w:tr w:rsidR="00E363FF" w:rsidRPr="00B35765" w:rsidTr="00573810">
        <w:trPr>
          <w:cantSplit/>
          <w:trHeight w:val="650"/>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31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Транспортная</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доступность, мин.</w:t>
            </w:r>
          </w:p>
        </w:tc>
        <w:tc>
          <w:tcPr>
            <w:tcW w:w="2693"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hanging="28"/>
              <w:jc w:val="center"/>
              <w:rPr>
                <w:rFonts w:ascii="Arial" w:hAnsi="Arial" w:cs="Arial"/>
                <w:b/>
                <w:sz w:val="20"/>
                <w:szCs w:val="20"/>
                <w:lang w:val="ru-RU"/>
              </w:rPr>
            </w:pPr>
            <w:r w:rsidRPr="00B35765">
              <w:rPr>
                <w:rFonts w:ascii="Arial" w:hAnsi="Arial" w:cs="Arial"/>
                <w:b/>
                <w:sz w:val="20"/>
                <w:szCs w:val="20"/>
                <w:lang w:val="ru-RU"/>
              </w:rPr>
              <w:t>не нормируется</w:t>
            </w:r>
          </w:p>
        </w:tc>
      </w:tr>
      <w:tr w:rsidR="00E363FF" w:rsidRPr="00B35765" w:rsidTr="00CF514C">
        <w:trPr>
          <w:cantSplit/>
          <w:trHeight w:val="696"/>
        </w:trPr>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Дом культуры</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минимально допустимый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уровень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sz w:val="20"/>
                <w:szCs w:val="20"/>
                <w:lang w:val="ru-RU"/>
              </w:rPr>
              <w:t xml:space="preserve">Количество объектов, ед. </w:t>
            </w:r>
            <w:r w:rsidRPr="00B35765">
              <w:rPr>
                <w:rFonts w:ascii="Arial" w:hAnsi="Arial" w:cs="Arial"/>
                <w:sz w:val="20"/>
                <w:szCs w:val="20"/>
              </w:rPr>
              <w:t>[2]</w:t>
            </w:r>
          </w:p>
        </w:tc>
        <w:tc>
          <w:tcPr>
            <w:tcW w:w="2693" w:type="dxa"/>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p>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1</w:t>
            </w:r>
          </w:p>
        </w:tc>
      </w:tr>
      <w:tr w:rsidR="00E363FF" w:rsidRPr="00B35765" w:rsidTr="00CF514C">
        <w:trPr>
          <w:cantSplit/>
          <w:trHeight w:val="722"/>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9"/>
                <w:szCs w:val="19"/>
                <w:lang w:val="ru-RU"/>
              </w:rPr>
            </w:pPr>
            <w:r w:rsidRPr="00B35765">
              <w:rPr>
                <w:rFonts w:ascii="Arial" w:hAnsi="Arial" w:cs="Arial"/>
                <w:sz w:val="19"/>
                <w:szCs w:val="19"/>
                <w:lang w:val="ru-RU"/>
              </w:rPr>
              <w:t xml:space="preserve">максимально допустимый </w:t>
            </w:r>
          </w:p>
          <w:p w:rsidR="00E363FF" w:rsidRPr="00B35765" w:rsidRDefault="00E363FF" w:rsidP="00B35765">
            <w:pPr>
              <w:pStyle w:val="a"/>
              <w:ind w:firstLine="0"/>
              <w:rPr>
                <w:rFonts w:ascii="Arial" w:hAnsi="Arial" w:cs="Arial"/>
                <w:sz w:val="19"/>
                <w:szCs w:val="19"/>
                <w:lang w:val="ru-RU"/>
              </w:rPr>
            </w:pPr>
            <w:r w:rsidRPr="00B35765">
              <w:rPr>
                <w:rFonts w:ascii="Arial" w:hAnsi="Arial" w:cs="Arial"/>
                <w:sz w:val="19"/>
                <w:szCs w:val="19"/>
                <w:lang w:val="ru-RU"/>
              </w:rPr>
              <w:t xml:space="preserve">уровень территориальной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19"/>
                <w:szCs w:val="19"/>
                <w:lang w:val="ru-RU"/>
              </w:rPr>
              <w:t>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Транспортная</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доступность, мин.</w:t>
            </w:r>
          </w:p>
        </w:tc>
        <w:tc>
          <w:tcPr>
            <w:tcW w:w="2693"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p>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60</w:t>
            </w:r>
          </w:p>
        </w:tc>
      </w:tr>
      <w:tr w:rsidR="00E363FF" w:rsidRPr="00B35765" w:rsidTr="00FD3884">
        <w:trPr>
          <w:cantSplit/>
          <w:trHeight w:val="788"/>
        </w:trPr>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Кинозал</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минимально допустимый </w:t>
            </w:r>
          </w:p>
          <w:p w:rsidR="00E363FF" w:rsidRPr="00B35765" w:rsidRDefault="00E363FF" w:rsidP="00B35765">
            <w:pPr>
              <w:pStyle w:val="a"/>
              <w:ind w:firstLine="0"/>
              <w:jc w:val="left"/>
              <w:rPr>
                <w:rFonts w:ascii="Arial" w:hAnsi="Arial" w:cs="Arial"/>
                <w:lang w:val="ru-RU"/>
              </w:rPr>
            </w:pPr>
            <w:r w:rsidRPr="00B35765">
              <w:rPr>
                <w:rFonts w:ascii="Arial" w:hAnsi="Arial" w:cs="Arial"/>
                <w:sz w:val="20"/>
                <w:szCs w:val="20"/>
                <w:lang w:val="ru-RU"/>
              </w:rPr>
              <w:t>уровень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sz w:val="20"/>
                <w:szCs w:val="20"/>
                <w:lang w:val="ru-RU"/>
              </w:rPr>
              <w:t xml:space="preserve">Количество объектов, ед. </w:t>
            </w:r>
            <w:r w:rsidRPr="00B35765">
              <w:rPr>
                <w:rFonts w:ascii="Arial" w:hAnsi="Arial" w:cs="Arial"/>
                <w:sz w:val="20"/>
                <w:szCs w:val="20"/>
              </w:rPr>
              <w:t>[3</w:t>
            </w:r>
            <w:r w:rsidRPr="00B35765">
              <w:rPr>
                <w:rFonts w:ascii="Arial" w:hAnsi="Arial" w:cs="Arial"/>
                <w:sz w:val="20"/>
                <w:szCs w:val="20"/>
                <w:lang w:val="ru-RU"/>
              </w:rPr>
              <w:t>, 4</w:t>
            </w:r>
            <w:r w:rsidRPr="00B35765">
              <w:rPr>
                <w:rFonts w:ascii="Arial" w:hAnsi="Arial" w:cs="Arial"/>
                <w:sz w:val="20"/>
                <w:szCs w:val="20"/>
              </w:rPr>
              <w:t>]</w:t>
            </w:r>
          </w:p>
        </w:tc>
        <w:tc>
          <w:tcPr>
            <w:tcW w:w="2693" w:type="dxa"/>
            <w:tcBorders>
              <w:top w:val="single" w:sz="4" w:space="0" w:color="auto"/>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15"/>
              <w:jc w:val="left"/>
              <w:rPr>
                <w:rFonts w:ascii="Arial" w:hAnsi="Arial" w:cs="Arial"/>
                <w:sz w:val="20"/>
                <w:szCs w:val="20"/>
                <w:lang w:val="ru-RU"/>
              </w:rPr>
            </w:pPr>
            <w:r w:rsidRPr="00B35765">
              <w:rPr>
                <w:rFonts w:ascii="Arial" w:hAnsi="Arial" w:cs="Arial"/>
                <w:sz w:val="20"/>
                <w:szCs w:val="20"/>
                <w:lang w:val="ru-RU"/>
              </w:rPr>
              <w:t xml:space="preserve">- в городском </w:t>
            </w:r>
            <w:r w:rsidRPr="00B35765">
              <w:rPr>
                <w:rFonts w:ascii="Arial" w:hAnsi="Arial" w:cs="Arial"/>
                <w:sz w:val="20"/>
                <w:szCs w:val="20"/>
                <w:lang w:val="ru-RU"/>
              </w:rPr>
              <w:br/>
              <w:t xml:space="preserve">населенном пункте 1,  </w:t>
            </w:r>
          </w:p>
          <w:p w:rsidR="00E363FF" w:rsidRPr="00B35765" w:rsidRDefault="00E363FF" w:rsidP="00B35765">
            <w:pPr>
              <w:pStyle w:val="a"/>
              <w:ind w:firstLine="17"/>
              <w:jc w:val="left"/>
              <w:rPr>
                <w:rFonts w:ascii="Arial" w:hAnsi="Arial" w:cs="Arial"/>
                <w:sz w:val="20"/>
                <w:szCs w:val="20"/>
                <w:lang w:val="ru-RU"/>
              </w:rPr>
            </w:pPr>
            <w:r w:rsidRPr="00B35765">
              <w:rPr>
                <w:rFonts w:ascii="Arial" w:hAnsi="Arial" w:cs="Arial"/>
                <w:sz w:val="20"/>
                <w:szCs w:val="20"/>
                <w:lang w:val="ru-RU"/>
              </w:rPr>
              <w:t>-   в сельском населенном пункте численностью более 3000 чел. - 1</w:t>
            </w:r>
          </w:p>
        </w:tc>
      </w:tr>
      <w:tr w:rsidR="00E363FF" w:rsidRPr="00B35765" w:rsidTr="00FD3884">
        <w:trPr>
          <w:cantSplit/>
          <w:trHeight w:val="690"/>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9"/>
                <w:szCs w:val="19"/>
                <w:lang w:val="ru-RU"/>
              </w:rPr>
            </w:pPr>
            <w:r w:rsidRPr="00B35765">
              <w:rPr>
                <w:rFonts w:ascii="Arial" w:hAnsi="Arial" w:cs="Arial"/>
                <w:sz w:val="19"/>
                <w:szCs w:val="19"/>
                <w:lang w:val="ru-RU"/>
              </w:rPr>
              <w:t xml:space="preserve">максимально допустимый </w:t>
            </w:r>
          </w:p>
          <w:p w:rsidR="00E363FF" w:rsidRPr="00B35765" w:rsidRDefault="00E363FF" w:rsidP="00B35765">
            <w:pPr>
              <w:pStyle w:val="a"/>
              <w:ind w:firstLine="0"/>
              <w:rPr>
                <w:rFonts w:ascii="Arial" w:hAnsi="Arial" w:cs="Arial"/>
                <w:sz w:val="19"/>
                <w:szCs w:val="19"/>
                <w:lang w:val="ru-RU"/>
              </w:rPr>
            </w:pPr>
            <w:r w:rsidRPr="00B35765">
              <w:rPr>
                <w:rFonts w:ascii="Arial" w:hAnsi="Arial" w:cs="Arial"/>
                <w:sz w:val="19"/>
                <w:szCs w:val="19"/>
                <w:lang w:val="ru-RU"/>
              </w:rPr>
              <w:t xml:space="preserve">уровень территориальной </w:t>
            </w:r>
          </w:p>
          <w:p w:rsidR="00E363FF" w:rsidRPr="00B35765" w:rsidRDefault="00E363FF" w:rsidP="00B35765">
            <w:pPr>
              <w:pStyle w:val="a"/>
              <w:ind w:firstLine="0"/>
              <w:jc w:val="left"/>
              <w:rPr>
                <w:rFonts w:ascii="Arial" w:hAnsi="Arial" w:cs="Arial"/>
                <w:lang w:val="ru-RU"/>
              </w:rPr>
            </w:pPr>
            <w:r w:rsidRPr="00B35765">
              <w:rPr>
                <w:rFonts w:ascii="Arial" w:hAnsi="Arial" w:cs="Arial"/>
                <w:sz w:val="19"/>
                <w:szCs w:val="19"/>
                <w:lang w:val="ru-RU"/>
              </w:rPr>
              <w:t>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Транспортная</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доступность, мин.</w:t>
            </w:r>
          </w:p>
        </w:tc>
        <w:tc>
          <w:tcPr>
            <w:tcW w:w="2693" w:type="dxa"/>
            <w:tcBorders>
              <w:top w:val="single" w:sz="4" w:space="0" w:color="auto"/>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не нормируется</w:t>
            </w:r>
          </w:p>
        </w:tc>
      </w:tr>
      <w:tr w:rsidR="00E363FF" w:rsidRPr="00B35765" w:rsidTr="00CF514C">
        <w:trPr>
          <w:cantSplit/>
        </w:trPr>
        <w:tc>
          <w:tcPr>
            <w:tcW w:w="995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b/>
                <w:bCs/>
                <w:sz w:val="20"/>
                <w:szCs w:val="20"/>
                <w:lang w:val="ru-RU"/>
              </w:rPr>
            </w:pPr>
            <w:r w:rsidRPr="00B35765">
              <w:rPr>
                <w:rFonts w:ascii="Arial" w:hAnsi="Arial" w:cs="Arial"/>
                <w:b/>
                <w:bCs/>
                <w:sz w:val="20"/>
                <w:szCs w:val="20"/>
                <w:lang w:val="ru-RU"/>
              </w:rPr>
              <w:t>Примечания:</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1.</w:t>
            </w:r>
            <w:r w:rsidRPr="00B35765">
              <w:rPr>
                <w:rFonts w:ascii="Arial" w:hAnsi="Arial" w:cs="Arial"/>
                <w:lang w:val="ru-RU"/>
              </w:rPr>
              <w:t xml:space="preserve"> </w:t>
            </w:r>
            <w:r w:rsidRPr="00B35765">
              <w:rPr>
                <w:rFonts w:ascii="Arial" w:hAnsi="Arial" w:cs="Arial"/>
                <w:sz w:val="20"/>
                <w:szCs w:val="20"/>
                <w:lang w:val="ru-RU"/>
              </w:rPr>
              <w:t>В сельских населенных пунктах Макушинского муниципального округа Курганской области рекоменд</w:t>
            </w:r>
            <w:r w:rsidRPr="00B35765">
              <w:rPr>
                <w:rFonts w:ascii="Arial" w:hAnsi="Arial" w:cs="Arial"/>
                <w:sz w:val="20"/>
                <w:szCs w:val="20"/>
                <w:lang w:val="ru-RU"/>
              </w:rPr>
              <w:t>у</w:t>
            </w:r>
            <w:r w:rsidRPr="00B35765">
              <w:rPr>
                <w:rFonts w:ascii="Arial" w:hAnsi="Arial" w:cs="Arial"/>
                <w:sz w:val="20"/>
                <w:szCs w:val="20"/>
                <w:lang w:val="ru-RU"/>
              </w:rPr>
              <w:t>ется создавать филиалы центральной библиотеки или ее структурные подразделения, осуществляющие функции выдачи документов библиотечного фонда и популяризацию книги и чтения. Для сельских нас</w:t>
            </w:r>
            <w:r w:rsidRPr="00B35765">
              <w:rPr>
                <w:rFonts w:ascii="Arial" w:hAnsi="Arial" w:cs="Arial"/>
                <w:sz w:val="20"/>
                <w:szCs w:val="20"/>
                <w:lang w:val="ru-RU"/>
              </w:rPr>
              <w:t>е</w:t>
            </w:r>
            <w:r w:rsidRPr="00B35765">
              <w:rPr>
                <w:rFonts w:ascii="Arial" w:hAnsi="Arial" w:cs="Arial"/>
                <w:sz w:val="20"/>
                <w:szCs w:val="20"/>
                <w:lang w:val="ru-RU"/>
              </w:rPr>
              <w:t>ленных пунктов к расчету принимается 1 библиотека (филиал) на 1 тыс. чел.</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2. В сельских населенных пунктах Макушинского муниципального округа Курганской области </w:t>
            </w:r>
            <w:r w:rsidRPr="00B35765">
              <w:rPr>
                <w:rFonts w:ascii="Arial" w:hAnsi="Arial" w:cs="Arial"/>
                <w:sz w:val="20"/>
                <w:szCs w:val="20"/>
                <w:lang w:val="ru-RU"/>
              </w:rPr>
              <w:br/>
              <w:t>рекомендуется создавать подразделения клубной системы округа в расчете не менее 1 сельского клуба на 5 тыс. чел.</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3. Для населенных пунктов, в которых отсутствуют стационарные кинозалы, органы местного  сам</w:t>
            </w:r>
            <w:r w:rsidRPr="00B35765">
              <w:rPr>
                <w:rFonts w:ascii="Arial" w:hAnsi="Arial" w:cs="Arial"/>
                <w:sz w:val="20"/>
                <w:szCs w:val="20"/>
                <w:lang w:val="ru-RU"/>
              </w:rPr>
              <w:t>о</w:t>
            </w:r>
            <w:r w:rsidRPr="00B35765">
              <w:rPr>
                <w:rFonts w:ascii="Arial" w:hAnsi="Arial" w:cs="Arial"/>
                <w:sz w:val="20"/>
                <w:szCs w:val="20"/>
                <w:lang w:val="ru-RU"/>
              </w:rPr>
              <w:t>управления организуют кинопоказ на базе передвижных многофункциональных культурных центров.</w:t>
            </w:r>
          </w:p>
          <w:p w:rsidR="00E363FF" w:rsidRPr="00B35765" w:rsidRDefault="00E363FF" w:rsidP="00B35765">
            <w:pPr>
              <w:pStyle w:val="a"/>
              <w:ind w:firstLine="0"/>
              <w:rPr>
                <w:rFonts w:ascii="Arial" w:hAnsi="Arial" w:cs="Arial"/>
                <w:sz w:val="20"/>
                <w:szCs w:val="20"/>
                <w:highlight w:val="yellow"/>
                <w:lang w:val="ru-RU"/>
              </w:rPr>
            </w:pPr>
            <w:r w:rsidRPr="00B35765">
              <w:rPr>
                <w:rFonts w:ascii="Arial" w:hAnsi="Arial" w:cs="Arial"/>
                <w:sz w:val="20"/>
                <w:szCs w:val="20"/>
                <w:lang w:val="ru-RU"/>
              </w:rPr>
              <w:t>4. В соответствии с пунктом 8.1.5 СП 59.13330.2020 минимальная доля мест для инвалидов в зрител</w:t>
            </w:r>
            <w:r w:rsidRPr="00B35765">
              <w:rPr>
                <w:rFonts w:ascii="Arial" w:hAnsi="Arial" w:cs="Arial"/>
                <w:sz w:val="20"/>
                <w:szCs w:val="20"/>
                <w:lang w:val="ru-RU"/>
              </w:rPr>
              <w:t>ь</w:t>
            </w:r>
            <w:r w:rsidRPr="00B35765">
              <w:rPr>
                <w:rFonts w:ascii="Arial" w:hAnsi="Arial" w:cs="Arial"/>
                <w:sz w:val="20"/>
                <w:szCs w:val="20"/>
                <w:lang w:val="ru-RU"/>
              </w:rPr>
              <w:t xml:space="preserve">ных залах – 5%, в том числе для инвалидов, передвигающихся на креслах-колясках 0,75% и 0,25% мест со свободным доступом повышенной комфортности (ширина места </w:t>
            </w:r>
            <w:smartTag w:uri="urn:schemas-microsoft-com:office:smarttags" w:element="metricconverter">
              <w:smartTagPr>
                <w:attr w:name="ProductID" w:val="0,5 м"/>
              </w:smartTagPr>
              <w:r w:rsidRPr="00B35765">
                <w:rPr>
                  <w:rFonts w:ascii="Arial" w:hAnsi="Arial" w:cs="Arial"/>
                  <w:sz w:val="20"/>
                  <w:szCs w:val="20"/>
                  <w:lang w:val="ru-RU"/>
                </w:rPr>
                <w:t>0,5 м</w:t>
              </w:r>
            </w:smartTag>
            <w:r w:rsidRPr="00B35765">
              <w:rPr>
                <w:rFonts w:ascii="Arial" w:hAnsi="Arial" w:cs="Arial"/>
                <w:sz w:val="20"/>
                <w:szCs w:val="20"/>
                <w:lang w:val="ru-RU"/>
              </w:rPr>
              <w:t>, ширина прохода между ряд</w:t>
            </w:r>
            <w:r w:rsidRPr="00B35765">
              <w:rPr>
                <w:rFonts w:ascii="Arial" w:hAnsi="Arial" w:cs="Arial"/>
                <w:sz w:val="20"/>
                <w:szCs w:val="20"/>
                <w:lang w:val="ru-RU"/>
              </w:rPr>
              <w:t>а</w:t>
            </w:r>
            <w:r w:rsidRPr="00B35765">
              <w:rPr>
                <w:rFonts w:ascii="Arial" w:hAnsi="Arial" w:cs="Arial"/>
                <w:sz w:val="20"/>
                <w:szCs w:val="20"/>
                <w:lang w:val="ru-RU"/>
              </w:rPr>
              <w:t xml:space="preserve">ми не менее </w:t>
            </w:r>
            <w:smartTag w:uri="urn:schemas-microsoft-com:office:smarttags" w:element="metricconverter">
              <w:smartTagPr>
                <w:attr w:name="ProductID" w:val="0,65 м"/>
              </w:smartTagPr>
              <w:r w:rsidRPr="00B35765">
                <w:rPr>
                  <w:rFonts w:ascii="Arial" w:hAnsi="Arial" w:cs="Arial"/>
                  <w:sz w:val="20"/>
                  <w:szCs w:val="20"/>
                  <w:lang w:val="ru-RU"/>
                </w:rPr>
                <w:t>0,65 м</w:t>
              </w:r>
            </w:smartTag>
            <w:r w:rsidRPr="00B35765">
              <w:rPr>
                <w:rFonts w:ascii="Arial" w:hAnsi="Arial" w:cs="Arial"/>
                <w:sz w:val="20"/>
                <w:szCs w:val="20"/>
                <w:lang w:val="ru-RU"/>
              </w:rPr>
              <w:t xml:space="preserve">). Остальные 4% мест должны размещаться в зоне действия системы усиления </w:t>
            </w:r>
            <w:r w:rsidRPr="00B35765">
              <w:rPr>
                <w:rFonts w:ascii="Arial" w:hAnsi="Arial" w:cs="Arial"/>
                <w:sz w:val="20"/>
                <w:szCs w:val="20"/>
                <w:lang w:val="ru-RU"/>
              </w:rPr>
              <w:br/>
              <w:t>звука, в зоне видимости «бегущей строки» или сурдопереводчика и зоне слышимости аудиокомментир</w:t>
            </w:r>
            <w:r w:rsidRPr="00B35765">
              <w:rPr>
                <w:rFonts w:ascii="Arial" w:hAnsi="Arial" w:cs="Arial"/>
                <w:sz w:val="20"/>
                <w:szCs w:val="20"/>
                <w:lang w:val="ru-RU"/>
              </w:rPr>
              <w:t>о</w:t>
            </w:r>
            <w:r w:rsidRPr="00B35765">
              <w:rPr>
                <w:rFonts w:ascii="Arial" w:hAnsi="Arial" w:cs="Arial"/>
                <w:sz w:val="20"/>
                <w:szCs w:val="20"/>
                <w:lang w:val="ru-RU"/>
              </w:rPr>
              <w:t>вания.</w:t>
            </w:r>
          </w:p>
        </w:tc>
      </w:tr>
    </w:tbl>
    <w:p w:rsidR="00E363FF" w:rsidRPr="00B35765" w:rsidRDefault="00E363FF" w:rsidP="00B35765">
      <w:pPr>
        <w:pStyle w:val="Heading5"/>
        <w:spacing w:before="0" w:after="0"/>
        <w:rPr>
          <w:rFonts w:cs="Arial"/>
          <w:color w:val="3333FF"/>
          <w:sz w:val="23"/>
          <w:szCs w:val="23"/>
        </w:rPr>
      </w:pPr>
      <w:r w:rsidRPr="00B35765">
        <w:rPr>
          <w:rFonts w:cs="Arial"/>
          <w:color w:val="3333FF"/>
          <w:sz w:val="23"/>
          <w:szCs w:val="23"/>
        </w:rPr>
        <w:t>Таблица 3. Показатели для объектов в области физической культуры и массового спорта</w:t>
      </w:r>
    </w:p>
    <w:tbl>
      <w:tblPr>
        <w:tblW w:w="9957" w:type="dxa"/>
        <w:tblLayout w:type="fixed"/>
        <w:tblCellMar>
          <w:left w:w="10" w:type="dxa"/>
          <w:right w:w="10" w:type="dxa"/>
        </w:tblCellMar>
        <w:tblLook w:val="00A0"/>
      </w:tblPr>
      <w:tblGrid>
        <w:gridCol w:w="1871"/>
        <w:gridCol w:w="2693"/>
        <w:gridCol w:w="2552"/>
        <w:gridCol w:w="1990"/>
        <w:gridCol w:w="851"/>
      </w:tblGrid>
      <w:tr w:rsidR="00E363FF" w:rsidRPr="00B35765" w:rsidTr="00AA5456">
        <w:trPr>
          <w:cantSplit/>
          <w:tblHeader/>
        </w:trPr>
        <w:tc>
          <w:tcPr>
            <w:tcW w:w="1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Тип расчетного </w:t>
            </w:r>
          </w:p>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показателя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Наименование </w:t>
            </w:r>
          </w:p>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расчетного показателя, единица измерения</w:t>
            </w:r>
          </w:p>
        </w:tc>
        <w:tc>
          <w:tcPr>
            <w:tcW w:w="28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Предельные значения </w:t>
            </w:r>
          </w:p>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расчетного показателя</w:t>
            </w:r>
          </w:p>
        </w:tc>
      </w:tr>
      <w:tr w:rsidR="00E363FF" w:rsidRPr="00B35765" w:rsidTr="00AA5456">
        <w:trPr>
          <w:cantSplit/>
        </w:trPr>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rPr>
            </w:pPr>
            <w:r w:rsidRPr="00B35765">
              <w:rPr>
                <w:rFonts w:ascii="Arial" w:hAnsi="Arial" w:cs="Arial"/>
                <w:sz w:val="20"/>
                <w:szCs w:val="20"/>
                <w:lang w:val="ru-RU"/>
              </w:rPr>
              <w:t xml:space="preserve">Объекты спорта (всего) </w:t>
            </w:r>
            <w:r w:rsidRPr="00B35765">
              <w:rPr>
                <w:rFonts w:ascii="Arial" w:hAnsi="Arial" w:cs="Arial"/>
                <w:sz w:val="20"/>
                <w:szCs w:val="20"/>
              </w:rPr>
              <w:t>[1, 2, 3]</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минимально допустимый уровень обеспеченности</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Усредненный норматив единовременной пропус</w:t>
            </w:r>
            <w:r w:rsidRPr="00B35765">
              <w:rPr>
                <w:rFonts w:ascii="Arial" w:hAnsi="Arial" w:cs="Arial"/>
                <w:sz w:val="20"/>
                <w:szCs w:val="20"/>
                <w:lang w:val="ru-RU"/>
              </w:rPr>
              <w:t>к</w:t>
            </w:r>
            <w:r w:rsidRPr="00B35765">
              <w:rPr>
                <w:rFonts w:ascii="Arial" w:hAnsi="Arial" w:cs="Arial"/>
                <w:sz w:val="20"/>
                <w:szCs w:val="20"/>
                <w:lang w:val="ru-RU"/>
              </w:rPr>
              <w:t>ной способности объектов физкультуры и спорта, чел./1000 чел.</w:t>
            </w: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2022 год</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83</w:t>
            </w:r>
          </w:p>
        </w:tc>
      </w:tr>
      <w:tr w:rsidR="00E363FF" w:rsidRPr="00B35765" w:rsidTr="00AA5456">
        <w:trPr>
          <w:cantSplit/>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55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2024 год</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84</w:t>
            </w:r>
          </w:p>
        </w:tc>
      </w:tr>
      <w:tr w:rsidR="00E363FF" w:rsidRPr="00B35765" w:rsidTr="00AA5456">
        <w:trPr>
          <w:cantSplit/>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55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2030 год</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85</w:t>
            </w:r>
          </w:p>
        </w:tc>
      </w:tr>
      <w:tr w:rsidR="00E363FF" w:rsidRPr="00B35765" w:rsidTr="00AA5456">
        <w:trPr>
          <w:cantSplit/>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55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2040 год</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122</w:t>
            </w:r>
          </w:p>
        </w:tc>
      </w:tr>
      <w:tr w:rsidR="00E363FF" w:rsidRPr="00B35765" w:rsidTr="001F4745">
        <w:trPr>
          <w:cantSplit/>
          <w:trHeight w:val="795"/>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максимально допустимый уровень территориальной доступности</w:t>
            </w:r>
          </w:p>
        </w:tc>
        <w:tc>
          <w:tcPr>
            <w:tcW w:w="539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Не нормируется</w:t>
            </w:r>
          </w:p>
        </w:tc>
      </w:tr>
      <w:tr w:rsidR="00E363FF" w:rsidRPr="00B35765" w:rsidTr="00AA5456">
        <w:trPr>
          <w:cantSplit/>
        </w:trPr>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Крытая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ледовая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арена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минимально допустимый уровень обеспеченности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18"/>
                <w:lang w:val="ru-RU"/>
              </w:rPr>
            </w:pPr>
            <w:r w:rsidRPr="00B35765">
              <w:rPr>
                <w:rFonts w:ascii="Arial" w:hAnsi="Arial" w:cs="Arial"/>
                <w:sz w:val="20"/>
                <w:szCs w:val="18"/>
                <w:lang w:val="ru-RU"/>
              </w:rPr>
              <w:t>Количество объектов на муниципальный округ, ед.</w:t>
            </w:r>
          </w:p>
        </w:tc>
        <w:tc>
          <w:tcPr>
            <w:tcW w:w="28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 xml:space="preserve">По заданию </w:t>
            </w:r>
          </w:p>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на проектирование</w:t>
            </w:r>
          </w:p>
        </w:tc>
      </w:tr>
      <w:tr w:rsidR="00E363FF" w:rsidRPr="00B35765" w:rsidTr="001F4745">
        <w:trPr>
          <w:cantSplit/>
          <w:trHeight w:val="771"/>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максимально допустимый уровень территориальной доступности</w:t>
            </w:r>
          </w:p>
        </w:tc>
        <w:tc>
          <w:tcPr>
            <w:tcW w:w="539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p>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Не нормируется</w:t>
            </w:r>
          </w:p>
        </w:tc>
      </w:tr>
      <w:tr w:rsidR="00E363FF" w:rsidRPr="00B35765" w:rsidTr="00AA5456">
        <w:trPr>
          <w:cantSplit/>
        </w:trPr>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Тренировочная база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минимально допустимый уровень обеспеченности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Количество объектов на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муниципальный округ, ед.</w:t>
            </w:r>
          </w:p>
        </w:tc>
        <w:tc>
          <w:tcPr>
            <w:tcW w:w="28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По заданию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на проектирование</w:t>
            </w:r>
          </w:p>
        </w:tc>
      </w:tr>
      <w:tr w:rsidR="00E363FF" w:rsidRPr="00B35765" w:rsidTr="00AA5456">
        <w:trPr>
          <w:cantSplit/>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максимально допустимый уровень территориальной доступности</w:t>
            </w:r>
          </w:p>
        </w:tc>
        <w:tc>
          <w:tcPr>
            <w:tcW w:w="539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Не нормируется</w:t>
            </w:r>
          </w:p>
        </w:tc>
      </w:tr>
      <w:tr w:rsidR="00E363FF" w:rsidRPr="00B35765" w:rsidTr="00AA5456">
        <w:trPr>
          <w:cantSplit/>
        </w:trPr>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Плавательный бассейн  общего </w:t>
            </w:r>
          </w:p>
          <w:p w:rsidR="00E363FF" w:rsidRPr="00B35765" w:rsidRDefault="00E363FF" w:rsidP="00B35765">
            <w:pPr>
              <w:pStyle w:val="a"/>
              <w:ind w:firstLine="0"/>
              <w:rPr>
                <w:rFonts w:ascii="Arial" w:hAnsi="Arial" w:cs="Arial"/>
              </w:rPr>
            </w:pPr>
            <w:r w:rsidRPr="00B35765">
              <w:rPr>
                <w:rFonts w:ascii="Arial" w:hAnsi="Arial" w:cs="Arial"/>
                <w:sz w:val="20"/>
                <w:szCs w:val="20"/>
                <w:lang w:val="ru-RU"/>
              </w:rPr>
              <w:t xml:space="preserve">пользования </w:t>
            </w:r>
            <w:r w:rsidRPr="00B35765">
              <w:rPr>
                <w:rFonts w:ascii="Arial" w:hAnsi="Arial" w:cs="Arial"/>
                <w:sz w:val="20"/>
                <w:szCs w:val="20"/>
              </w:rPr>
              <w:t>[4, 5]</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минимально допустимый уровень обеспеченности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Количество объектов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на 30 000 чел.</w:t>
            </w:r>
          </w:p>
        </w:tc>
        <w:tc>
          <w:tcPr>
            <w:tcW w:w="28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1</w:t>
            </w:r>
          </w:p>
        </w:tc>
      </w:tr>
      <w:tr w:rsidR="00E363FF" w:rsidRPr="00B35765" w:rsidTr="00AA5456">
        <w:trPr>
          <w:cantSplit/>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Площадь зеркала воды бассейна общего польз</w:t>
            </w:r>
            <w:r w:rsidRPr="00B35765">
              <w:rPr>
                <w:rFonts w:ascii="Arial" w:hAnsi="Arial" w:cs="Arial"/>
                <w:sz w:val="20"/>
                <w:szCs w:val="20"/>
                <w:lang w:val="ru-RU"/>
              </w:rPr>
              <w:t>о</w:t>
            </w:r>
            <w:r w:rsidRPr="00B35765">
              <w:rPr>
                <w:rFonts w:ascii="Arial" w:hAnsi="Arial" w:cs="Arial"/>
                <w:sz w:val="20"/>
                <w:szCs w:val="20"/>
                <w:lang w:val="ru-RU"/>
              </w:rPr>
              <w:t>вания, кв. м на 1 000 чел.</w:t>
            </w:r>
          </w:p>
        </w:tc>
        <w:tc>
          <w:tcPr>
            <w:tcW w:w="28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20</w:t>
            </w:r>
          </w:p>
        </w:tc>
      </w:tr>
      <w:tr w:rsidR="00E363FF" w:rsidRPr="00B35765" w:rsidTr="00AA5456">
        <w:trPr>
          <w:cantSplit/>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highlight w:val="yellow"/>
                <w:lang w:val="ru-RU"/>
              </w:rPr>
            </w:pPr>
            <w:r w:rsidRPr="00B35765">
              <w:rPr>
                <w:rFonts w:ascii="Arial" w:hAnsi="Arial" w:cs="Arial"/>
                <w:sz w:val="20"/>
                <w:szCs w:val="20"/>
                <w:lang w:val="ru-RU"/>
              </w:rPr>
              <w:t>максимально допустимый уровень территориальной доступности</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Транспортная</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доступность,</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мин.</w:t>
            </w: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18"/>
                <w:szCs w:val="18"/>
                <w:lang w:val="ru-RU"/>
              </w:rPr>
              <w:t>в пределах г. Макуш</w:t>
            </w:r>
            <w:r w:rsidRPr="00B35765">
              <w:rPr>
                <w:rFonts w:ascii="Arial" w:hAnsi="Arial" w:cs="Arial"/>
                <w:sz w:val="18"/>
                <w:szCs w:val="18"/>
                <w:lang w:val="ru-RU"/>
              </w:rPr>
              <w:t>и</w:t>
            </w:r>
            <w:r w:rsidRPr="00B35765">
              <w:rPr>
                <w:rFonts w:ascii="Arial" w:hAnsi="Arial" w:cs="Arial"/>
                <w:sz w:val="18"/>
                <w:szCs w:val="18"/>
                <w:lang w:val="ru-RU"/>
              </w:rPr>
              <w:t>но</w:t>
            </w:r>
            <w:r w:rsidRPr="00B35765">
              <w:rPr>
                <w:rFonts w:ascii="Arial" w:hAnsi="Arial" w:cs="Arial"/>
                <w:sz w:val="20"/>
                <w:szCs w:val="20"/>
                <w:lang w:val="ru-RU"/>
              </w:rPr>
              <w:t>, мин.</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30</w:t>
            </w:r>
          </w:p>
        </w:tc>
      </w:tr>
      <w:tr w:rsidR="00E363FF" w:rsidRPr="00B35765" w:rsidTr="00AA5456">
        <w:trPr>
          <w:cantSplit/>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55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в пределах</w:t>
            </w:r>
          </w:p>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муниципального</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18"/>
                <w:szCs w:val="18"/>
                <w:lang w:val="ru-RU"/>
              </w:rPr>
              <w:t>образования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w:t>
            </w:r>
            <w:r w:rsidRPr="00B35765">
              <w:rPr>
                <w:rFonts w:ascii="Arial" w:hAnsi="Arial" w:cs="Arial"/>
                <w:sz w:val="20"/>
                <w:szCs w:val="20"/>
                <w:lang w:val="ru-RU"/>
              </w:rPr>
              <w:t>р</w:t>
            </w:r>
            <w:r w:rsidRPr="00B35765">
              <w:rPr>
                <w:rFonts w:ascii="Arial" w:hAnsi="Arial" w:cs="Arial"/>
                <w:sz w:val="20"/>
                <w:szCs w:val="20"/>
                <w:lang w:val="ru-RU"/>
              </w:rPr>
              <w:t>мируе</w:t>
            </w:r>
            <w:r w:rsidRPr="00B35765">
              <w:rPr>
                <w:rFonts w:ascii="Arial" w:hAnsi="Arial" w:cs="Arial"/>
                <w:sz w:val="20"/>
                <w:szCs w:val="20"/>
                <w:lang w:val="ru-RU"/>
              </w:rPr>
              <w:t>т</w:t>
            </w:r>
            <w:r w:rsidRPr="00B35765">
              <w:rPr>
                <w:rFonts w:ascii="Arial" w:hAnsi="Arial" w:cs="Arial"/>
                <w:sz w:val="20"/>
                <w:szCs w:val="20"/>
                <w:lang w:val="ru-RU"/>
              </w:rPr>
              <w:t>ся</w:t>
            </w:r>
          </w:p>
        </w:tc>
      </w:tr>
      <w:tr w:rsidR="00E363FF" w:rsidRPr="00B35765" w:rsidTr="00AA5456">
        <w:trPr>
          <w:cantSplit/>
        </w:trPr>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rPr>
            </w:pPr>
            <w:r w:rsidRPr="00B35765">
              <w:rPr>
                <w:rFonts w:ascii="Arial" w:hAnsi="Arial" w:cs="Arial"/>
                <w:sz w:val="20"/>
                <w:szCs w:val="20"/>
                <w:lang w:val="ru-RU"/>
              </w:rPr>
              <w:t>Плоскостные спо</w:t>
            </w:r>
            <w:r w:rsidRPr="00B35765">
              <w:rPr>
                <w:rFonts w:ascii="Arial" w:hAnsi="Arial" w:cs="Arial"/>
                <w:sz w:val="20"/>
                <w:szCs w:val="20"/>
                <w:lang w:val="ru-RU"/>
              </w:rPr>
              <w:t>р</w:t>
            </w:r>
            <w:r w:rsidRPr="00B35765">
              <w:rPr>
                <w:rFonts w:ascii="Arial" w:hAnsi="Arial" w:cs="Arial"/>
                <w:sz w:val="20"/>
                <w:szCs w:val="20"/>
                <w:lang w:val="ru-RU"/>
              </w:rPr>
              <w:t>тивные сооруж</w:t>
            </w:r>
            <w:r w:rsidRPr="00B35765">
              <w:rPr>
                <w:rFonts w:ascii="Arial" w:hAnsi="Arial" w:cs="Arial"/>
                <w:sz w:val="20"/>
                <w:szCs w:val="20"/>
                <w:lang w:val="ru-RU"/>
              </w:rPr>
              <w:t>е</w:t>
            </w:r>
            <w:r w:rsidRPr="00B35765">
              <w:rPr>
                <w:rFonts w:ascii="Arial" w:hAnsi="Arial" w:cs="Arial"/>
                <w:sz w:val="20"/>
                <w:szCs w:val="20"/>
                <w:lang w:val="ru-RU"/>
              </w:rPr>
              <w:t>ния (стадионы, спортивные пл</w:t>
            </w:r>
            <w:r w:rsidRPr="00B35765">
              <w:rPr>
                <w:rFonts w:ascii="Arial" w:hAnsi="Arial" w:cs="Arial"/>
                <w:sz w:val="20"/>
                <w:szCs w:val="20"/>
                <w:lang w:val="ru-RU"/>
              </w:rPr>
              <w:t>о</w:t>
            </w:r>
            <w:r w:rsidRPr="00B35765">
              <w:rPr>
                <w:rFonts w:ascii="Arial" w:hAnsi="Arial" w:cs="Arial"/>
                <w:sz w:val="20"/>
                <w:szCs w:val="20"/>
                <w:lang w:val="ru-RU"/>
              </w:rPr>
              <w:t>щадки и т.д.) [4, 5]</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минимально допустимого уровня обеспеченности</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bookmarkStart w:id="25" w:name="_Hlk51953658"/>
            <w:r w:rsidRPr="00B35765">
              <w:rPr>
                <w:rFonts w:ascii="Arial" w:hAnsi="Arial" w:cs="Arial"/>
                <w:sz w:val="20"/>
                <w:szCs w:val="20"/>
                <w:lang w:val="ru-RU"/>
              </w:rPr>
              <w:t xml:space="preserve">Количество стадионов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на 1500 мест и более, </w:t>
            </w:r>
          </w:p>
          <w:p w:rsidR="00E363FF" w:rsidRPr="00B35765" w:rsidRDefault="00E363FF" w:rsidP="00B35765">
            <w:pPr>
              <w:pStyle w:val="a"/>
              <w:ind w:firstLine="0"/>
              <w:rPr>
                <w:rFonts w:ascii="Arial" w:hAnsi="Arial" w:cs="Arial"/>
                <w:lang w:val="ru-RU"/>
              </w:rPr>
            </w:pPr>
            <w:r w:rsidRPr="00B35765">
              <w:rPr>
                <w:rFonts w:ascii="Arial" w:hAnsi="Arial" w:cs="Arial"/>
                <w:sz w:val="20"/>
                <w:szCs w:val="20"/>
                <w:lang w:val="ru-RU"/>
              </w:rPr>
              <w:t>ед.</w:t>
            </w:r>
            <w:bookmarkEnd w:id="25"/>
            <w:r w:rsidRPr="00B35765">
              <w:rPr>
                <w:rFonts w:ascii="Arial" w:hAnsi="Arial" w:cs="Arial"/>
                <w:sz w:val="20"/>
                <w:szCs w:val="20"/>
                <w:lang w:val="ru-RU"/>
              </w:rPr>
              <w:t xml:space="preserve"> [6]</w:t>
            </w: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населенный пункт с численностью нас</w:t>
            </w:r>
            <w:r w:rsidRPr="00B35765">
              <w:rPr>
                <w:rFonts w:ascii="Arial" w:hAnsi="Arial" w:cs="Arial"/>
                <w:sz w:val="20"/>
                <w:szCs w:val="20"/>
                <w:lang w:val="ru-RU"/>
              </w:rPr>
              <w:t>е</w:t>
            </w:r>
            <w:r w:rsidRPr="00B35765">
              <w:rPr>
                <w:rFonts w:ascii="Arial" w:hAnsi="Arial" w:cs="Arial"/>
                <w:sz w:val="20"/>
                <w:szCs w:val="20"/>
                <w:lang w:val="ru-RU"/>
              </w:rPr>
              <w:t>ления свыше 5000 чел.</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w:t>
            </w:r>
          </w:p>
        </w:tc>
      </w:tr>
      <w:tr w:rsidR="00E363FF" w:rsidRPr="00B35765" w:rsidTr="00AA5456">
        <w:trPr>
          <w:cantSplit/>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55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населенный пункт с численностью нас</w:t>
            </w:r>
            <w:r w:rsidRPr="00B35765">
              <w:rPr>
                <w:rFonts w:ascii="Arial" w:hAnsi="Arial" w:cs="Arial"/>
                <w:sz w:val="20"/>
                <w:szCs w:val="20"/>
                <w:lang w:val="ru-RU"/>
              </w:rPr>
              <w:t>е</w:t>
            </w:r>
            <w:r w:rsidRPr="00B35765">
              <w:rPr>
                <w:rFonts w:ascii="Arial" w:hAnsi="Arial" w:cs="Arial"/>
                <w:sz w:val="20"/>
                <w:szCs w:val="20"/>
                <w:lang w:val="ru-RU"/>
              </w:rPr>
              <w:t>ления менее 5000 чел.</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w:t>
            </w:r>
          </w:p>
        </w:tc>
      </w:tr>
      <w:tr w:rsidR="00E363FF" w:rsidRPr="00B35765" w:rsidTr="00AA5456">
        <w:trPr>
          <w:cantSplit/>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Размер земельного учас</w:t>
            </w:r>
            <w:r w:rsidRPr="00B35765">
              <w:rPr>
                <w:rFonts w:ascii="Arial" w:hAnsi="Arial" w:cs="Arial"/>
                <w:sz w:val="20"/>
                <w:szCs w:val="20"/>
                <w:lang w:val="ru-RU"/>
              </w:rPr>
              <w:t>т</w:t>
            </w:r>
            <w:r w:rsidRPr="00B35765">
              <w:rPr>
                <w:rFonts w:ascii="Arial" w:hAnsi="Arial" w:cs="Arial"/>
                <w:sz w:val="20"/>
                <w:szCs w:val="20"/>
                <w:lang w:val="ru-RU"/>
              </w:rPr>
              <w:t>ка, га на 1 тысячу человек [7]</w:t>
            </w:r>
          </w:p>
        </w:tc>
        <w:tc>
          <w:tcPr>
            <w:tcW w:w="28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0,7</w:t>
            </w:r>
          </w:p>
        </w:tc>
      </w:tr>
      <w:tr w:rsidR="00E363FF" w:rsidRPr="00B35765" w:rsidTr="00AA5456">
        <w:trPr>
          <w:cantSplit/>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максимально допустимого уровня территориальной доступности</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Транспортная досту</w:t>
            </w:r>
            <w:r w:rsidRPr="00B35765">
              <w:rPr>
                <w:rFonts w:ascii="Arial" w:hAnsi="Arial" w:cs="Arial"/>
                <w:sz w:val="20"/>
                <w:szCs w:val="20"/>
                <w:lang w:val="ru-RU"/>
              </w:rPr>
              <w:t>п</w:t>
            </w:r>
            <w:r w:rsidRPr="00B35765">
              <w:rPr>
                <w:rFonts w:ascii="Arial" w:hAnsi="Arial" w:cs="Arial"/>
                <w:sz w:val="20"/>
                <w:szCs w:val="20"/>
                <w:lang w:val="ru-RU"/>
              </w:rPr>
              <w:t>ность, мин.</w:t>
            </w: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в пределах городов, мин.</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30</w:t>
            </w:r>
          </w:p>
        </w:tc>
      </w:tr>
      <w:tr w:rsidR="00E363FF" w:rsidRPr="00B35765" w:rsidTr="00AA5456">
        <w:trPr>
          <w:cantSplit/>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55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в пределах муниц</w:t>
            </w:r>
            <w:r w:rsidRPr="00B35765">
              <w:rPr>
                <w:rFonts w:ascii="Arial" w:hAnsi="Arial" w:cs="Arial"/>
                <w:sz w:val="20"/>
                <w:szCs w:val="20"/>
                <w:lang w:val="ru-RU"/>
              </w:rPr>
              <w:t>и</w:t>
            </w:r>
            <w:r w:rsidRPr="00B35765">
              <w:rPr>
                <w:rFonts w:ascii="Arial" w:hAnsi="Arial" w:cs="Arial"/>
                <w:sz w:val="20"/>
                <w:szCs w:val="20"/>
                <w:lang w:val="ru-RU"/>
              </w:rPr>
              <w:t>пального образов</w:t>
            </w:r>
            <w:r w:rsidRPr="00B35765">
              <w:rPr>
                <w:rFonts w:ascii="Arial" w:hAnsi="Arial" w:cs="Arial"/>
                <w:sz w:val="20"/>
                <w:szCs w:val="20"/>
                <w:lang w:val="ru-RU"/>
              </w:rPr>
              <w:t>а</w:t>
            </w:r>
            <w:r w:rsidRPr="00B35765">
              <w:rPr>
                <w:rFonts w:ascii="Arial" w:hAnsi="Arial" w:cs="Arial"/>
                <w:sz w:val="20"/>
                <w:szCs w:val="20"/>
                <w:lang w:val="ru-RU"/>
              </w:rPr>
              <w:t>ния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w:t>
            </w:r>
            <w:r w:rsidRPr="00B35765">
              <w:rPr>
                <w:rFonts w:ascii="Arial" w:hAnsi="Arial" w:cs="Arial"/>
                <w:sz w:val="20"/>
                <w:szCs w:val="20"/>
                <w:lang w:val="ru-RU"/>
              </w:rPr>
              <w:t>р</w:t>
            </w:r>
            <w:r w:rsidRPr="00B35765">
              <w:rPr>
                <w:rFonts w:ascii="Arial" w:hAnsi="Arial" w:cs="Arial"/>
                <w:sz w:val="20"/>
                <w:szCs w:val="20"/>
                <w:lang w:val="ru-RU"/>
              </w:rPr>
              <w:t>мируе</w:t>
            </w:r>
            <w:r w:rsidRPr="00B35765">
              <w:rPr>
                <w:rFonts w:ascii="Arial" w:hAnsi="Arial" w:cs="Arial"/>
                <w:sz w:val="20"/>
                <w:szCs w:val="20"/>
                <w:lang w:val="ru-RU"/>
              </w:rPr>
              <w:t>т</w:t>
            </w:r>
            <w:r w:rsidRPr="00B35765">
              <w:rPr>
                <w:rFonts w:ascii="Arial" w:hAnsi="Arial" w:cs="Arial"/>
                <w:sz w:val="20"/>
                <w:szCs w:val="20"/>
                <w:lang w:val="ru-RU"/>
              </w:rPr>
              <w:t>ся</w:t>
            </w:r>
          </w:p>
        </w:tc>
      </w:tr>
      <w:tr w:rsidR="00E363FF" w:rsidRPr="00B35765" w:rsidTr="00AA5456">
        <w:trPr>
          <w:cantSplit/>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Радиус обслуживания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физкультурно-спортивного центра жилого района, м</w:t>
            </w:r>
          </w:p>
        </w:tc>
        <w:tc>
          <w:tcPr>
            <w:tcW w:w="28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1500</w:t>
            </w:r>
          </w:p>
        </w:tc>
      </w:tr>
      <w:tr w:rsidR="00E363FF" w:rsidRPr="00B35765" w:rsidTr="00AA5456">
        <w:trPr>
          <w:cantSplit/>
        </w:trPr>
        <w:tc>
          <w:tcPr>
            <w:tcW w:w="1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Спортивный зал </w:t>
            </w:r>
          </w:p>
          <w:p w:rsidR="00E363FF" w:rsidRPr="00B35765" w:rsidRDefault="00E363FF" w:rsidP="00B35765">
            <w:pPr>
              <w:pStyle w:val="a"/>
              <w:ind w:firstLine="0"/>
              <w:rPr>
                <w:rFonts w:ascii="Arial" w:hAnsi="Arial" w:cs="Arial"/>
              </w:rPr>
            </w:pPr>
            <w:r w:rsidRPr="00B35765">
              <w:rPr>
                <w:rFonts w:ascii="Arial" w:hAnsi="Arial" w:cs="Arial"/>
                <w:sz w:val="20"/>
                <w:szCs w:val="20"/>
              </w:rPr>
              <w:t>[4, 5]</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минимально допустимого уровня обеспеченности</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Количество объектов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на населенный пункт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муниципального </w:t>
            </w:r>
          </w:p>
          <w:p w:rsidR="00E363FF" w:rsidRPr="00B35765" w:rsidRDefault="00E363FF" w:rsidP="00B35765">
            <w:pPr>
              <w:pStyle w:val="a"/>
              <w:ind w:firstLine="0"/>
              <w:rPr>
                <w:rFonts w:ascii="Arial" w:hAnsi="Arial" w:cs="Arial"/>
                <w:lang w:val="ru-RU"/>
              </w:rPr>
            </w:pPr>
            <w:r w:rsidRPr="00B35765">
              <w:rPr>
                <w:rFonts w:ascii="Arial" w:hAnsi="Arial" w:cs="Arial"/>
                <w:sz w:val="20"/>
                <w:szCs w:val="20"/>
                <w:lang w:val="ru-RU"/>
              </w:rPr>
              <w:t>образования, ед. [8]</w:t>
            </w: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населенный пункт с численностью нас</w:t>
            </w:r>
            <w:r w:rsidRPr="00B35765">
              <w:rPr>
                <w:rFonts w:ascii="Arial" w:hAnsi="Arial" w:cs="Arial"/>
                <w:sz w:val="20"/>
                <w:szCs w:val="20"/>
                <w:lang w:val="ru-RU"/>
              </w:rPr>
              <w:t>е</w:t>
            </w:r>
            <w:r w:rsidRPr="00B35765">
              <w:rPr>
                <w:rFonts w:ascii="Arial" w:hAnsi="Arial" w:cs="Arial"/>
                <w:sz w:val="20"/>
                <w:szCs w:val="20"/>
                <w:lang w:val="ru-RU"/>
              </w:rPr>
              <w:t>ления свыше 500 чел.</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w:t>
            </w:r>
          </w:p>
        </w:tc>
      </w:tr>
      <w:tr w:rsidR="00E363FF" w:rsidRPr="00B35765" w:rsidTr="00AA5456">
        <w:trPr>
          <w:cantSplit/>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55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населенный пункт с численностью нас</w:t>
            </w:r>
            <w:r w:rsidRPr="00B35765">
              <w:rPr>
                <w:rFonts w:ascii="Arial" w:hAnsi="Arial" w:cs="Arial"/>
                <w:sz w:val="20"/>
                <w:szCs w:val="20"/>
                <w:lang w:val="ru-RU"/>
              </w:rPr>
              <w:t>е</w:t>
            </w:r>
            <w:r w:rsidRPr="00B35765">
              <w:rPr>
                <w:rFonts w:ascii="Arial" w:hAnsi="Arial" w:cs="Arial"/>
                <w:sz w:val="20"/>
                <w:szCs w:val="20"/>
                <w:lang w:val="ru-RU"/>
              </w:rPr>
              <w:t>ления менее 500 чел.</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w:t>
            </w:r>
          </w:p>
        </w:tc>
      </w:tr>
      <w:tr w:rsidR="00E363FF" w:rsidRPr="00B35765" w:rsidTr="00AA5456">
        <w:trPr>
          <w:cantSplit/>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Площадь пола спортивн</w:t>
            </w:r>
            <w:r w:rsidRPr="00B35765">
              <w:rPr>
                <w:rFonts w:ascii="Arial" w:hAnsi="Arial" w:cs="Arial"/>
                <w:sz w:val="20"/>
                <w:szCs w:val="20"/>
                <w:lang w:val="ru-RU"/>
              </w:rPr>
              <w:t>о</w:t>
            </w:r>
            <w:r w:rsidRPr="00B35765">
              <w:rPr>
                <w:rFonts w:ascii="Arial" w:hAnsi="Arial" w:cs="Arial"/>
                <w:sz w:val="20"/>
                <w:szCs w:val="20"/>
                <w:lang w:val="ru-RU"/>
              </w:rPr>
              <w:t>го зала общего пользов</w:t>
            </w:r>
            <w:r w:rsidRPr="00B35765">
              <w:rPr>
                <w:rFonts w:ascii="Arial" w:hAnsi="Arial" w:cs="Arial"/>
                <w:sz w:val="20"/>
                <w:szCs w:val="20"/>
                <w:lang w:val="ru-RU"/>
              </w:rPr>
              <w:t>а</w:t>
            </w:r>
            <w:r w:rsidRPr="00B35765">
              <w:rPr>
                <w:rFonts w:ascii="Arial" w:hAnsi="Arial" w:cs="Arial"/>
                <w:sz w:val="20"/>
                <w:szCs w:val="20"/>
                <w:lang w:val="ru-RU"/>
              </w:rPr>
              <w:t>ния, кв. м на 1 000 чел.</w:t>
            </w:r>
          </w:p>
        </w:tc>
        <w:tc>
          <w:tcPr>
            <w:tcW w:w="28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60</w:t>
            </w:r>
          </w:p>
        </w:tc>
      </w:tr>
      <w:tr w:rsidR="00E363FF" w:rsidRPr="00B35765" w:rsidTr="00AA5456">
        <w:trPr>
          <w:cantSplit/>
        </w:trPr>
        <w:tc>
          <w:tcPr>
            <w:tcW w:w="187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максимально допустимого уровня территориальной доступности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Радиус обслуживания п</w:t>
            </w:r>
            <w:r w:rsidRPr="00B35765">
              <w:rPr>
                <w:rFonts w:ascii="Arial" w:hAnsi="Arial" w:cs="Arial"/>
                <w:sz w:val="20"/>
                <w:szCs w:val="20"/>
                <w:lang w:val="ru-RU"/>
              </w:rPr>
              <w:t>о</w:t>
            </w:r>
            <w:r w:rsidRPr="00B35765">
              <w:rPr>
                <w:rFonts w:ascii="Arial" w:hAnsi="Arial" w:cs="Arial"/>
                <w:sz w:val="20"/>
                <w:szCs w:val="20"/>
                <w:lang w:val="ru-RU"/>
              </w:rPr>
              <w:t>мещений для физкульту</w:t>
            </w:r>
            <w:r w:rsidRPr="00B35765">
              <w:rPr>
                <w:rFonts w:ascii="Arial" w:hAnsi="Arial" w:cs="Arial"/>
                <w:sz w:val="20"/>
                <w:szCs w:val="20"/>
                <w:lang w:val="ru-RU"/>
              </w:rPr>
              <w:t>р</w:t>
            </w:r>
            <w:r w:rsidRPr="00B35765">
              <w:rPr>
                <w:rFonts w:ascii="Arial" w:hAnsi="Arial" w:cs="Arial"/>
                <w:sz w:val="20"/>
                <w:szCs w:val="20"/>
                <w:lang w:val="ru-RU"/>
              </w:rPr>
              <w:t>но-оздоровительных м</w:t>
            </w:r>
            <w:r w:rsidRPr="00B35765">
              <w:rPr>
                <w:rFonts w:ascii="Arial" w:hAnsi="Arial" w:cs="Arial"/>
                <w:sz w:val="20"/>
                <w:szCs w:val="20"/>
                <w:lang w:val="ru-RU"/>
              </w:rPr>
              <w:t>е</w:t>
            </w:r>
            <w:r w:rsidRPr="00B35765">
              <w:rPr>
                <w:rFonts w:ascii="Arial" w:hAnsi="Arial" w:cs="Arial"/>
                <w:sz w:val="20"/>
                <w:szCs w:val="20"/>
                <w:lang w:val="ru-RU"/>
              </w:rPr>
              <w:t>роприятий, м</w:t>
            </w:r>
          </w:p>
        </w:tc>
        <w:tc>
          <w:tcPr>
            <w:tcW w:w="28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500</w:t>
            </w:r>
          </w:p>
        </w:tc>
      </w:tr>
      <w:tr w:rsidR="00E363FF" w:rsidRPr="00B35765" w:rsidTr="00AA5456">
        <w:trPr>
          <w:cantSplit/>
        </w:trPr>
        <w:tc>
          <w:tcPr>
            <w:tcW w:w="995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b/>
                <w:sz w:val="20"/>
                <w:szCs w:val="20"/>
                <w:lang w:val="ru-RU"/>
              </w:rPr>
            </w:pPr>
            <w:r w:rsidRPr="00B35765">
              <w:rPr>
                <w:rFonts w:ascii="Arial" w:hAnsi="Arial" w:cs="Arial"/>
                <w:b/>
                <w:sz w:val="20"/>
                <w:szCs w:val="20"/>
                <w:lang w:val="ru-RU"/>
              </w:rPr>
              <w:t>Примечания:</w:t>
            </w:r>
          </w:p>
          <w:p w:rsidR="00E363FF" w:rsidRPr="00B35765" w:rsidRDefault="00E363FF" w:rsidP="00B35765">
            <w:pPr>
              <w:pStyle w:val="Default"/>
              <w:jc w:val="both"/>
              <w:rPr>
                <w:rFonts w:ascii="Arial" w:hAnsi="Arial" w:cs="Arial"/>
                <w:sz w:val="20"/>
                <w:szCs w:val="20"/>
              </w:rPr>
            </w:pPr>
            <w:r w:rsidRPr="00B35765">
              <w:rPr>
                <w:rFonts w:ascii="Arial" w:hAnsi="Arial" w:cs="Arial"/>
                <w:sz w:val="20"/>
                <w:szCs w:val="20"/>
              </w:rPr>
              <w:t>1. В качестве объекта спорта принимается сетевая единица соответствующего вида обслуживания, а также филиалы и территориально обособленные отделы.</w:t>
            </w:r>
          </w:p>
          <w:p w:rsidR="00E363FF" w:rsidRPr="00B35765" w:rsidRDefault="00E363FF" w:rsidP="00B35765">
            <w:pPr>
              <w:pStyle w:val="Default"/>
              <w:jc w:val="both"/>
              <w:rPr>
                <w:rFonts w:ascii="Arial" w:hAnsi="Arial" w:cs="Arial"/>
                <w:sz w:val="20"/>
                <w:szCs w:val="20"/>
              </w:rPr>
            </w:pPr>
            <w:r w:rsidRPr="00B35765">
              <w:rPr>
                <w:rFonts w:ascii="Arial" w:hAnsi="Arial" w:cs="Arial"/>
                <w:sz w:val="20"/>
                <w:szCs w:val="20"/>
              </w:rPr>
              <w:t>2. При расчете потребности населения муниципального образования в спортивных сооружениях рек</w:t>
            </w:r>
            <w:r w:rsidRPr="00B35765">
              <w:rPr>
                <w:rFonts w:ascii="Arial" w:hAnsi="Arial" w:cs="Arial"/>
                <w:sz w:val="20"/>
                <w:szCs w:val="20"/>
              </w:rPr>
              <w:t>о</w:t>
            </w:r>
            <w:r w:rsidRPr="00B35765">
              <w:rPr>
                <w:rFonts w:ascii="Arial" w:hAnsi="Arial" w:cs="Arial"/>
                <w:sz w:val="20"/>
                <w:szCs w:val="20"/>
              </w:rPr>
              <w:t>мендуется учитывать сооружения регионального значения (при наличии).</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3.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E363FF" w:rsidRPr="00B35765" w:rsidRDefault="00E363FF" w:rsidP="00B35765">
            <w:pPr>
              <w:pStyle w:val="Default"/>
              <w:jc w:val="both"/>
              <w:rPr>
                <w:rFonts w:ascii="Arial" w:hAnsi="Arial" w:cs="Arial"/>
                <w:sz w:val="20"/>
                <w:szCs w:val="20"/>
              </w:rPr>
            </w:pPr>
            <w:r w:rsidRPr="00B35765">
              <w:rPr>
                <w:rFonts w:ascii="Arial" w:hAnsi="Arial" w:cs="Arial"/>
                <w:sz w:val="20"/>
                <w:szCs w:val="20"/>
              </w:rPr>
              <w:t xml:space="preserve">4. Долю объектов спорта (физкультурно-спортивных сооружений), размещаемых в жилой застройке, </w:t>
            </w:r>
            <w:r w:rsidRPr="00B35765">
              <w:rPr>
                <w:rFonts w:ascii="Arial" w:hAnsi="Arial" w:cs="Arial"/>
                <w:sz w:val="20"/>
                <w:szCs w:val="20"/>
              </w:rPr>
              <w:br/>
              <w:t>рекомендуется принимать от общей нормы: территории – 35%; спортивные залы – 50%; бассейны – 45%.</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5. Решения о видах создаваемых спортивных объектов органы местного самоуправления принимают </w:t>
            </w:r>
            <w:r w:rsidRPr="00B35765">
              <w:rPr>
                <w:rFonts w:ascii="Arial" w:hAnsi="Arial" w:cs="Arial"/>
                <w:sz w:val="20"/>
                <w:szCs w:val="20"/>
                <w:lang w:val="ru-RU"/>
              </w:rPr>
              <w:br/>
              <w:t xml:space="preserve">самостоятельно, исходя из предпочтений местного населения, имеющихся финансовых ресурсов, </w:t>
            </w:r>
            <w:r w:rsidRPr="00B35765">
              <w:rPr>
                <w:rFonts w:ascii="Arial" w:hAnsi="Arial" w:cs="Arial"/>
                <w:sz w:val="20"/>
                <w:szCs w:val="20"/>
                <w:lang w:val="ru-RU"/>
              </w:rPr>
              <w:br/>
              <w:t>включая внебюджетные источники финансирования, наличия предложений от субъектов предприним</w:t>
            </w:r>
            <w:r w:rsidRPr="00B35765">
              <w:rPr>
                <w:rFonts w:ascii="Arial" w:hAnsi="Arial" w:cs="Arial"/>
                <w:sz w:val="20"/>
                <w:szCs w:val="20"/>
                <w:lang w:val="ru-RU"/>
              </w:rPr>
              <w:t>а</w:t>
            </w:r>
            <w:r w:rsidRPr="00B35765">
              <w:rPr>
                <w:rFonts w:ascii="Arial" w:hAnsi="Arial" w:cs="Arial"/>
                <w:sz w:val="20"/>
                <w:szCs w:val="20"/>
                <w:lang w:val="ru-RU"/>
              </w:rPr>
              <w:t>тельской деятельности в рамках государственно-частного партнерства.</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6. В соответствии с пунктом 8.1.5 СП 59.13330.2020 минимальная доля мест для инвалидов на трибунах спортивно-зрелищных сооружений со стационарными местами – 5%, в том числе для инвалидов, пер</w:t>
            </w:r>
            <w:r w:rsidRPr="00B35765">
              <w:rPr>
                <w:rFonts w:ascii="Arial" w:hAnsi="Arial" w:cs="Arial"/>
                <w:sz w:val="20"/>
                <w:szCs w:val="20"/>
                <w:lang w:val="ru-RU"/>
              </w:rPr>
              <w:t>е</w:t>
            </w:r>
            <w:r w:rsidRPr="00B35765">
              <w:rPr>
                <w:rFonts w:ascii="Arial" w:hAnsi="Arial" w:cs="Arial"/>
                <w:sz w:val="20"/>
                <w:szCs w:val="20"/>
                <w:lang w:val="ru-RU"/>
              </w:rPr>
              <w:t>двигающихся на креслах-колясках 0,75% и 0,25% мест со свободным доступом повышенной комфортн</w:t>
            </w:r>
            <w:r w:rsidRPr="00B35765">
              <w:rPr>
                <w:rFonts w:ascii="Arial" w:hAnsi="Arial" w:cs="Arial"/>
                <w:sz w:val="20"/>
                <w:szCs w:val="20"/>
                <w:lang w:val="ru-RU"/>
              </w:rPr>
              <w:t>о</w:t>
            </w:r>
            <w:r w:rsidRPr="00B35765">
              <w:rPr>
                <w:rFonts w:ascii="Arial" w:hAnsi="Arial" w:cs="Arial"/>
                <w:sz w:val="20"/>
                <w:szCs w:val="20"/>
                <w:lang w:val="ru-RU"/>
              </w:rPr>
              <w:t xml:space="preserve">сти (ширина места </w:t>
            </w:r>
            <w:smartTag w:uri="urn:schemas-microsoft-com:office:smarttags" w:element="metricconverter">
              <w:smartTagPr>
                <w:attr w:name="ProductID" w:val="0,5 м"/>
              </w:smartTagPr>
              <w:r w:rsidRPr="00B35765">
                <w:rPr>
                  <w:rFonts w:ascii="Arial" w:hAnsi="Arial" w:cs="Arial"/>
                  <w:sz w:val="20"/>
                  <w:szCs w:val="20"/>
                  <w:lang w:val="ru-RU"/>
                </w:rPr>
                <w:t>0,5 м</w:t>
              </w:r>
            </w:smartTag>
            <w:r w:rsidRPr="00B35765">
              <w:rPr>
                <w:rFonts w:ascii="Arial" w:hAnsi="Arial" w:cs="Arial"/>
                <w:sz w:val="20"/>
                <w:szCs w:val="20"/>
                <w:lang w:val="ru-RU"/>
              </w:rPr>
              <w:t xml:space="preserve">, ширина прохода между рядами не менее </w:t>
            </w:r>
            <w:smartTag w:uri="urn:schemas-microsoft-com:office:smarttags" w:element="metricconverter">
              <w:smartTagPr>
                <w:attr w:name="ProductID" w:val="0,65 м"/>
              </w:smartTagPr>
              <w:r w:rsidRPr="00B35765">
                <w:rPr>
                  <w:rFonts w:ascii="Arial" w:hAnsi="Arial" w:cs="Arial"/>
                  <w:sz w:val="20"/>
                  <w:szCs w:val="20"/>
                  <w:lang w:val="ru-RU"/>
                </w:rPr>
                <w:t>0,65 м</w:t>
              </w:r>
            </w:smartTag>
            <w:r w:rsidRPr="00B35765">
              <w:rPr>
                <w:rFonts w:ascii="Arial" w:hAnsi="Arial" w:cs="Arial"/>
                <w:sz w:val="20"/>
                <w:szCs w:val="20"/>
                <w:lang w:val="ru-RU"/>
              </w:rPr>
              <w:t>). Остальные 4% мест должны размещаться в зоне действия системы усиления звука, в зоне видимости «бегущей строки» или сурд</w:t>
            </w:r>
            <w:r w:rsidRPr="00B35765">
              <w:rPr>
                <w:rFonts w:ascii="Arial" w:hAnsi="Arial" w:cs="Arial"/>
                <w:sz w:val="20"/>
                <w:szCs w:val="20"/>
                <w:lang w:val="ru-RU"/>
              </w:rPr>
              <w:t>о</w:t>
            </w:r>
            <w:r w:rsidRPr="00B35765">
              <w:rPr>
                <w:rFonts w:ascii="Arial" w:hAnsi="Arial" w:cs="Arial"/>
                <w:sz w:val="20"/>
                <w:szCs w:val="20"/>
                <w:lang w:val="ru-RU"/>
              </w:rPr>
              <w:t>переводчика и зоне слышимости аудиокомментирования.</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7. Потребность в площадях земельных участков для объектов местного значения в области физической культуры и спорта принимается в соответствии с приложением Д к СП 42.13330.2016.</w:t>
            </w:r>
          </w:p>
          <w:p w:rsidR="00E363FF" w:rsidRPr="00B35765" w:rsidRDefault="00E363FF" w:rsidP="00B35765">
            <w:pPr>
              <w:pStyle w:val="a"/>
              <w:ind w:firstLine="0"/>
              <w:rPr>
                <w:rFonts w:ascii="Arial" w:hAnsi="Arial" w:cs="Arial"/>
                <w:sz w:val="20"/>
                <w:szCs w:val="20"/>
                <w:highlight w:val="yellow"/>
                <w:lang w:val="ru-RU"/>
              </w:rPr>
            </w:pPr>
            <w:r w:rsidRPr="00B35765">
              <w:rPr>
                <w:rFonts w:ascii="Arial" w:hAnsi="Arial" w:cs="Arial"/>
                <w:sz w:val="20"/>
                <w:szCs w:val="20"/>
                <w:lang w:val="ru-RU"/>
              </w:rPr>
              <w:t xml:space="preserve">8. Нормы расчета залов необходимо принимать с учетом минимальной вместимости объектов </w:t>
            </w:r>
            <w:r w:rsidRPr="00B35765">
              <w:rPr>
                <w:rFonts w:ascii="Arial" w:hAnsi="Arial" w:cs="Arial"/>
                <w:sz w:val="20"/>
                <w:szCs w:val="20"/>
                <w:lang w:val="ru-RU"/>
              </w:rPr>
              <w:br/>
              <w:t>по технологическим требованиям.</w:t>
            </w:r>
          </w:p>
        </w:tc>
      </w:tr>
    </w:tbl>
    <w:p w:rsidR="00E363FF" w:rsidRPr="00B35765" w:rsidRDefault="00E363FF" w:rsidP="00B35765">
      <w:pPr>
        <w:pStyle w:val="Heading5"/>
        <w:spacing w:before="0" w:after="0"/>
        <w:rPr>
          <w:rFonts w:cs="Arial"/>
          <w:color w:val="3333FF"/>
          <w:sz w:val="24"/>
          <w:szCs w:val="24"/>
        </w:rPr>
      </w:pPr>
      <w:r w:rsidRPr="00B35765">
        <w:rPr>
          <w:rFonts w:cs="Arial"/>
          <w:color w:val="3333FF"/>
          <w:sz w:val="24"/>
          <w:szCs w:val="24"/>
        </w:rPr>
        <w:t>Таблица 4. Показатели для автомобильных дорог местного значения</w:t>
      </w:r>
    </w:p>
    <w:tbl>
      <w:tblPr>
        <w:tblW w:w="9952" w:type="dxa"/>
        <w:tblLayout w:type="fixed"/>
        <w:tblCellMar>
          <w:left w:w="10" w:type="dxa"/>
          <w:right w:w="10" w:type="dxa"/>
        </w:tblCellMar>
        <w:tblLook w:val="00A0"/>
      </w:tblPr>
      <w:tblGrid>
        <w:gridCol w:w="2155"/>
        <w:gridCol w:w="1985"/>
        <w:gridCol w:w="3402"/>
        <w:gridCol w:w="2410"/>
      </w:tblGrid>
      <w:tr w:rsidR="00E363FF" w:rsidRPr="00B35765" w:rsidTr="008279AD">
        <w:trPr>
          <w:trHeight w:val="410"/>
          <w:tblHeader/>
        </w:trPr>
        <w:tc>
          <w:tcPr>
            <w:tcW w:w="2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Наименование вида объекта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Тип расчетного показателя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Наименование расчетного </w:t>
            </w:r>
          </w:p>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показателя, единица измерения</w:t>
            </w:r>
          </w:p>
        </w:tc>
        <w:tc>
          <w:tcPr>
            <w:tcW w:w="2410"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Предельные значения </w:t>
            </w:r>
          </w:p>
          <w:p w:rsidR="00E363FF" w:rsidRPr="00B35765" w:rsidRDefault="00E363FF" w:rsidP="00B35765">
            <w:pPr>
              <w:pStyle w:val="a"/>
              <w:keepNext/>
              <w:ind w:firstLine="0"/>
              <w:jc w:val="center"/>
              <w:rPr>
                <w:rFonts w:ascii="Arial" w:hAnsi="Arial" w:cs="Arial"/>
              </w:rPr>
            </w:pPr>
            <w:r w:rsidRPr="00B35765">
              <w:rPr>
                <w:rFonts w:ascii="Arial" w:hAnsi="Arial" w:cs="Arial"/>
                <w:b/>
                <w:sz w:val="20"/>
                <w:szCs w:val="20"/>
                <w:lang w:val="ru-RU"/>
              </w:rPr>
              <w:t>расчетного показателя</w:t>
            </w:r>
          </w:p>
        </w:tc>
      </w:tr>
      <w:tr w:rsidR="00E363FF" w:rsidRPr="00B35765" w:rsidTr="008279AD">
        <w:trPr>
          <w:trHeight w:val="254"/>
        </w:trPr>
        <w:tc>
          <w:tcPr>
            <w:tcW w:w="21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Автомобильные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дороги общего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пользования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местного значения [1]</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минимально допуст</w:t>
            </w:r>
            <w:r w:rsidRPr="00B35765">
              <w:rPr>
                <w:rFonts w:ascii="Arial" w:hAnsi="Arial" w:cs="Arial"/>
                <w:sz w:val="18"/>
                <w:szCs w:val="18"/>
                <w:lang w:val="ru-RU"/>
              </w:rPr>
              <w:t>и</w:t>
            </w:r>
            <w:r w:rsidRPr="00B35765">
              <w:rPr>
                <w:rFonts w:ascii="Arial" w:hAnsi="Arial" w:cs="Arial"/>
                <w:sz w:val="18"/>
                <w:szCs w:val="18"/>
                <w:lang w:val="ru-RU"/>
              </w:rPr>
              <w:t>мый уровень обесп</w:t>
            </w:r>
            <w:r w:rsidRPr="00B35765">
              <w:rPr>
                <w:rFonts w:ascii="Arial" w:hAnsi="Arial" w:cs="Arial"/>
                <w:sz w:val="18"/>
                <w:szCs w:val="18"/>
                <w:lang w:val="ru-RU"/>
              </w:rPr>
              <w:t>е</w:t>
            </w:r>
            <w:r w:rsidRPr="00B35765">
              <w:rPr>
                <w:rFonts w:ascii="Arial" w:hAnsi="Arial" w:cs="Arial"/>
                <w:sz w:val="18"/>
                <w:szCs w:val="18"/>
                <w:lang w:val="ru-RU"/>
              </w:rPr>
              <w:t>ченности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Плотность автомобильных дорог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местного значения, км/кв.км терр</w:t>
            </w:r>
            <w:r w:rsidRPr="00B35765">
              <w:rPr>
                <w:rFonts w:ascii="Arial" w:hAnsi="Arial" w:cs="Arial"/>
                <w:sz w:val="20"/>
                <w:szCs w:val="20"/>
                <w:lang w:val="ru-RU"/>
              </w:rPr>
              <w:t>и</w:t>
            </w:r>
            <w:r w:rsidRPr="00B35765">
              <w:rPr>
                <w:rFonts w:ascii="Arial" w:hAnsi="Arial" w:cs="Arial"/>
                <w:sz w:val="20"/>
                <w:szCs w:val="20"/>
                <w:lang w:val="ru-RU"/>
              </w:rPr>
              <w:t>тории</w:t>
            </w:r>
          </w:p>
        </w:tc>
        <w:tc>
          <w:tcPr>
            <w:tcW w:w="2410"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rPr>
            </w:pPr>
            <w:r w:rsidRPr="00B35765">
              <w:rPr>
                <w:rFonts w:ascii="Arial" w:hAnsi="Arial" w:cs="Arial"/>
                <w:b/>
                <w:color w:val="000000"/>
                <w:sz w:val="20"/>
                <w:szCs w:val="20"/>
              </w:rPr>
              <w:t>0,11</w:t>
            </w:r>
          </w:p>
        </w:tc>
      </w:tr>
      <w:tr w:rsidR="00E363FF" w:rsidRPr="00B35765" w:rsidTr="008279AD">
        <w:tc>
          <w:tcPr>
            <w:tcW w:w="21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максимально допу</w:t>
            </w:r>
            <w:r w:rsidRPr="00B35765">
              <w:rPr>
                <w:rFonts w:ascii="Arial" w:hAnsi="Arial" w:cs="Arial"/>
                <w:sz w:val="18"/>
                <w:szCs w:val="18"/>
                <w:lang w:val="ru-RU"/>
              </w:rPr>
              <w:t>с</w:t>
            </w:r>
            <w:r w:rsidRPr="00B35765">
              <w:rPr>
                <w:rFonts w:ascii="Arial" w:hAnsi="Arial" w:cs="Arial"/>
                <w:sz w:val="18"/>
                <w:szCs w:val="18"/>
                <w:lang w:val="ru-RU"/>
              </w:rPr>
              <w:t>тимый уровень терр</w:t>
            </w:r>
            <w:r w:rsidRPr="00B35765">
              <w:rPr>
                <w:rFonts w:ascii="Arial" w:hAnsi="Arial" w:cs="Arial"/>
                <w:sz w:val="18"/>
                <w:szCs w:val="18"/>
                <w:lang w:val="ru-RU"/>
              </w:rPr>
              <w:t>и</w:t>
            </w:r>
            <w:r w:rsidRPr="00B35765">
              <w:rPr>
                <w:rFonts w:ascii="Arial" w:hAnsi="Arial" w:cs="Arial"/>
                <w:sz w:val="18"/>
                <w:szCs w:val="18"/>
                <w:lang w:val="ru-RU"/>
              </w:rPr>
              <w:t>ториальной доступн</w:t>
            </w:r>
            <w:r w:rsidRPr="00B35765">
              <w:rPr>
                <w:rFonts w:ascii="Arial" w:hAnsi="Arial" w:cs="Arial"/>
                <w:sz w:val="18"/>
                <w:szCs w:val="18"/>
                <w:lang w:val="ru-RU"/>
              </w:rPr>
              <w:t>о</w:t>
            </w:r>
            <w:r w:rsidRPr="00B35765">
              <w:rPr>
                <w:rFonts w:ascii="Arial" w:hAnsi="Arial" w:cs="Arial"/>
                <w:sz w:val="18"/>
                <w:szCs w:val="18"/>
                <w:lang w:val="ru-RU"/>
              </w:rPr>
              <w:t>сти</w:t>
            </w:r>
          </w:p>
        </w:tc>
        <w:tc>
          <w:tcPr>
            <w:tcW w:w="58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Не нормируется</w:t>
            </w:r>
          </w:p>
        </w:tc>
      </w:tr>
      <w:tr w:rsidR="00E363FF" w:rsidRPr="00B35765" w:rsidTr="008279AD">
        <w:tc>
          <w:tcPr>
            <w:tcW w:w="995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b/>
                <w:bCs/>
                <w:sz w:val="20"/>
                <w:szCs w:val="20"/>
                <w:lang w:val="ru-RU"/>
              </w:rPr>
            </w:pPr>
            <w:r w:rsidRPr="00B35765">
              <w:rPr>
                <w:rFonts w:ascii="Arial" w:hAnsi="Arial" w:cs="Arial"/>
                <w:b/>
                <w:bCs/>
                <w:sz w:val="20"/>
                <w:szCs w:val="20"/>
                <w:lang w:val="ru-RU"/>
              </w:rPr>
              <w:t>Примечание:</w:t>
            </w:r>
          </w:p>
          <w:p w:rsidR="00E363FF" w:rsidRPr="00B35765" w:rsidRDefault="00E363FF" w:rsidP="00B35765">
            <w:pPr>
              <w:pStyle w:val="a"/>
              <w:ind w:firstLine="0"/>
              <w:rPr>
                <w:rFonts w:ascii="Arial" w:hAnsi="Arial" w:cs="Arial"/>
                <w:sz w:val="20"/>
                <w:szCs w:val="20"/>
                <w:highlight w:val="yellow"/>
                <w:lang w:val="ru-RU"/>
              </w:rPr>
            </w:pPr>
            <w:r w:rsidRPr="00B35765">
              <w:rPr>
                <w:rFonts w:ascii="Arial" w:hAnsi="Arial" w:cs="Arial"/>
                <w:sz w:val="20"/>
                <w:szCs w:val="20"/>
                <w:lang w:val="ru-RU"/>
              </w:rPr>
              <w:t>1. Элементы автомобильных дорог следует принимать по таблице 2 РНГП Курганской области.</w:t>
            </w:r>
          </w:p>
        </w:tc>
      </w:tr>
    </w:tbl>
    <w:p w:rsidR="00E363FF" w:rsidRPr="00B35765" w:rsidRDefault="00E363FF" w:rsidP="00B35765">
      <w:pPr>
        <w:pStyle w:val="Heading5"/>
        <w:spacing w:before="0" w:after="0"/>
        <w:rPr>
          <w:rFonts w:cs="Arial"/>
          <w:color w:val="3333FF"/>
          <w:sz w:val="24"/>
          <w:szCs w:val="24"/>
        </w:rPr>
      </w:pPr>
      <w:r w:rsidRPr="00B35765">
        <w:rPr>
          <w:rFonts w:cs="Arial"/>
          <w:color w:val="3333FF"/>
          <w:sz w:val="24"/>
          <w:szCs w:val="24"/>
        </w:rPr>
        <w:t>Таблица 5. Показатели для велосипедных дорожек</w:t>
      </w:r>
    </w:p>
    <w:tbl>
      <w:tblPr>
        <w:tblW w:w="9951" w:type="dxa"/>
        <w:tblLayout w:type="fixed"/>
        <w:tblCellMar>
          <w:left w:w="10" w:type="dxa"/>
          <w:right w:w="10" w:type="dxa"/>
        </w:tblCellMar>
        <w:tblLook w:val="00A0"/>
      </w:tblPr>
      <w:tblGrid>
        <w:gridCol w:w="1399"/>
        <w:gridCol w:w="1464"/>
        <w:gridCol w:w="2268"/>
        <w:gridCol w:w="2268"/>
        <w:gridCol w:w="1266"/>
        <w:gridCol w:w="1286"/>
      </w:tblGrid>
      <w:tr w:rsidR="00E363FF" w:rsidRPr="00B35765" w:rsidTr="00663B56">
        <w:trPr>
          <w:tblHeader/>
        </w:trPr>
        <w:tc>
          <w:tcPr>
            <w:tcW w:w="1399"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b/>
                <w:sz w:val="20"/>
                <w:szCs w:val="20"/>
                <w:lang w:val="ru-RU"/>
              </w:rPr>
              <w:t>Наименов</w:t>
            </w:r>
            <w:r w:rsidRPr="00B35765">
              <w:rPr>
                <w:rFonts w:ascii="Arial" w:hAnsi="Arial" w:cs="Arial"/>
                <w:b/>
                <w:sz w:val="20"/>
                <w:szCs w:val="20"/>
                <w:lang w:val="ru-RU"/>
              </w:rPr>
              <w:t>а</w:t>
            </w:r>
            <w:r w:rsidRPr="00B35765">
              <w:rPr>
                <w:rFonts w:ascii="Arial" w:hAnsi="Arial" w:cs="Arial"/>
                <w:b/>
                <w:sz w:val="20"/>
                <w:szCs w:val="20"/>
                <w:lang w:val="ru-RU"/>
              </w:rPr>
              <w:t>ние вида объекта</w:t>
            </w:r>
          </w:p>
        </w:tc>
        <w:tc>
          <w:tcPr>
            <w:tcW w:w="1464"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 xml:space="preserve">Тип </w:t>
            </w:r>
          </w:p>
          <w:p w:rsidR="00E363FF" w:rsidRPr="00B35765" w:rsidRDefault="00E363FF" w:rsidP="00B35765">
            <w:pPr>
              <w:pStyle w:val="a"/>
              <w:ind w:firstLine="0"/>
              <w:jc w:val="center"/>
              <w:rPr>
                <w:rFonts w:ascii="Arial" w:hAnsi="Arial" w:cs="Arial"/>
              </w:rPr>
            </w:pPr>
            <w:r w:rsidRPr="00B35765">
              <w:rPr>
                <w:rFonts w:ascii="Arial" w:hAnsi="Arial" w:cs="Arial"/>
                <w:b/>
                <w:sz w:val="20"/>
                <w:szCs w:val="20"/>
                <w:lang w:val="ru-RU"/>
              </w:rPr>
              <w:t>расчетного показателя</w:t>
            </w:r>
          </w:p>
        </w:tc>
        <w:tc>
          <w:tcPr>
            <w:tcW w:w="4536" w:type="dxa"/>
            <w:gridSpan w:val="2"/>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 xml:space="preserve">Наименование расчетного показателя, </w:t>
            </w:r>
          </w:p>
          <w:p w:rsidR="00E363FF" w:rsidRPr="00B35765" w:rsidRDefault="00E363FF" w:rsidP="00B35765">
            <w:pPr>
              <w:pStyle w:val="a"/>
              <w:ind w:firstLine="0"/>
              <w:jc w:val="center"/>
              <w:rPr>
                <w:rFonts w:ascii="Arial" w:hAnsi="Arial" w:cs="Arial"/>
                <w:lang w:val="ru-RU"/>
              </w:rPr>
            </w:pPr>
            <w:r w:rsidRPr="00B35765">
              <w:rPr>
                <w:rFonts w:ascii="Arial" w:hAnsi="Arial" w:cs="Arial"/>
                <w:b/>
                <w:sz w:val="20"/>
                <w:szCs w:val="20"/>
                <w:lang w:val="ru-RU"/>
              </w:rPr>
              <w:t>единица измерения</w:t>
            </w:r>
          </w:p>
        </w:tc>
        <w:tc>
          <w:tcPr>
            <w:tcW w:w="2552"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Предельные значения расчетного показателя</w:t>
            </w:r>
          </w:p>
        </w:tc>
      </w:tr>
      <w:tr w:rsidR="00E363FF" w:rsidRPr="00B35765" w:rsidTr="00663B56">
        <w:trPr>
          <w:tblHeader/>
        </w:trPr>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464"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4536" w:type="dxa"/>
            <w:gridSpan w:val="2"/>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sz w:val="16"/>
                <w:szCs w:val="16"/>
                <w:lang w:val="ru-RU"/>
              </w:rPr>
            </w:pPr>
            <w:r w:rsidRPr="00B35765">
              <w:rPr>
                <w:rFonts w:ascii="Arial" w:hAnsi="Arial" w:cs="Arial"/>
                <w:sz w:val="16"/>
                <w:szCs w:val="16"/>
                <w:lang w:val="ru-RU"/>
              </w:rPr>
              <w:t>при новом строительстве</w:t>
            </w:r>
          </w:p>
        </w:tc>
        <w:tc>
          <w:tcPr>
            <w:tcW w:w="12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sz w:val="16"/>
                <w:szCs w:val="16"/>
                <w:lang w:val="ru-RU"/>
              </w:rPr>
            </w:pPr>
            <w:r w:rsidRPr="00B35765">
              <w:rPr>
                <w:rFonts w:ascii="Arial" w:hAnsi="Arial" w:cs="Arial"/>
                <w:sz w:val="16"/>
                <w:szCs w:val="16"/>
                <w:lang w:val="ru-RU"/>
              </w:rPr>
              <w:t>в стесненных условиях</w:t>
            </w:r>
          </w:p>
        </w:tc>
      </w:tr>
      <w:tr w:rsidR="00E363FF" w:rsidRPr="00B35765" w:rsidTr="00663B56">
        <w:tc>
          <w:tcPr>
            <w:tcW w:w="1399"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rPr>
                <w:rFonts w:ascii="Arial" w:hAnsi="Arial" w:cs="Arial"/>
              </w:rPr>
            </w:pPr>
            <w:r w:rsidRPr="00B35765">
              <w:rPr>
                <w:rFonts w:ascii="Arial" w:hAnsi="Arial" w:cs="Arial"/>
                <w:sz w:val="20"/>
                <w:szCs w:val="20"/>
                <w:lang w:val="ru-RU"/>
              </w:rPr>
              <w:t>Велосипе</w:t>
            </w:r>
            <w:r w:rsidRPr="00B35765">
              <w:rPr>
                <w:rFonts w:ascii="Arial" w:hAnsi="Arial" w:cs="Arial"/>
                <w:sz w:val="20"/>
                <w:szCs w:val="20"/>
                <w:lang w:val="ru-RU"/>
              </w:rPr>
              <w:t>д</w:t>
            </w:r>
            <w:r w:rsidRPr="00B35765">
              <w:rPr>
                <w:rFonts w:ascii="Arial" w:hAnsi="Arial" w:cs="Arial"/>
                <w:sz w:val="20"/>
                <w:szCs w:val="20"/>
                <w:lang w:val="ru-RU"/>
              </w:rPr>
              <w:t xml:space="preserve">ные дорожки </w:t>
            </w:r>
            <w:r w:rsidRPr="00B35765">
              <w:rPr>
                <w:rFonts w:ascii="Arial" w:hAnsi="Arial" w:cs="Arial"/>
                <w:sz w:val="20"/>
                <w:szCs w:val="20"/>
              </w:rPr>
              <w:t>[1, 2, 3</w:t>
            </w:r>
            <w:r w:rsidRPr="00B35765">
              <w:rPr>
                <w:rFonts w:ascii="Arial" w:hAnsi="Arial" w:cs="Arial"/>
                <w:sz w:val="20"/>
                <w:szCs w:val="20"/>
                <w:lang w:val="ru-RU"/>
              </w:rPr>
              <w:t>, 4, 5</w:t>
            </w:r>
            <w:r w:rsidRPr="00B35765">
              <w:rPr>
                <w:rFonts w:ascii="Arial" w:hAnsi="Arial" w:cs="Arial"/>
                <w:sz w:val="20"/>
                <w:szCs w:val="20"/>
              </w:rPr>
              <w:t>]</w:t>
            </w:r>
          </w:p>
        </w:tc>
        <w:tc>
          <w:tcPr>
            <w:tcW w:w="1464"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 xml:space="preserve">минимально </w:t>
            </w:r>
          </w:p>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 xml:space="preserve">допустимый </w:t>
            </w:r>
          </w:p>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 xml:space="preserve">уровень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18"/>
                <w:szCs w:val="18"/>
                <w:lang w:val="ru-RU"/>
              </w:rPr>
              <w:t>обеспеченности</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Ширина полосы для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велосипедистов,</w:t>
            </w:r>
          </w:p>
          <w:p w:rsidR="00E363FF" w:rsidRPr="00B35765" w:rsidRDefault="00E363FF" w:rsidP="00B35765">
            <w:pPr>
              <w:pStyle w:val="a"/>
              <w:ind w:firstLine="0"/>
              <w:jc w:val="center"/>
              <w:rPr>
                <w:rFonts w:ascii="Arial" w:hAnsi="Arial" w:cs="Arial"/>
                <w:sz w:val="20"/>
                <w:szCs w:val="20"/>
                <w:highlight w:val="yellow"/>
                <w:lang w:val="ru-RU"/>
              </w:rPr>
            </w:pPr>
            <w:r w:rsidRPr="00B35765">
              <w:rPr>
                <w:rFonts w:ascii="Arial" w:hAnsi="Arial" w:cs="Arial"/>
                <w:sz w:val="20"/>
                <w:szCs w:val="20"/>
                <w:lang w:val="ru-RU"/>
              </w:rPr>
              <w:t>(м)</w:t>
            </w:r>
          </w:p>
        </w:tc>
        <w:tc>
          <w:tcPr>
            <w:tcW w:w="226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 xml:space="preserve">для однополосного </w:t>
            </w:r>
          </w:p>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одностороннего движения</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1,2</w:t>
            </w:r>
          </w:p>
        </w:tc>
        <w:tc>
          <w:tcPr>
            <w:tcW w:w="12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0,92</w:t>
            </w:r>
          </w:p>
        </w:tc>
      </w:tr>
      <w:tr w:rsidR="00E363FF" w:rsidRPr="00B35765" w:rsidTr="00065F38">
        <w:trPr>
          <w:trHeight w:val="48"/>
        </w:trPr>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464"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6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6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 xml:space="preserve">для двухполосного </w:t>
            </w:r>
          </w:p>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одностороннего движения</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1,8</w:t>
            </w:r>
          </w:p>
        </w:tc>
        <w:tc>
          <w:tcPr>
            <w:tcW w:w="12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1,5</w:t>
            </w:r>
          </w:p>
        </w:tc>
      </w:tr>
      <w:tr w:rsidR="00E363FF" w:rsidRPr="00B35765" w:rsidTr="00663B5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464"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6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6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для двухполосного со встречным движением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2,5</w:t>
            </w:r>
          </w:p>
        </w:tc>
        <w:tc>
          <w:tcPr>
            <w:tcW w:w="12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2</w:t>
            </w:r>
          </w:p>
        </w:tc>
      </w:tr>
      <w:tr w:rsidR="00E363FF" w:rsidRPr="00B35765" w:rsidTr="00663B5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464"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4536"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Ширина обочин велосипедной дорожки, (м)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0,5</w:t>
            </w:r>
          </w:p>
        </w:tc>
        <w:tc>
          <w:tcPr>
            <w:tcW w:w="12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0,5</w:t>
            </w:r>
          </w:p>
        </w:tc>
      </w:tr>
      <w:tr w:rsidR="00E363FF" w:rsidRPr="00B35765" w:rsidTr="00663B5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464"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Наименьший радиус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кривых в плане, м</w:t>
            </w:r>
          </w:p>
        </w:tc>
        <w:tc>
          <w:tcPr>
            <w:tcW w:w="226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при отсутствии виража</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30</w:t>
            </w:r>
          </w:p>
        </w:tc>
        <w:tc>
          <w:tcPr>
            <w:tcW w:w="12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15</w:t>
            </w:r>
          </w:p>
        </w:tc>
      </w:tr>
      <w:tr w:rsidR="00E363FF" w:rsidRPr="00B35765" w:rsidTr="00663B5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464"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6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6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при устройстве виража</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20</w:t>
            </w:r>
          </w:p>
        </w:tc>
        <w:tc>
          <w:tcPr>
            <w:tcW w:w="12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10</w:t>
            </w:r>
          </w:p>
        </w:tc>
      </w:tr>
      <w:tr w:rsidR="00E363FF" w:rsidRPr="00B35765" w:rsidTr="00663B5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464"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widowControl/>
              <w:ind w:firstLine="0"/>
              <w:jc w:val="left"/>
              <w:rPr>
                <w:rFonts w:ascii="Arial" w:hAnsi="Arial" w:cs="Arial"/>
                <w:sz w:val="20"/>
                <w:szCs w:val="20"/>
                <w:lang w:val="ru-RU"/>
              </w:rPr>
            </w:pPr>
            <w:r w:rsidRPr="00B35765">
              <w:rPr>
                <w:rFonts w:ascii="Arial" w:hAnsi="Arial" w:cs="Arial"/>
                <w:sz w:val="20"/>
                <w:szCs w:val="20"/>
                <w:lang w:val="ru-RU"/>
              </w:rPr>
              <w:t>Наименьший радиус вертикальных кривых, м</w:t>
            </w:r>
          </w:p>
        </w:tc>
        <w:tc>
          <w:tcPr>
            <w:tcW w:w="226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выпуклых</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500</w:t>
            </w:r>
          </w:p>
        </w:tc>
        <w:tc>
          <w:tcPr>
            <w:tcW w:w="12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400</w:t>
            </w:r>
          </w:p>
        </w:tc>
      </w:tr>
      <w:tr w:rsidR="00E363FF" w:rsidRPr="00B35765" w:rsidTr="00663B5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464"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6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26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вогнутых</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150</w:t>
            </w:r>
          </w:p>
        </w:tc>
        <w:tc>
          <w:tcPr>
            <w:tcW w:w="12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100</w:t>
            </w:r>
          </w:p>
        </w:tc>
      </w:tr>
      <w:tr w:rsidR="00E363FF" w:rsidRPr="00B35765" w:rsidTr="00663B5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464"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Наибольший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продольный уклон, ‰</w:t>
            </w:r>
          </w:p>
        </w:tc>
        <w:tc>
          <w:tcPr>
            <w:tcW w:w="226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в равнинной местности</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40-60</w:t>
            </w:r>
          </w:p>
        </w:tc>
        <w:tc>
          <w:tcPr>
            <w:tcW w:w="12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50-70</w:t>
            </w:r>
          </w:p>
        </w:tc>
      </w:tr>
      <w:tr w:rsidR="00E363FF" w:rsidRPr="00B35765" w:rsidTr="00663B5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464"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6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26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в горной местности</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w:t>
            </w:r>
          </w:p>
        </w:tc>
        <w:tc>
          <w:tcPr>
            <w:tcW w:w="12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100</w:t>
            </w:r>
          </w:p>
        </w:tc>
      </w:tr>
      <w:tr w:rsidR="00E363FF" w:rsidRPr="00B35765" w:rsidTr="00663B5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464"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4536"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Поперечный уклон проезжей части, ‰</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15-20</w:t>
            </w:r>
          </w:p>
        </w:tc>
        <w:tc>
          <w:tcPr>
            <w:tcW w:w="12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20</w:t>
            </w:r>
          </w:p>
        </w:tc>
      </w:tr>
      <w:tr w:rsidR="00E363FF" w:rsidRPr="00B35765" w:rsidTr="00663B5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464"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Уклон виража, ‰,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при радиусе</w:t>
            </w:r>
          </w:p>
        </w:tc>
        <w:tc>
          <w:tcPr>
            <w:tcW w:w="226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5-</w:t>
            </w:r>
            <w:smartTag w:uri="urn:schemas-microsoft-com:office:smarttags" w:element="metricconverter">
              <w:smartTagPr>
                <w:attr w:name="ProductID" w:val="10 м"/>
              </w:smartTagPr>
              <w:r w:rsidRPr="00B35765">
                <w:rPr>
                  <w:rFonts w:ascii="Arial" w:hAnsi="Arial" w:cs="Arial"/>
                  <w:sz w:val="20"/>
                  <w:szCs w:val="20"/>
                  <w:lang w:val="ru-RU"/>
                </w:rPr>
                <w:t>10 м</w:t>
              </w:r>
            </w:smartTag>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более 30</w:t>
            </w:r>
          </w:p>
        </w:tc>
        <w:tc>
          <w:tcPr>
            <w:tcW w:w="12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30</w:t>
            </w:r>
          </w:p>
        </w:tc>
      </w:tr>
      <w:tr w:rsidR="00E363FF" w:rsidRPr="00B35765" w:rsidTr="00663B5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464"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6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26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10-</w:t>
            </w:r>
            <w:smartTag w:uri="urn:schemas-microsoft-com:office:smarttags" w:element="metricconverter">
              <w:smartTagPr>
                <w:attr w:name="ProductID" w:val="20 м"/>
              </w:smartTagPr>
              <w:r w:rsidRPr="00B35765">
                <w:rPr>
                  <w:rFonts w:ascii="Arial" w:hAnsi="Arial" w:cs="Arial"/>
                  <w:sz w:val="20"/>
                  <w:szCs w:val="20"/>
                  <w:lang w:val="ru-RU"/>
                </w:rPr>
                <w:t>20 м</w:t>
              </w:r>
            </w:smartTag>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более 20</w:t>
            </w:r>
          </w:p>
        </w:tc>
        <w:tc>
          <w:tcPr>
            <w:tcW w:w="12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20</w:t>
            </w:r>
          </w:p>
        </w:tc>
      </w:tr>
      <w:tr w:rsidR="00E363FF" w:rsidRPr="00B35765" w:rsidTr="00663B5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464"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6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26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20-</w:t>
            </w:r>
            <w:smartTag w:uri="urn:schemas-microsoft-com:office:smarttags" w:element="metricconverter">
              <w:smartTagPr>
                <w:attr w:name="ProductID" w:val="50 м"/>
              </w:smartTagPr>
              <w:r w:rsidRPr="00B35765">
                <w:rPr>
                  <w:rFonts w:ascii="Arial" w:hAnsi="Arial" w:cs="Arial"/>
                  <w:sz w:val="20"/>
                  <w:szCs w:val="20"/>
                  <w:lang w:val="ru-RU"/>
                </w:rPr>
                <w:t>50 м</w:t>
              </w:r>
            </w:smartTag>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более 15</w:t>
            </w:r>
          </w:p>
        </w:tc>
        <w:tc>
          <w:tcPr>
            <w:tcW w:w="12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15-20</w:t>
            </w:r>
          </w:p>
        </w:tc>
      </w:tr>
      <w:tr w:rsidR="00E363FF" w:rsidRPr="00B35765" w:rsidTr="00663B5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464"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4536"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rPr>
                <w:rFonts w:ascii="Arial" w:hAnsi="Arial" w:cs="Arial"/>
                <w:lang w:val="ru-RU"/>
              </w:rPr>
            </w:pPr>
            <w:r w:rsidRPr="00B35765">
              <w:rPr>
                <w:rFonts w:ascii="Arial" w:hAnsi="Arial" w:cs="Arial"/>
                <w:sz w:val="20"/>
                <w:szCs w:val="20"/>
                <w:lang w:val="ru-RU"/>
              </w:rPr>
              <w:t>Габаритный размер по высоте, (м)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sz w:val="20"/>
                <w:szCs w:val="20"/>
              </w:rPr>
              <w:t>2,5</w:t>
            </w:r>
          </w:p>
        </w:tc>
        <w:tc>
          <w:tcPr>
            <w:tcW w:w="12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sz w:val="20"/>
                <w:szCs w:val="20"/>
              </w:rPr>
              <w:t>2,25</w:t>
            </w:r>
          </w:p>
        </w:tc>
      </w:tr>
      <w:tr w:rsidR="00E363FF" w:rsidRPr="00B35765" w:rsidTr="00663B5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464"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4536"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Минимальное расстояние до бокового препя</w:t>
            </w:r>
            <w:r w:rsidRPr="00B35765">
              <w:rPr>
                <w:rFonts w:ascii="Arial" w:hAnsi="Arial" w:cs="Arial"/>
                <w:sz w:val="20"/>
                <w:szCs w:val="20"/>
                <w:lang w:val="ru-RU"/>
              </w:rPr>
              <w:t>т</w:t>
            </w:r>
            <w:r w:rsidRPr="00B35765">
              <w:rPr>
                <w:rFonts w:ascii="Arial" w:hAnsi="Arial" w:cs="Arial"/>
                <w:sz w:val="20"/>
                <w:szCs w:val="20"/>
                <w:lang w:val="ru-RU"/>
              </w:rPr>
              <w:t>ствия, 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rPr>
            </w:pPr>
            <w:r w:rsidRPr="00B35765">
              <w:rPr>
                <w:rFonts w:ascii="Arial" w:hAnsi="Arial" w:cs="Arial"/>
                <w:sz w:val="20"/>
                <w:szCs w:val="20"/>
              </w:rPr>
              <w:t>0,5</w:t>
            </w:r>
          </w:p>
        </w:tc>
        <w:tc>
          <w:tcPr>
            <w:tcW w:w="128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sz w:val="20"/>
                <w:szCs w:val="20"/>
                <w:lang w:val="ru-RU"/>
              </w:rPr>
              <w:t>0,5</w:t>
            </w:r>
          </w:p>
        </w:tc>
      </w:tr>
      <w:tr w:rsidR="00E363FF" w:rsidRPr="00B35765" w:rsidTr="00663B56">
        <w:trPr>
          <w:trHeight w:val="126"/>
        </w:trPr>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464"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Длина велосипедных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дорожек на подходах  к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населенным пунктам, км</w:t>
            </w:r>
          </w:p>
        </w:tc>
        <w:tc>
          <w:tcPr>
            <w:tcW w:w="2268" w:type="dxa"/>
            <w:tcBorders>
              <w:top w:val="single" w:sz="8" w:space="0" w:color="000000"/>
              <w:left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lang w:val="ru-RU"/>
              </w:rPr>
            </w:pPr>
            <w:r w:rsidRPr="00B35765">
              <w:rPr>
                <w:rFonts w:ascii="Arial" w:hAnsi="Arial" w:cs="Arial"/>
                <w:sz w:val="20"/>
                <w:szCs w:val="20"/>
                <w:lang w:val="ru-RU"/>
              </w:rPr>
              <w:t>г. Макушино</w:t>
            </w:r>
          </w:p>
        </w:tc>
        <w:tc>
          <w:tcPr>
            <w:tcW w:w="2552" w:type="dxa"/>
            <w:gridSpan w:val="2"/>
            <w:tcBorders>
              <w:top w:val="single" w:sz="8" w:space="0" w:color="000000"/>
              <w:left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hanging="28"/>
              <w:jc w:val="center"/>
              <w:rPr>
                <w:rFonts w:ascii="Arial" w:hAnsi="Arial" w:cs="Arial"/>
                <w:lang w:val="ru-RU"/>
              </w:rPr>
            </w:pPr>
            <w:r w:rsidRPr="00B35765">
              <w:rPr>
                <w:rFonts w:ascii="Arial" w:hAnsi="Arial" w:cs="Arial"/>
                <w:sz w:val="20"/>
                <w:szCs w:val="20"/>
                <w:lang w:val="ru-RU"/>
              </w:rPr>
              <w:t>1</w:t>
            </w:r>
          </w:p>
        </w:tc>
      </w:tr>
      <w:tr w:rsidR="00E363FF" w:rsidRPr="00B35765" w:rsidTr="00663B5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464"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6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26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остальные населенные пункты</w:t>
            </w:r>
          </w:p>
        </w:tc>
        <w:tc>
          <w:tcPr>
            <w:tcW w:w="2552"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hanging="28"/>
              <w:jc w:val="center"/>
              <w:rPr>
                <w:rFonts w:ascii="Arial" w:hAnsi="Arial" w:cs="Arial"/>
                <w:lang w:val="ru-RU"/>
              </w:rPr>
            </w:pPr>
            <w:r w:rsidRPr="00B35765">
              <w:rPr>
                <w:rFonts w:ascii="Arial" w:hAnsi="Arial" w:cs="Arial"/>
                <w:color w:val="000000"/>
                <w:sz w:val="20"/>
                <w:szCs w:val="20"/>
                <w:lang w:val="ru-RU"/>
              </w:rPr>
              <w:t>не нормируется</w:t>
            </w:r>
          </w:p>
        </w:tc>
      </w:tr>
      <w:tr w:rsidR="00E363FF" w:rsidRPr="00B35765" w:rsidTr="00663B5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46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ind w:firstLine="0"/>
              <w:jc w:val="left"/>
              <w:rPr>
                <w:rFonts w:ascii="Arial" w:hAnsi="Arial" w:cs="Arial"/>
                <w:sz w:val="18"/>
                <w:szCs w:val="18"/>
              </w:rPr>
            </w:pPr>
            <w:r w:rsidRPr="00B35765">
              <w:rPr>
                <w:rFonts w:ascii="Arial" w:hAnsi="Arial" w:cs="Arial"/>
                <w:sz w:val="18"/>
                <w:szCs w:val="18"/>
              </w:rPr>
              <w:t xml:space="preserve">максимально </w:t>
            </w:r>
          </w:p>
          <w:p w:rsidR="00E363FF" w:rsidRPr="00B35765" w:rsidRDefault="00E363FF" w:rsidP="00B35765">
            <w:pPr>
              <w:ind w:firstLine="0"/>
              <w:jc w:val="left"/>
              <w:rPr>
                <w:rFonts w:ascii="Arial" w:hAnsi="Arial" w:cs="Arial"/>
                <w:sz w:val="16"/>
                <w:szCs w:val="16"/>
              </w:rPr>
            </w:pPr>
            <w:r w:rsidRPr="00B35765">
              <w:rPr>
                <w:rFonts w:ascii="Arial" w:hAnsi="Arial" w:cs="Arial"/>
                <w:sz w:val="16"/>
                <w:szCs w:val="16"/>
              </w:rPr>
              <w:t>допустимый ур</w:t>
            </w:r>
            <w:r w:rsidRPr="00B35765">
              <w:rPr>
                <w:rFonts w:ascii="Arial" w:hAnsi="Arial" w:cs="Arial"/>
                <w:sz w:val="16"/>
                <w:szCs w:val="16"/>
              </w:rPr>
              <w:t>о</w:t>
            </w:r>
            <w:r w:rsidRPr="00B35765">
              <w:rPr>
                <w:rFonts w:ascii="Arial" w:hAnsi="Arial" w:cs="Arial"/>
                <w:sz w:val="16"/>
                <w:szCs w:val="16"/>
              </w:rPr>
              <w:t xml:space="preserve">вень </w:t>
            </w:r>
          </w:p>
          <w:p w:rsidR="00E363FF" w:rsidRPr="00B35765" w:rsidRDefault="00E363FF" w:rsidP="00B35765">
            <w:pPr>
              <w:ind w:firstLine="0"/>
              <w:jc w:val="left"/>
              <w:rPr>
                <w:rFonts w:ascii="Arial" w:hAnsi="Arial" w:cs="Arial"/>
                <w:sz w:val="16"/>
                <w:szCs w:val="16"/>
              </w:rPr>
            </w:pPr>
            <w:r w:rsidRPr="00B35765">
              <w:rPr>
                <w:rFonts w:ascii="Arial" w:hAnsi="Arial" w:cs="Arial"/>
                <w:sz w:val="16"/>
                <w:szCs w:val="16"/>
              </w:rPr>
              <w:t xml:space="preserve">территориальной </w:t>
            </w:r>
          </w:p>
          <w:p w:rsidR="00E363FF" w:rsidRPr="00B35765" w:rsidRDefault="00E363FF" w:rsidP="00B35765">
            <w:pPr>
              <w:ind w:firstLine="0"/>
              <w:jc w:val="left"/>
              <w:rPr>
                <w:rFonts w:ascii="Arial" w:hAnsi="Arial" w:cs="Arial"/>
              </w:rPr>
            </w:pPr>
            <w:r w:rsidRPr="00B35765">
              <w:rPr>
                <w:rFonts w:ascii="Arial" w:hAnsi="Arial" w:cs="Arial"/>
                <w:sz w:val="16"/>
                <w:szCs w:val="16"/>
              </w:rPr>
              <w:t>доступности</w:t>
            </w:r>
          </w:p>
        </w:tc>
        <w:tc>
          <w:tcPr>
            <w:tcW w:w="7088"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b/>
                <w:lang w:val="ru-RU"/>
              </w:rPr>
            </w:pPr>
            <w:r w:rsidRPr="00B35765">
              <w:rPr>
                <w:rFonts w:ascii="Arial" w:hAnsi="Arial" w:cs="Arial"/>
                <w:b/>
                <w:sz w:val="20"/>
                <w:szCs w:val="20"/>
                <w:lang w:val="ru-RU"/>
              </w:rPr>
              <w:t>Не нормируется</w:t>
            </w:r>
          </w:p>
        </w:tc>
      </w:tr>
      <w:tr w:rsidR="00E363FF" w:rsidRPr="00B35765" w:rsidTr="00663B56">
        <w:tc>
          <w:tcPr>
            <w:tcW w:w="9951" w:type="dxa"/>
            <w:gridSpan w:val="6"/>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E363FF" w:rsidRPr="00B35765" w:rsidRDefault="00E363FF" w:rsidP="00B35765">
            <w:pPr>
              <w:pStyle w:val="a"/>
              <w:ind w:firstLine="0"/>
              <w:rPr>
                <w:rFonts w:ascii="Arial" w:hAnsi="Arial" w:cs="Arial"/>
                <w:b/>
                <w:bCs/>
                <w:sz w:val="20"/>
                <w:szCs w:val="20"/>
                <w:lang w:val="ru-RU"/>
              </w:rPr>
            </w:pPr>
            <w:r w:rsidRPr="00B35765">
              <w:rPr>
                <w:rFonts w:ascii="Arial" w:hAnsi="Arial" w:cs="Arial"/>
                <w:b/>
                <w:bCs/>
                <w:sz w:val="20"/>
                <w:szCs w:val="20"/>
                <w:lang w:val="ru-RU"/>
              </w:rPr>
              <w:t>Примечания:</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1. Велосипедные дорожки устраиваются в административном центре муниципального округа и в сел</w:t>
            </w:r>
            <w:r w:rsidRPr="00B35765">
              <w:rPr>
                <w:rFonts w:ascii="Arial" w:hAnsi="Arial" w:cs="Arial"/>
                <w:sz w:val="20"/>
                <w:szCs w:val="20"/>
                <w:lang w:val="ru-RU"/>
              </w:rPr>
              <w:t>ь</w:t>
            </w:r>
            <w:r w:rsidRPr="00B35765">
              <w:rPr>
                <w:rFonts w:ascii="Arial" w:hAnsi="Arial" w:cs="Arial"/>
                <w:sz w:val="20"/>
                <w:szCs w:val="20"/>
                <w:lang w:val="ru-RU"/>
              </w:rPr>
              <w:t>ских населенных пунктах с численностью населения от 3 тыс.чел. (включительно). В населенных пунктах с численностью населения до 3 тыс.чел.– в зависимости от потребности в велотранспортной инфр</w:t>
            </w:r>
            <w:r w:rsidRPr="00B35765">
              <w:rPr>
                <w:rFonts w:ascii="Arial" w:hAnsi="Arial" w:cs="Arial"/>
                <w:sz w:val="20"/>
                <w:szCs w:val="20"/>
                <w:lang w:val="ru-RU"/>
              </w:rPr>
              <w:t>а</w:t>
            </w:r>
            <w:r w:rsidRPr="00B35765">
              <w:rPr>
                <w:rFonts w:ascii="Arial" w:hAnsi="Arial" w:cs="Arial"/>
                <w:sz w:val="20"/>
                <w:szCs w:val="20"/>
                <w:lang w:val="ru-RU"/>
              </w:rPr>
              <w:t>структуре, определяемой в рамках градостроительной деятельности на уровне муниципального округа.</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2. У предприятий, мест кратковременного отдыха, магазинов и других общественных центров следует сооружать открытые велосипедные стоянки, оборудуя их устройствами для постановки и хранения вел</w:t>
            </w:r>
            <w:r w:rsidRPr="00B35765">
              <w:rPr>
                <w:rFonts w:ascii="Arial" w:hAnsi="Arial" w:cs="Arial"/>
                <w:sz w:val="20"/>
                <w:szCs w:val="20"/>
                <w:lang w:val="ru-RU"/>
              </w:rPr>
              <w:t>о</w:t>
            </w:r>
            <w:r w:rsidRPr="00B35765">
              <w:rPr>
                <w:rFonts w:ascii="Arial" w:hAnsi="Arial" w:cs="Arial"/>
                <w:sz w:val="20"/>
                <w:szCs w:val="20"/>
                <w:lang w:val="ru-RU"/>
              </w:rPr>
              <w:t>сипедов.</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3. Наряду с велосипедными дорожками допускается устраивать велосипедные полосы по краю проезжей части сельских улиц. Ширину полосы рекомендуется принимать не менее </w:t>
            </w:r>
            <w:smartTag w:uri="urn:schemas-microsoft-com:office:smarttags" w:element="metricconverter">
              <w:smartTagPr>
                <w:attr w:name="ProductID" w:val="1,2 м"/>
              </w:smartTagPr>
              <w:r w:rsidRPr="00B35765">
                <w:rPr>
                  <w:rFonts w:ascii="Arial" w:hAnsi="Arial" w:cs="Arial"/>
                  <w:sz w:val="20"/>
                  <w:szCs w:val="20"/>
                  <w:lang w:val="ru-RU"/>
                </w:rPr>
                <w:t>1,2 м</w:t>
              </w:r>
            </w:smartTag>
            <w:r w:rsidRPr="00B35765">
              <w:rPr>
                <w:rFonts w:ascii="Arial" w:hAnsi="Arial" w:cs="Arial"/>
                <w:sz w:val="20"/>
                <w:szCs w:val="20"/>
                <w:lang w:val="ru-RU"/>
              </w:rPr>
              <w:t xml:space="preserve">  при движении в напра</w:t>
            </w:r>
            <w:r w:rsidRPr="00B35765">
              <w:rPr>
                <w:rFonts w:ascii="Arial" w:hAnsi="Arial" w:cs="Arial"/>
                <w:sz w:val="20"/>
                <w:szCs w:val="20"/>
                <w:lang w:val="ru-RU"/>
              </w:rPr>
              <w:t>в</w:t>
            </w:r>
            <w:r w:rsidRPr="00B35765">
              <w:rPr>
                <w:rFonts w:ascii="Arial" w:hAnsi="Arial" w:cs="Arial"/>
                <w:sz w:val="20"/>
                <w:szCs w:val="20"/>
                <w:lang w:val="ru-RU"/>
              </w:rPr>
              <w:t xml:space="preserve">лении транспортного потока и не менее </w:t>
            </w:r>
            <w:smartTag w:uri="urn:schemas-microsoft-com:office:smarttags" w:element="metricconverter">
              <w:smartTagPr>
                <w:attr w:name="ProductID" w:val="1,5 м"/>
              </w:smartTagPr>
              <w:r w:rsidRPr="00B35765">
                <w:rPr>
                  <w:rFonts w:ascii="Arial" w:hAnsi="Arial" w:cs="Arial"/>
                  <w:sz w:val="20"/>
                  <w:szCs w:val="20"/>
                  <w:lang w:val="ru-RU"/>
                </w:rPr>
                <w:t>1,5 м</w:t>
              </w:r>
            </w:smartTag>
            <w:r w:rsidRPr="00B35765">
              <w:rPr>
                <w:rFonts w:ascii="Arial" w:hAnsi="Arial" w:cs="Arial"/>
                <w:sz w:val="20"/>
                <w:szCs w:val="20"/>
                <w:lang w:val="ru-RU"/>
              </w:rPr>
              <w:t xml:space="preserve"> – при встречном движении. Велосипедная полоса, устра</w:t>
            </w:r>
            <w:r w:rsidRPr="00B35765">
              <w:rPr>
                <w:rFonts w:ascii="Arial" w:hAnsi="Arial" w:cs="Arial"/>
                <w:sz w:val="20"/>
                <w:szCs w:val="20"/>
                <w:lang w:val="ru-RU"/>
              </w:rPr>
              <w:t>и</w:t>
            </w:r>
            <w:r w:rsidRPr="00B35765">
              <w:rPr>
                <w:rFonts w:ascii="Arial" w:hAnsi="Arial" w:cs="Arial"/>
                <w:sz w:val="20"/>
                <w:szCs w:val="20"/>
                <w:lang w:val="ru-RU"/>
              </w:rPr>
              <w:t>ваемая вдоль тротуара, может быть меньшей ширины с отделением от основной проезжей части авт</w:t>
            </w:r>
            <w:r w:rsidRPr="00B35765">
              <w:rPr>
                <w:rFonts w:ascii="Arial" w:hAnsi="Arial" w:cs="Arial"/>
                <w:sz w:val="20"/>
                <w:szCs w:val="20"/>
                <w:lang w:val="ru-RU"/>
              </w:rPr>
              <w:t>о</w:t>
            </w:r>
            <w:r w:rsidRPr="00B35765">
              <w:rPr>
                <w:rFonts w:ascii="Arial" w:hAnsi="Arial" w:cs="Arial"/>
                <w:sz w:val="20"/>
                <w:szCs w:val="20"/>
                <w:lang w:val="ru-RU"/>
              </w:rPr>
              <w:t>мобильной дороги разделительной полосой, с установкой соответствующих дорожных знаков, нанесен</w:t>
            </w:r>
            <w:r w:rsidRPr="00B35765">
              <w:rPr>
                <w:rFonts w:ascii="Arial" w:hAnsi="Arial" w:cs="Arial"/>
                <w:sz w:val="20"/>
                <w:szCs w:val="20"/>
                <w:lang w:val="ru-RU"/>
              </w:rPr>
              <w:t>и</w:t>
            </w:r>
            <w:r w:rsidRPr="00B35765">
              <w:rPr>
                <w:rFonts w:ascii="Arial" w:hAnsi="Arial" w:cs="Arial"/>
                <w:sz w:val="20"/>
                <w:szCs w:val="20"/>
                <w:lang w:val="ru-RU"/>
              </w:rPr>
              <w:t>ем разметки. Велосипедные полосы на проезжей части дорог следует особенно четко обозначать в н</w:t>
            </w:r>
            <w:r w:rsidRPr="00B35765">
              <w:rPr>
                <w:rFonts w:ascii="Arial" w:hAnsi="Arial" w:cs="Arial"/>
                <w:sz w:val="20"/>
                <w:szCs w:val="20"/>
                <w:lang w:val="ru-RU"/>
              </w:rPr>
              <w:t>а</w:t>
            </w:r>
            <w:r w:rsidRPr="00B35765">
              <w:rPr>
                <w:rFonts w:ascii="Arial" w:hAnsi="Arial" w:cs="Arial"/>
                <w:sz w:val="20"/>
                <w:szCs w:val="20"/>
                <w:lang w:val="ru-RU"/>
              </w:rPr>
              <w:t>чальных и конечных пунктах, на пересечениях.</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4.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rsidR="00E363FF" w:rsidRPr="00B35765" w:rsidRDefault="00E363FF" w:rsidP="00B35765">
            <w:pPr>
              <w:pStyle w:val="a"/>
              <w:ind w:firstLine="0"/>
              <w:rPr>
                <w:rFonts w:ascii="Arial" w:hAnsi="Arial" w:cs="Arial"/>
                <w:sz w:val="20"/>
                <w:szCs w:val="20"/>
                <w:highlight w:val="yellow"/>
                <w:lang w:val="ru-RU"/>
              </w:rPr>
            </w:pPr>
            <w:r w:rsidRPr="00B35765">
              <w:rPr>
                <w:rFonts w:ascii="Arial" w:hAnsi="Arial" w:cs="Arial"/>
                <w:sz w:val="20"/>
                <w:szCs w:val="20"/>
                <w:lang w:val="ru-RU"/>
              </w:rPr>
              <w:t>5. Остальные геометрические параметры велосипедной дорожки следует принимать в соответствии с требованиями таблицы 4 ГОСТ 33150-2014.</w:t>
            </w:r>
          </w:p>
        </w:tc>
      </w:tr>
    </w:tbl>
    <w:p w:rsidR="00E363FF" w:rsidRPr="00B35765" w:rsidRDefault="00E363FF" w:rsidP="00B35765">
      <w:pPr>
        <w:pStyle w:val="Heading5"/>
        <w:spacing w:before="0" w:after="0"/>
        <w:rPr>
          <w:rFonts w:cs="Arial"/>
          <w:color w:val="3333FF"/>
          <w:sz w:val="24"/>
          <w:szCs w:val="24"/>
        </w:rPr>
      </w:pPr>
      <w:r w:rsidRPr="00B35765">
        <w:rPr>
          <w:rFonts w:cs="Arial"/>
          <w:color w:val="3333FF"/>
          <w:sz w:val="24"/>
          <w:szCs w:val="24"/>
        </w:rPr>
        <w:t xml:space="preserve">Таблица 6. Показатели для объектов в области организации улично-дорожной сети, </w:t>
      </w:r>
      <w:r w:rsidRPr="00B35765">
        <w:rPr>
          <w:rFonts w:cs="Arial"/>
          <w:color w:val="3333FF"/>
          <w:sz w:val="24"/>
          <w:szCs w:val="24"/>
        </w:rPr>
        <w:br/>
        <w:t xml:space="preserve">              дорожного сервиса и транспортного обслуживания</w:t>
      </w:r>
    </w:p>
    <w:tbl>
      <w:tblPr>
        <w:tblW w:w="9951" w:type="dxa"/>
        <w:tblLayout w:type="fixed"/>
        <w:tblCellMar>
          <w:left w:w="10" w:type="dxa"/>
          <w:right w:w="10" w:type="dxa"/>
        </w:tblCellMar>
        <w:tblLook w:val="00A0"/>
      </w:tblPr>
      <w:tblGrid>
        <w:gridCol w:w="2155"/>
        <w:gridCol w:w="2126"/>
        <w:gridCol w:w="2693"/>
        <w:gridCol w:w="1843"/>
        <w:gridCol w:w="1134"/>
      </w:tblGrid>
      <w:tr w:rsidR="00E363FF" w:rsidRPr="00B35765" w:rsidTr="00401753">
        <w:trPr>
          <w:tblHeader/>
        </w:trPr>
        <w:tc>
          <w:tcPr>
            <w:tcW w:w="21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Наименование вида объекта</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Тип расчетного </w:t>
            </w:r>
          </w:p>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показателя</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Наименование </w:t>
            </w:r>
          </w:p>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расчетного показателя, единица измерения</w:t>
            </w:r>
          </w:p>
        </w:tc>
        <w:tc>
          <w:tcPr>
            <w:tcW w:w="297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Предельные значения </w:t>
            </w:r>
          </w:p>
          <w:p w:rsidR="00E363FF" w:rsidRPr="00B35765" w:rsidRDefault="00E363FF" w:rsidP="00B35765">
            <w:pPr>
              <w:pStyle w:val="a"/>
              <w:keepNext/>
              <w:ind w:firstLine="0"/>
              <w:jc w:val="center"/>
              <w:rPr>
                <w:rFonts w:ascii="Arial" w:hAnsi="Arial" w:cs="Arial"/>
              </w:rPr>
            </w:pPr>
            <w:r w:rsidRPr="00B35765">
              <w:rPr>
                <w:rFonts w:ascii="Arial" w:hAnsi="Arial" w:cs="Arial"/>
                <w:b/>
                <w:sz w:val="20"/>
                <w:szCs w:val="20"/>
                <w:lang w:val="ru-RU"/>
              </w:rPr>
              <w:t>расчетного показателя</w:t>
            </w:r>
          </w:p>
        </w:tc>
      </w:tr>
      <w:tr w:rsidR="00E363FF" w:rsidRPr="00B35765" w:rsidTr="00401753">
        <w:trPr>
          <w:tblHeader/>
        </w:trPr>
        <w:tc>
          <w:tcPr>
            <w:tcW w:w="21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rPr>
            </w:pPr>
            <w:r w:rsidRPr="00B35765">
              <w:rPr>
                <w:rFonts w:ascii="Arial" w:hAnsi="Arial" w:cs="Arial"/>
                <w:b/>
                <w:bCs/>
                <w:sz w:val="20"/>
                <w:szCs w:val="20"/>
                <w:lang w:val="ru-RU"/>
              </w:rPr>
              <w:t>территория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rPr>
            </w:pPr>
            <w:r w:rsidRPr="00B35765">
              <w:rPr>
                <w:rFonts w:ascii="Arial" w:hAnsi="Arial" w:cs="Arial"/>
                <w:b/>
                <w:bCs/>
                <w:sz w:val="20"/>
                <w:szCs w:val="20"/>
                <w:lang w:val="ru-RU"/>
              </w:rPr>
              <w:t>значение</w:t>
            </w:r>
          </w:p>
        </w:tc>
      </w:tr>
      <w:tr w:rsidR="00E363FF" w:rsidRPr="00B35765" w:rsidTr="00401753">
        <w:tc>
          <w:tcPr>
            <w:tcW w:w="21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rPr>
                <w:rFonts w:ascii="Arial" w:hAnsi="Arial" w:cs="Arial"/>
                <w:sz w:val="20"/>
                <w:szCs w:val="20"/>
                <w:lang w:val="ru-RU"/>
              </w:rPr>
            </w:pPr>
            <w:r w:rsidRPr="00B35765">
              <w:rPr>
                <w:rFonts w:ascii="Arial" w:hAnsi="Arial" w:cs="Arial"/>
                <w:sz w:val="20"/>
                <w:szCs w:val="20"/>
                <w:lang w:val="ru-RU"/>
              </w:rPr>
              <w:t xml:space="preserve">Улично-дорожная сеть </w:t>
            </w:r>
          </w:p>
          <w:p w:rsidR="00E363FF" w:rsidRPr="00B35765" w:rsidRDefault="00E363FF" w:rsidP="00B35765">
            <w:pPr>
              <w:pStyle w:val="a"/>
              <w:keepNext/>
              <w:ind w:firstLine="0"/>
              <w:rPr>
                <w:rFonts w:ascii="Arial" w:hAnsi="Arial" w:cs="Arial"/>
                <w:sz w:val="20"/>
                <w:szCs w:val="20"/>
                <w:highlight w:val="yellow"/>
                <w:lang w:val="ru-RU"/>
              </w:rPr>
            </w:pPr>
            <w:r w:rsidRPr="00B35765">
              <w:rPr>
                <w:rFonts w:ascii="Arial" w:hAnsi="Arial" w:cs="Arial"/>
                <w:sz w:val="20"/>
                <w:szCs w:val="20"/>
                <w:lang w:val="ru-RU"/>
              </w:rPr>
              <w:t>населенных пунктов</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rPr>
                <w:rFonts w:ascii="Arial" w:hAnsi="Arial" w:cs="Arial"/>
                <w:sz w:val="20"/>
                <w:szCs w:val="20"/>
                <w:lang w:val="ru-RU"/>
              </w:rPr>
            </w:pPr>
            <w:r w:rsidRPr="00B35765">
              <w:rPr>
                <w:rFonts w:ascii="Arial" w:hAnsi="Arial" w:cs="Arial"/>
                <w:sz w:val="20"/>
                <w:szCs w:val="20"/>
                <w:lang w:val="ru-RU"/>
              </w:rPr>
              <w:t xml:space="preserve">минимально </w:t>
            </w:r>
          </w:p>
          <w:p w:rsidR="00E363FF" w:rsidRPr="00B35765" w:rsidRDefault="00E363FF" w:rsidP="00B35765">
            <w:pPr>
              <w:pStyle w:val="a"/>
              <w:keepNext/>
              <w:ind w:firstLine="0"/>
              <w:jc w:val="left"/>
              <w:rPr>
                <w:rFonts w:ascii="Arial" w:hAnsi="Arial" w:cs="Arial"/>
                <w:sz w:val="20"/>
                <w:szCs w:val="20"/>
                <w:highlight w:val="yellow"/>
                <w:lang w:val="ru-RU"/>
              </w:rPr>
            </w:pPr>
            <w:r w:rsidRPr="00B35765">
              <w:rPr>
                <w:rFonts w:ascii="Arial" w:hAnsi="Arial" w:cs="Arial"/>
                <w:sz w:val="20"/>
                <w:szCs w:val="20"/>
                <w:lang w:val="ru-RU"/>
              </w:rPr>
              <w:t>допустимый уровень обеспеченности</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sz w:val="18"/>
                <w:szCs w:val="18"/>
                <w:lang w:val="ru-RU"/>
              </w:rPr>
            </w:pPr>
            <w:r w:rsidRPr="00B35765">
              <w:rPr>
                <w:rFonts w:ascii="Arial" w:hAnsi="Arial" w:cs="Arial"/>
                <w:sz w:val="18"/>
                <w:szCs w:val="18"/>
                <w:lang w:val="ru-RU"/>
              </w:rPr>
              <w:t>Плотность улично-дорожной сети (кроме районов индив</w:t>
            </w:r>
            <w:r w:rsidRPr="00B35765">
              <w:rPr>
                <w:rFonts w:ascii="Arial" w:hAnsi="Arial" w:cs="Arial"/>
                <w:sz w:val="18"/>
                <w:szCs w:val="18"/>
                <w:lang w:val="ru-RU"/>
              </w:rPr>
              <w:t>и</w:t>
            </w:r>
            <w:r w:rsidRPr="00B35765">
              <w:rPr>
                <w:rFonts w:ascii="Arial" w:hAnsi="Arial" w:cs="Arial"/>
                <w:sz w:val="18"/>
                <w:szCs w:val="18"/>
                <w:lang w:val="ru-RU"/>
              </w:rPr>
              <w:t>дуальной жилой застройки), (км / кв.км.)</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rPr>
            </w:pPr>
            <w:r w:rsidRPr="00B35765">
              <w:rPr>
                <w:rFonts w:ascii="Arial" w:hAnsi="Arial" w:cs="Arial"/>
                <w:sz w:val="20"/>
                <w:szCs w:val="20"/>
                <w:lang w:val="ru-RU"/>
              </w:rPr>
              <w:t>г. Макушино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bCs/>
                <w:sz w:val="20"/>
                <w:szCs w:val="20"/>
                <w:lang w:val="ru-RU"/>
              </w:rPr>
              <w:t>2,0</w:t>
            </w:r>
          </w:p>
        </w:tc>
      </w:tr>
      <w:tr w:rsidR="00E363FF" w:rsidRPr="00B35765" w:rsidTr="00401753">
        <w:tc>
          <w:tcPr>
            <w:tcW w:w="21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Сельские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населенные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пункты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не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нормир</w:t>
            </w:r>
            <w:r w:rsidRPr="00B35765">
              <w:rPr>
                <w:rFonts w:ascii="Arial" w:hAnsi="Arial" w:cs="Arial"/>
                <w:sz w:val="20"/>
                <w:szCs w:val="20"/>
                <w:lang w:val="ru-RU"/>
              </w:rPr>
              <w:t>у</w:t>
            </w:r>
            <w:r w:rsidRPr="00B35765">
              <w:rPr>
                <w:rFonts w:ascii="Arial" w:hAnsi="Arial" w:cs="Arial"/>
                <w:sz w:val="20"/>
                <w:szCs w:val="20"/>
                <w:lang w:val="ru-RU"/>
              </w:rPr>
              <w:t>ется</w:t>
            </w:r>
          </w:p>
        </w:tc>
      </w:tr>
      <w:tr w:rsidR="00E363FF" w:rsidRPr="00B35765" w:rsidTr="00401753">
        <w:trPr>
          <w:trHeight w:val="282"/>
        </w:trPr>
        <w:tc>
          <w:tcPr>
            <w:tcW w:w="21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Плотность улично-дорожной сети в районах индивидуал</w:t>
            </w:r>
            <w:r w:rsidRPr="00B35765">
              <w:rPr>
                <w:rFonts w:ascii="Arial" w:hAnsi="Arial" w:cs="Arial"/>
                <w:sz w:val="18"/>
                <w:szCs w:val="18"/>
                <w:lang w:val="ru-RU"/>
              </w:rPr>
              <w:t>ь</w:t>
            </w:r>
            <w:r w:rsidRPr="00B35765">
              <w:rPr>
                <w:rFonts w:ascii="Arial" w:hAnsi="Arial" w:cs="Arial"/>
                <w:sz w:val="18"/>
                <w:szCs w:val="18"/>
                <w:lang w:val="ru-RU"/>
              </w:rPr>
              <w:t>ной жилой застройки,</w:t>
            </w:r>
          </w:p>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(км / кв.км.)</w:t>
            </w:r>
          </w:p>
        </w:tc>
        <w:tc>
          <w:tcPr>
            <w:tcW w:w="1843"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г. Макушино</w:t>
            </w:r>
          </w:p>
        </w:tc>
        <w:tc>
          <w:tcPr>
            <w:tcW w:w="1134"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hanging="28"/>
              <w:jc w:val="center"/>
              <w:rPr>
                <w:rFonts w:ascii="Arial" w:hAnsi="Arial" w:cs="Arial"/>
                <w:sz w:val="20"/>
                <w:szCs w:val="20"/>
                <w:lang w:val="ru-RU"/>
              </w:rPr>
            </w:pPr>
            <w:r w:rsidRPr="00B35765">
              <w:rPr>
                <w:rFonts w:ascii="Arial" w:hAnsi="Arial" w:cs="Arial"/>
                <w:sz w:val="20"/>
                <w:szCs w:val="20"/>
                <w:lang w:val="ru-RU"/>
              </w:rPr>
              <w:t>1,25</w:t>
            </w:r>
          </w:p>
        </w:tc>
      </w:tr>
      <w:tr w:rsidR="00E363FF" w:rsidRPr="00B35765" w:rsidTr="00401753">
        <w:tc>
          <w:tcPr>
            <w:tcW w:w="21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Сельские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населенные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пункты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не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нормир</w:t>
            </w:r>
            <w:r w:rsidRPr="00B35765">
              <w:rPr>
                <w:rFonts w:ascii="Arial" w:hAnsi="Arial" w:cs="Arial"/>
                <w:sz w:val="20"/>
                <w:szCs w:val="20"/>
                <w:lang w:val="ru-RU"/>
              </w:rPr>
              <w:t>у</w:t>
            </w:r>
            <w:r w:rsidRPr="00B35765">
              <w:rPr>
                <w:rFonts w:ascii="Arial" w:hAnsi="Arial" w:cs="Arial"/>
                <w:sz w:val="20"/>
                <w:szCs w:val="20"/>
                <w:lang w:val="ru-RU"/>
              </w:rPr>
              <w:t>ется</w:t>
            </w:r>
          </w:p>
        </w:tc>
      </w:tr>
      <w:tr w:rsidR="00E363FF" w:rsidRPr="00B35765" w:rsidTr="00401753">
        <w:tc>
          <w:tcPr>
            <w:tcW w:w="21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максимально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допустимый уровень территориальной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доступности</w:t>
            </w:r>
          </w:p>
        </w:tc>
        <w:tc>
          <w:tcPr>
            <w:tcW w:w="567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нормируется</w:t>
            </w:r>
          </w:p>
        </w:tc>
      </w:tr>
      <w:tr w:rsidR="00E363FF" w:rsidRPr="00B35765" w:rsidTr="00401753">
        <w:tc>
          <w:tcPr>
            <w:tcW w:w="21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Автовокзал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(автостанция)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межмуниципального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сообщения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rPr>
                <w:rFonts w:ascii="Arial" w:hAnsi="Arial" w:cs="Arial"/>
                <w:sz w:val="20"/>
                <w:szCs w:val="20"/>
                <w:lang w:val="ru-RU"/>
              </w:rPr>
            </w:pPr>
            <w:r w:rsidRPr="00B35765">
              <w:rPr>
                <w:rFonts w:ascii="Arial" w:hAnsi="Arial" w:cs="Arial"/>
                <w:sz w:val="20"/>
                <w:szCs w:val="20"/>
                <w:lang w:val="ru-RU"/>
              </w:rPr>
              <w:t xml:space="preserve">минимально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допустимый уровень обеспеченности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Количество объектов </w:t>
            </w:r>
            <w:r w:rsidRPr="00B35765">
              <w:rPr>
                <w:rFonts w:ascii="Arial" w:hAnsi="Arial" w:cs="Arial"/>
                <w:sz w:val="20"/>
                <w:szCs w:val="20"/>
                <w:lang w:val="ru-RU"/>
              </w:rPr>
              <w:br/>
              <w:t>на муниципальный округ, ед.</w:t>
            </w:r>
          </w:p>
        </w:tc>
        <w:tc>
          <w:tcPr>
            <w:tcW w:w="297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w:t>
            </w:r>
          </w:p>
        </w:tc>
      </w:tr>
      <w:tr w:rsidR="00E363FF" w:rsidRPr="00B35765" w:rsidTr="00401753">
        <w:tc>
          <w:tcPr>
            <w:tcW w:w="21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максимально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допустимый уровень территориальной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доступности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Транспортная</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доступность,</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часов</w:t>
            </w:r>
          </w:p>
        </w:tc>
        <w:tc>
          <w:tcPr>
            <w:tcW w:w="297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w:t>
            </w:r>
          </w:p>
        </w:tc>
      </w:tr>
      <w:tr w:rsidR="00E363FF" w:rsidRPr="00B35765" w:rsidTr="00401753">
        <w:tc>
          <w:tcPr>
            <w:tcW w:w="21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Транспортно-эксплуатационные предприятия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городского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транспорта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rPr>
                <w:rFonts w:ascii="Arial" w:hAnsi="Arial" w:cs="Arial"/>
                <w:sz w:val="20"/>
                <w:szCs w:val="20"/>
                <w:lang w:val="ru-RU"/>
              </w:rPr>
            </w:pPr>
            <w:r w:rsidRPr="00B35765">
              <w:rPr>
                <w:rFonts w:ascii="Arial" w:hAnsi="Arial" w:cs="Arial"/>
                <w:sz w:val="20"/>
                <w:szCs w:val="20"/>
                <w:lang w:val="ru-RU"/>
              </w:rPr>
              <w:t xml:space="preserve">минимально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допустимый уровень обеспеченности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Количество объектов</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на муниципальный округ,</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ед.</w:t>
            </w:r>
          </w:p>
        </w:tc>
        <w:tc>
          <w:tcPr>
            <w:tcW w:w="297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По заданию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на проектирование</w:t>
            </w:r>
          </w:p>
        </w:tc>
      </w:tr>
      <w:tr w:rsidR="00E363FF" w:rsidRPr="00B35765" w:rsidTr="00401753">
        <w:tc>
          <w:tcPr>
            <w:tcW w:w="21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highlight w:val="yellow"/>
                <w:lang w:val="ru-RU"/>
              </w:rPr>
            </w:pPr>
            <w:r w:rsidRPr="00B35765">
              <w:rPr>
                <w:rFonts w:ascii="Arial" w:hAnsi="Arial" w:cs="Arial"/>
                <w:sz w:val="20"/>
                <w:szCs w:val="20"/>
                <w:lang w:val="ru-RU"/>
              </w:rPr>
              <w:t>максимально допу</w:t>
            </w:r>
            <w:r w:rsidRPr="00B35765">
              <w:rPr>
                <w:rFonts w:ascii="Arial" w:hAnsi="Arial" w:cs="Arial"/>
                <w:sz w:val="20"/>
                <w:szCs w:val="20"/>
                <w:lang w:val="ru-RU"/>
              </w:rPr>
              <w:t>с</w:t>
            </w:r>
            <w:r w:rsidRPr="00B35765">
              <w:rPr>
                <w:rFonts w:ascii="Arial" w:hAnsi="Arial" w:cs="Arial"/>
                <w:sz w:val="20"/>
                <w:szCs w:val="20"/>
                <w:lang w:val="ru-RU"/>
              </w:rPr>
              <w:t>тимый уровень те</w:t>
            </w:r>
            <w:r w:rsidRPr="00B35765">
              <w:rPr>
                <w:rFonts w:ascii="Arial" w:hAnsi="Arial" w:cs="Arial"/>
                <w:sz w:val="20"/>
                <w:szCs w:val="20"/>
                <w:lang w:val="ru-RU"/>
              </w:rPr>
              <w:t>р</w:t>
            </w:r>
            <w:r w:rsidRPr="00B35765">
              <w:rPr>
                <w:rFonts w:ascii="Arial" w:hAnsi="Arial" w:cs="Arial"/>
                <w:sz w:val="20"/>
                <w:szCs w:val="20"/>
                <w:lang w:val="ru-RU"/>
              </w:rPr>
              <w:t>риториальной до</w:t>
            </w:r>
            <w:r w:rsidRPr="00B35765">
              <w:rPr>
                <w:rFonts w:ascii="Arial" w:hAnsi="Arial" w:cs="Arial"/>
                <w:sz w:val="20"/>
                <w:szCs w:val="20"/>
                <w:lang w:val="ru-RU"/>
              </w:rPr>
              <w:t>с</w:t>
            </w:r>
            <w:r w:rsidRPr="00B35765">
              <w:rPr>
                <w:rFonts w:ascii="Arial" w:hAnsi="Arial" w:cs="Arial"/>
                <w:sz w:val="20"/>
                <w:szCs w:val="20"/>
                <w:lang w:val="ru-RU"/>
              </w:rPr>
              <w:t>тупности</w:t>
            </w:r>
          </w:p>
        </w:tc>
        <w:tc>
          <w:tcPr>
            <w:tcW w:w="567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highlight w:val="yellow"/>
                <w:lang w:val="ru-RU"/>
              </w:rPr>
            </w:pPr>
          </w:p>
          <w:p w:rsidR="00E363FF" w:rsidRPr="00B35765" w:rsidRDefault="00E363FF" w:rsidP="00B35765">
            <w:pPr>
              <w:pStyle w:val="a"/>
              <w:ind w:firstLine="0"/>
              <w:jc w:val="center"/>
              <w:rPr>
                <w:rFonts w:ascii="Arial" w:hAnsi="Arial" w:cs="Arial"/>
                <w:sz w:val="20"/>
                <w:szCs w:val="20"/>
                <w:highlight w:val="yellow"/>
                <w:lang w:val="ru-RU"/>
              </w:rPr>
            </w:pPr>
            <w:r w:rsidRPr="00B35765">
              <w:rPr>
                <w:rFonts w:ascii="Arial" w:hAnsi="Arial" w:cs="Arial"/>
                <w:sz w:val="20"/>
                <w:szCs w:val="20"/>
                <w:lang w:val="ru-RU"/>
              </w:rPr>
              <w:t>Не нормируется</w:t>
            </w:r>
          </w:p>
        </w:tc>
      </w:tr>
      <w:tr w:rsidR="00E363FF" w:rsidRPr="00B35765" w:rsidTr="00401753">
        <w:tc>
          <w:tcPr>
            <w:tcW w:w="21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Остановочные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пункты городского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общественного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пассажирского </w:t>
            </w:r>
          </w:p>
          <w:p w:rsidR="00E363FF" w:rsidRPr="00B35765" w:rsidRDefault="00E363FF" w:rsidP="00B35765">
            <w:pPr>
              <w:pStyle w:val="a"/>
              <w:ind w:firstLine="0"/>
              <w:rPr>
                <w:rFonts w:ascii="Arial" w:hAnsi="Arial" w:cs="Arial"/>
                <w:sz w:val="20"/>
                <w:szCs w:val="20"/>
                <w:highlight w:val="yellow"/>
                <w:lang w:val="ru-RU"/>
              </w:rPr>
            </w:pPr>
            <w:r w:rsidRPr="00B35765">
              <w:rPr>
                <w:rFonts w:ascii="Arial" w:hAnsi="Arial" w:cs="Arial"/>
                <w:sz w:val="20"/>
                <w:szCs w:val="20"/>
                <w:lang w:val="ru-RU"/>
              </w:rPr>
              <w:t>транспорта</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rPr>
                <w:rFonts w:ascii="Arial" w:hAnsi="Arial" w:cs="Arial"/>
                <w:sz w:val="20"/>
                <w:szCs w:val="20"/>
                <w:lang w:val="ru-RU"/>
              </w:rPr>
            </w:pPr>
            <w:r w:rsidRPr="00B35765">
              <w:rPr>
                <w:rFonts w:ascii="Arial" w:hAnsi="Arial" w:cs="Arial"/>
                <w:sz w:val="20"/>
                <w:szCs w:val="20"/>
                <w:lang w:val="ru-RU"/>
              </w:rPr>
              <w:t xml:space="preserve">минимально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допустимый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уровень </w:t>
            </w:r>
          </w:p>
          <w:p w:rsidR="00E363FF" w:rsidRPr="00B35765" w:rsidRDefault="00E363FF" w:rsidP="00B35765">
            <w:pPr>
              <w:pStyle w:val="a"/>
              <w:ind w:firstLine="0"/>
              <w:rPr>
                <w:rFonts w:ascii="Arial" w:hAnsi="Arial" w:cs="Arial"/>
                <w:sz w:val="20"/>
                <w:szCs w:val="20"/>
                <w:highlight w:val="yellow"/>
                <w:lang w:val="ru-RU"/>
              </w:rPr>
            </w:pPr>
            <w:r w:rsidRPr="00B35765">
              <w:rPr>
                <w:rFonts w:ascii="Arial" w:hAnsi="Arial" w:cs="Arial"/>
                <w:sz w:val="20"/>
                <w:szCs w:val="20"/>
                <w:lang w:val="ru-RU"/>
              </w:rPr>
              <w:t>обеспеченности</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Cs w:val="21"/>
                <w:lang w:val="ru-RU"/>
              </w:rPr>
            </w:pPr>
            <w:r w:rsidRPr="00B35765">
              <w:rPr>
                <w:rFonts w:ascii="Arial" w:hAnsi="Arial" w:cs="Arial"/>
                <w:sz w:val="21"/>
                <w:szCs w:val="21"/>
                <w:lang w:val="ru-RU"/>
              </w:rPr>
              <w:t>Максимальное расстояние между остановками в з</w:t>
            </w:r>
            <w:r w:rsidRPr="00B35765">
              <w:rPr>
                <w:rFonts w:ascii="Arial" w:hAnsi="Arial" w:cs="Arial"/>
                <w:sz w:val="21"/>
                <w:szCs w:val="21"/>
                <w:lang w:val="ru-RU"/>
              </w:rPr>
              <w:t>а</w:t>
            </w:r>
            <w:r w:rsidRPr="00B35765">
              <w:rPr>
                <w:rFonts w:ascii="Arial" w:hAnsi="Arial" w:cs="Arial"/>
                <w:sz w:val="21"/>
                <w:szCs w:val="21"/>
                <w:lang w:val="ru-RU"/>
              </w:rPr>
              <w:t>строенной части населе</w:t>
            </w:r>
            <w:r w:rsidRPr="00B35765">
              <w:rPr>
                <w:rFonts w:ascii="Arial" w:hAnsi="Arial" w:cs="Arial"/>
                <w:sz w:val="21"/>
                <w:szCs w:val="21"/>
                <w:lang w:val="ru-RU"/>
              </w:rPr>
              <w:t>н</w:t>
            </w:r>
            <w:r w:rsidRPr="00B35765">
              <w:rPr>
                <w:rFonts w:ascii="Arial" w:hAnsi="Arial" w:cs="Arial"/>
                <w:sz w:val="21"/>
                <w:szCs w:val="21"/>
                <w:lang w:val="ru-RU"/>
              </w:rPr>
              <w:t xml:space="preserve">ного пункта, </w:t>
            </w:r>
          </w:p>
          <w:p w:rsidR="00E363FF" w:rsidRPr="00B35765" w:rsidRDefault="00E363FF" w:rsidP="00B35765">
            <w:pPr>
              <w:pStyle w:val="a"/>
              <w:ind w:firstLine="0"/>
              <w:jc w:val="center"/>
              <w:rPr>
                <w:rFonts w:ascii="Arial" w:hAnsi="Arial" w:cs="Arial"/>
                <w:szCs w:val="21"/>
                <w:lang w:val="ru-RU"/>
              </w:rPr>
            </w:pPr>
            <w:r w:rsidRPr="00B35765">
              <w:rPr>
                <w:rFonts w:ascii="Arial" w:hAnsi="Arial" w:cs="Arial"/>
                <w:sz w:val="21"/>
                <w:szCs w:val="21"/>
                <w:lang w:val="ru-RU"/>
              </w:rPr>
              <w:t>м  [1, 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г. Макушино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400</w:t>
            </w:r>
          </w:p>
        </w:tc>
      </w:tr>
      <w:tr w:rsidR="00E363FF" w:rsidRPr="00B35765" w:rsidTr="00401753">
        <w:tc>
          <w:tcPr>
            <w:tcW w:w="21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Сельские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населенные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пункты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Не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нормир</w:t>
            </w:r>
            <w:r w:rsidRPr="00B35765">
              <w:rPr>
                <w:rFonts w:ascii="Arial" w:hAnsi="Arial" w:cs="Arial"/>
                <w:sz w:val="20"/>
                <w:szCs w:val="20"/>
                <w:lang w:val="ru-RU"/>
              </w:rPr>
              <w:t>у</w:t>
            </w:r>
            <w:r w:rsidRPr="00B35765">
              <w:rPr>
                <w:rFonts w:ascii="Arial" w:hAnsi="Arial" w:cs="Arial"/>
                <w:sz w:val="20"/>
                <w:szCs w:val="20"/>
                <w:lang w:val="ru-RU"/>
              </w:rPr>
              <w:t>ется</w:t>
            </w:r>
          </w:p>
        </w:tc>
      </w:tr>
      <w:tr w:rsidR="00E363FF" w:rsidRPr="00B35765" w:rsidTr="00401753">
        <w:tc>
          <w:tcPr>
            <w:tcW w:w="21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максимально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допустимый уровень территориальной </w:t>
            </w:r>
          </w:p>
          <w:p w:rsidR="00E363FF" w:rsidRPr="00B35765" w:rsidRDefault="00E363FF" w:rsidP="00B35765">
            <w:pPr>
              <w:pStyle w:val="a"/>
              <w:ind w:firstLine="0"/>
              <w:rPr>
                <w:rFonts w:ascii="Arial" w:hAnsi="Arial" w:cs="Arial"/>
                <w:sz w:val="20"/>
                <w:szCs w:val="20"/>
                <w:highlight w:val="yellow"/>
                <w:lang w:val="ru-RU"/>
              </w:rPr>
            </w:pPr>
            <w:r w:rsidRPr="00B35765">
              <w:rPr>
                <w:rFonts w:ascii="Arial" w:hAnsi="Arial" w:cs="Arial"/>
                <w:sz w:val="20"/>
                <w:szCs w:val="20"/>
                <w:lang w:val="ru-RU"/>
              </w:rPr>
              <w:t>доступности</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Пешеходная доступность,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(м)</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9"/>
                <w:szCs w:val="19"/>
                <w:lang w:val="ru-RU"/>
              </w:rPr>
            </w:pPr>
            <w:r w:rsidRPr="00B35765">
              <w:rPr>
                <w:rFonts w:ascii="Arial" w:hAnsi="Arial" w:cs="Arial"/>
                <w:sz w:val="19"/>
                <w:szCs w:val="19"/>
                <w:lang w:val="ru-RU"/>
              </w:rPr>
              <w:t>В общегородском центре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250</w:t>
            </w:r>
          </w:p>
        </w:tc>
      </w:tr>
      <w:tr w:rsidR="00E363FF" w:rsidRPr="00B35765" w:rsidTr="00401753">
        <w:tc>
          <w:tcPr>
            <w:tcW w:w="21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9"/>
                <w:szCs w:val="19"/>
                <w:lang w:val="ru-RU"/>
              </w:rPr>
            </w:pPr>
            <w:r w:rsidRPr="00B35765">
              <w:rPr>
                <w:rFonts w:ascii="Arial" w:hAnsi="Arial" w:cs="Arial"/>
                <w:sz w:val="19"/>
                <w:szCs w:val="19"/>
                <w:lang w:val="ru-RU"/>
              </w:rPr>
              <w:t>В производстве</w:t>
            </w:r>
            <w:r w:rsidRPr="00B35765">
              <w:rPr>
                <w:rFonts w:ascii="Arial" w:hAnsi="Arial" w:cs="Arial"/>
                <w:sz w:val="19"/>
                <w:szCs w:val="19"/>
                <w:lang w:val="ru-RU"/>
              </w:rPr>
              <w:t>н</w:t>
            </w:r>
            <w:r w:rsidRPr="00B35765">
              <w:rPr>
                <w:rFonts w:ascii="Arial" w:hAnsi="Arial" w:cs="Arial"/>
                <w:sz w:val="19"/>
                <w:szCs w:val="19"/>
                <w:lang w:val="ru-RU"/>
              </w:rPr>
              <w:t>ных и коммунал</w:t>
            </w:r>
            <w:r w:rsidRPr="00B35765">
              <w:rPr>
                <w:rFonts w:ascii="Arial" w:hAnsi="Arial" w:cs="Arial"/>
                <w:sz w:val="19"/>
                <w:szCs w:val="19"/>
                <w:lang w:val="ru-RU"/>
              </w:rPr>
              <w:t>ь</w:t>
            </w:r>
            <w:r w:rsidRPr="00B35765">
              <w:rPr>
                <w:rFonts w:ascii="Arial" w:hAnsi="Arial" w:cs="Arial"/>
                <w:sz w:val="19"/>
                <w:szCs w:val="19"/>
                <w:lang w:val="ru-RU"/>
              </w:rPr>
              <w:t>но-складских зонах городов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400</w:t>
            </w:r>
          </w:p>
        </w:tc>
      </w:tr>
      <w:tr w:rsidR="00E363FF" w:rsidRPr="00B35765" w:rsidTr="00401753">
        <w:trPr>
          <w:trHeight w:val="710"/>
        </w:trPr>
        <w:tc>
          <w:tcPr>
            <w:tcW w:w="21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843"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9"/>
                <w:szCs w:val="19"/>
                <w:lang w:val="ru-RU"/>
              </w:rPr>
            </w:pPr>
            <w:r w:rsidRPr="00B35765">
              <w:rPr>
                <w:rFonts w:ascii="Arial" w:hAnsi="Arial" w:cs="Arial"/>
                <w:sz w:val="19"/>
                <w:szCs w:val="19"/>
                <w:lang w:val="ru-RU"/>
              </w:rPr>
              <w:t>В зонах массового отдыха и спорта городов</w:t>
            </w:r>
          </w:p>
        </w:tc>
        <w:tc>
          <w:tcPr>
            <w:tcW w:w="1134"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800</w:t>
            </w:r>
          </w:p>
        </w:tc>
      </w:tr>
      <w:tr w:rsidR="00E363FF" w:rsidRPr="00B35765" w:rsidTr="00401753">
        <w:tc>
          <w:tcPr>
            <w:tcW w:w="21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9"/>
                <w:szCs w:val="19"/>
                <w:lang w:val="ru-RU"/>
              </w:rPr>
            </w:pPr>
            <w:r w:rsidRPr="00B35765">
              <w:rPr>
                <w:rFonts w:ascii="Arial" w:hAnsi="Arial" w:cs="Arial"/>
                <w:sz w:val="19"/>
                <w:szCs w:val="19"/>
                <w:lang w:val="ru-RU"/>
              </w:rPr>
              <w:t>В зонах индивид</w:t>
            </w:r>
            <w:r w:rsidRPr="00B35765">
              <w:rPr>
                <w:rFonts w:ascii="Arial" w:hAnsi="Arial" w:cs="Arial"/>
                <w:sz w:val="19"/>
                <w:szCs w:val="19"/>
                <w:lang w:val="ru-RU"/>
              </w:rPr>
              <w:t>у</w:t>
            </w:r>
            <w:r w:rsidRPr="00B35765">
              <w:rPr>
                <w:rFonts w:ascii="Arial" w:hAnsi="Arial" w:cs="Arial"/>
                <w:sz w:val="19"/>
                <w:szCs w:val="19"/>
                <w:lang w:val="ru-RU"/>
              </w:rPr>
              <w:t>альной жилой з</w:t>
            </w:r>
            <w:r w:rsidRPr="00B35765">
              <w:rPr>
                <w:rFonts w:ascii="Arial" w:hAnsi="Arial" w:cs="Arial"/>
                <w:sz w:val="19"/>
                <w:szCs w:val="19"/>
                <w:lang w:val="ru-RU"/>
              </w:rPr>
              <w:t>а</w:t>
            </w:r>
            <w:r w:rsidRPr="00B35765">
              <w:rPr>
                <w:rFonts w:ascii="Arial" w:hAnsi="Arial" w:cs="Arial"/>
                <w:sz w:val="19"/>
                <w:szCs w:val="19"/>
                <w:lang w:val="ru-RU"/>
              </w:rPr>
              <w:t>стройки г. Макуш</w:t>
            </w:r>
            <w:r w:rsidRPr="00B35765">
              <w:rPr>
                <w:rFonts w:ascii="Arial" w:hAnsi="Arial" w:cs="Arial"/>
                <w:sz w:val="19"/>
                <w:szCs w:val="19"/>
                <w:lang w:val="ru-RU"/>
              </w:rPr>
              <w:t>и</w:t>
            </w:r>
            <w:r w:rsidRPr="00B35765">
              <w:rPr>
                <w:rFonts w:ascii="Arial" w:hAnsi="Arial" w:cs="Arial"/>
                <w:sz w:val="19"/>
                <w:szCs w:val="19"/>
                <w:lang w:val="ru-RU"/>
              </w:rPr>
              <w:t>но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800</w:t>
            </w:r>
          </w:p>
        </w:tc>
      </w:tr>
      <w:tr w:rsidR="00E363FF" w:rsidRPr="00B35765" w:rsidTr="00401753">
        <w:tc>
          <w:tcPr>
            <w:tcW w:w="21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9"/>
                <w:szCs w:val="19"/>
                <w:lang w:val="ru-RU"/>
              </w:rPr>
            </w:pPr>
            <w:r w:rsidRPr="00B35765">
              <w:rPr>
                <w:rFonts w:ascii="Arial" w:hAnsi="Arial" w:cs="Arial"/>
                <w:sz w:val="19"/>
                <w:szCs w:val="19"/>
                <w:lang w:val="ru-RU"/>
              </w:rPr>
              <w:t>От остановок сп</w:t>
            </w:r>
            <w:r w:rsidRPr="00B35765">
              <w:rPr>
                <w:rFonts w:ascii="Arial" w:hAnsi="Arial" w:cs="Arial"/>
                <w:sz w:val="19"/>
                <w:szCs w:val="19"/>
                <w:lang w:val="ru-RU"/>
              </w:rPr>
              <w:t>е</w:t>
            </w:r>
            <w:r w:rsidRPr="00B35765">
              <w:rPr>
                <w:rFonts w:ascii="Arial" w:hAnsi="Arial" w:cs="Arial"/>
                <w:sz w:val="19"/>
                <w:szCs w:val="19"/>
                <w:lang w:val="ru-RU"/>
              </w:rPr>
              <w:t>циализированного транспорта, пер</w:t>
            </w:r>
            <w:r w:rsidRPr="00B35765">
              <w:rPr>
                <w:rFonts w:ascii="Arial" w:hAnsi="Arial" w:cs="Arial"/>
                <w:sz w:val="19"/>
                <w:szCs w:val="19"/>
                <w:lang w:val="ru-RU"/>
              </w:rPr>
              <w:t>е</w:t>
            </w:r>
            <w:r w:rsidRPr="00B35765">
              <w:rPr>
                <w:rFonts w:ascii="Arial" w:hAnsi="Arial" w:cs="Arial"/>
                <w:sz w:val="19"/>
                <w:szCs w:val="19"/>
                <w:lang w:val="ru-RU"/>
              </w:rPr>
              <w:t>возящих только инвалидов, до вх</w:t>
            </w:r>
            <w:r w:rsidRPr="00B35765">
              <w:rPr>
                <w:rFonts w:ascii="Arial" w:hAnsi="Arial" w:cs="Arial"/>
                <w:sz w:val="19"/>
                <w:szCs w:val="19"/>
                <w:lang w:val="ru-RU"/>
              </w:rPr>
              <w:t>о</w:t>
            </w:r>
            <w:r w:rsidRPr="00B35765">
              <w:rPr>
                <w:rFonts w:ascii="Arial" w:hAnsi="Arial" w:cs="Arial"/>
                <w:sz w:val="19"/>
                <w:szCs w:val="19"/>
                <w:lang w:val="ru-RU"/>
              </w:rPr>
              <w:t>дов в обществе</w:t>
            </w:r>
            <w:r w:rsidRPr="00B35765">
              <w:rPr>
                <w:rFonts w:ascii="Arial" w:hAnsi="Arial" w:cs="Arial"/>
                <w:sz w:val="19"/>
                <w:szCs w:val="19"/>
                <w:lang w:val="ru-RU"/>
              </w:rPr>
              <w:t>н</w:t>
            </w:r>
            <w:r w:rsidRPr="00B35765">
              <w:rPr>
                <w:rFonts w:ascii="Arial" w:hAnsi="Arial" w:cs="Arial"/>
                <w:sz w:val="19"/>
                <w:szCs w:val="19"/>
                <w:lang w:val="ru-RU"/>
              </w:rPr>
              <w:t>ные здания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100</w:t>
            </w:r>
          </w:p>
        </w:tc>
      </w:tr>
      <w:tr w:rsidR="00E363FF" w:rsidRPr="00B35765" w:rsidTr="00401753">
        <w:tc>
          <w:tcPr>
            <w:tcW w:w="21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9"/>
                <w:szCs w:val="19"/>
                <w:lang w:val="ru-RU"/>
              </w:rPr>
            </w:pPr>
            <w:r w:rsidRPr="00B35765">
              <w:rPr>
                <w:rFonts w:ascii="Arial" w:hAnsi="Arial" w:cs="Arial"/>
                <w:sz w:val="19"/>
                <w:szCs w:val="19"/>
                <w:lang w:val="ru-RU"/>
              </w:rPr>
              <w:t xml:space="preserve">На остальных </w:t>
            </w:r>
          </w:p>
          <w:p w:rsidR="00E363FF" w:rsidRPr="00B35765" w:rsidRDefault="00E363FF" w:rsidP="00B35765">
            <w:pPr>
              <w:pStyle w:val="a"/>
              <w:ind w:firstLine="0"/>
              <w:rPr>
                <w:rFonts w:ascii="Arial" w:hAnsi="Arial" w:cs="Arial"/>
                <w:sz w:val="19"/>
                <w:szCs w:val="19"/>
                <w:lang w:val="ru-RU"/>
              </w:rPr>
            </w:pPr>
            <w:r w:rsidRPr="00B35765">
              <w:rPr>
                <w:rFonts w:ascii="Arial" w:hAnsi="Arial" w:cs="Arial"/>
                <w:sz w:val="19"/>
                <w:szCs w:val="19"/>
                <w:lang w:val="ru-RU"/>
              </w:rPr>
              <w:t>территориях г. М</w:t>
            </w:r>
            <w:r w:rsidRPr="00B35765">
              <w:rPr>
                <w:rFonts w:ascii="Arial" w:hAnsi="Arial" w:cs="Arial"/>
                <w:sz w:val="19"/>
                <w:szCs w:val="19"/>
                <w:lang w:val="ru-RU"/>
              </w:rPr>
              <w:t>а</w:t>
            </w:r>
            <w:r w:rsidRPr="00B35765">
              <w:rPr>
                <w:rFonts w:ascii="Arial" w:hAnsi="Arial" w:cs="Arial"/>
                <w:sz w:val="19"/>
                <w:szCs w:val="19"/>
                <w:lang w:val="ru-RU"/>
              </w:rPr>
              <w:t>кушино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500</w:t>
            </w:r>
          </w:p>
        </w:tc>
      </w:tr>
      <w:tr w:rsidR="00E363FF" w:rsidRPr="00B35765" w:rsidTr="00401753">
        <w:tc>
          <w:tcPr>
            <w:tcW w:w="21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19"/>
                <w:szCs w:val="19"/>
                <w:lang w:val="ru-RU"/>
              </w:rPr>
            </w:pPr>
            <w:r w:rsidRPr="00B35765">
              <w:rPr>
                <w:rFonts w:ascii="Arial" w:hAnsi="Arial" w:cs="Arial"/>
                <w:sz w:val="19"/>
                <w:szCs w:val="19"/>
                <w:lang w:val="ru-RU"/>
              </w:rPr>
              <w:t>На территории сельских населе</w:t>
            </w:r>
            <w:r w:rsidRPr="00B35765">
              <w:rPr>
                <w:rFonts w:ascii="Arial" w:hAnsi="Arial" w:cs="Arial"/>
                <w:sz w:val="19"/>
                <w:szCs w:val="19"/>
                <w:lang w:val="ru-RU"/>
              </w:rPr>
              <w:t>н</w:t>
            </w:r>
            <w:r w:rsidRPr="00B35765">
              <w:rPr>
                <w:rFonts w:ascii="Arial" w:hAnsi="Arial" w:cs="Arial"/>
                <w:sz w:val="19"/>
                <w:szCs w:val="19"/>
                <w:lang w:val="ru-RU"/>
              </w:rPr>
              <w:t>ных пунктов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не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нормир</w:t>
            </w:r>
            <w:r w:rsidRPr="00B35765">
              <w:rPr>
                <w:rFonts w:ascii="Arial" w:hAnsi="Arial" w:cs="Arial"/>
                <w:sz w:val="20"/>
                <w:szCs w:val="20"/>
                <w:lang w:val="ru-RU"/>
              </w:rPr>
              <w:t>у</w:t>
            </w:r>
            <w:r w:rsidRPr="00B35765">
              <w:rPr>
                <w:rFonts w:ascii="Arial" w:hAnsi="Arial" w:cs="Arial"/>
                <w:sz w:val="20"/>
                <w:szCs w:val="20"/>
                <w:lang w:val="ru-RU"/>
              </w:rPr>
              <w:t>ется</w:t>
            </w:r>
          </w:p>
        </w:tc>
      </w:tr>
      <w:tr w:rsidR="00E363FF" w:rsidRPr="00B35765" w:rsidTr="00401753">
        <w:tc>
          <w:tcPr>
            <w:tcW w:w="21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АЗС</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rPr>
                <w:rFonts w:ascii="Arial" w:hAnsi="Arial" w:cs="Arial"/>
                <w:sz w:val="20"/>
                <w:szCs w:val="20"/>
                <w:lang w:val="ru-RU"/>
              </w:rPr>
            </w:pPr>
            <w:r w:rsidRPr="00B35765">
              <w:rPr>
                <w:rFonts w:ascii="Arial" w:hAnsi="Arial" w:cs="Arial"/>
                <w:sz w:val="20"/>
                <w:szCs w:val="20"/>
                <w:lang w:val="ru-RU"/>
              </w:rPr>
              <w:t xml:space="preserve">минимально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допустимый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уровень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обеспеченности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Количество автомобилей, зарегистрированных на территории муниципальн</w:t>
            </w:r>
            <w:r w:rsidRPr="00B35765">
              <w:rPr>
                <w:rFonts w:ascii="Arial" w:hAnsi="Arial" w:cs="Arial"/>
                <w:sz w:val="20"/>
                <w:szCs w:val="20"/>
                <w:lang w:val="ru-RU"/>
              </w:rPr>
              <w:t>о</w:t>
            </w:r>
            <w:r w:rsidRPr="00B35765">
              <w:rPr>
                <w:rFonts w:ascii="Arial" w:hAnsi="Arial" w:cs="Arial"/>
                <w:sz w:val="20"/>
                <w:szCs w:val="20"/>
                <w:lang w:val="ru-RU"/>
              </w:rPr>
              <w:t>го округа на 1 топливо-раздаточную колонку</w:t>
            </w:r>
          </w:p>
        </w:tc>
        <w:tc>
          <w:tcPr>
            <w:tcW w:w="297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1200</w:t>
            </w:r>
          </w:p>
        </w:tc>
      </w:tr>
      <w:tr w:rsidR="00E363FF" w:rsidRPr="00B35765" w:rsidTr="00401753">
        <w:tc>
          <w:tcPr>
            <w:tcW w:w="21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максимально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допустимый уровень территориальной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доступности</w:t>
            </w:r>
          </w:p>
        </w:tc>
        <w:tc>
          <w:tcPr>
            <w:tcW w:w="567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нормируется</w:t>
            </w:r>
          </w:p>
        </w:tc>
      </w:tr>
      <w:tr w:rsidR="00E363FF" w:rsidRPr="00B35765" w:rsidTr="00401753">
        <w:tc>
          <w:tcPr>
            <w:tcW w:w="21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rPr>
            </w:pPr>
            <w:r w:rsidRPr="00B35765">
              <w:rPr>
                <w:rFonts w:ascii="Arial" w:hAnsi="Arial" w:cs="Arial"/>
                <w:sz w:val="20"/>
                <w:szCs w:val="20"/>
                <w:lang w:val="ru-RU"/>
              </w:rPr>
              <w:t>СТО</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rPr>
                <w:rFonts w:ascii="Arial" w:hAnsi="Arial" w:cs="Arial"/>
                <w:sz w:val="20"/>
                <w:szCs w:val="20"/>
                <w:lang w:val="ru-RU"/>
              </w:rPr>
            </w:pPr>
            <w:r w:rsidRPr="00B35765">
              <w:rPr>
                <w:rFonts w:ascii="Arial" w:hAnsi="Arial" w:cs="Arial"/>
                <w:sz w:val="20"/>
                <w:szCs w:val="20"/>
                <w:lang w:val="ru-RU"/>
              </w:rPr>
              <w:t xml:space="preserve">минимально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допустимый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уровень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обеспеченности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Количество автомобилей, зарегистрированных на территории муниципальн</w:t>
            </w:r>
            <w:r w:rsidRPr="00B35765">
              <w:rPr>
                <w:rFonts w:ascii="Arial" w:hAnsi="Arial" w:cs="Arial"/>
                <w:sz w:val="20"/>
                <w:szCs w:val="20"/>
                <w:lang w:val="ru-RU"/>
              </w:rPr>
              <w:t>о</w:t>
            </w:r>
            <w:r w:rsidRPr="00B35765">
              <w:rPr>
                <w:rFonts w:ascii="Arial" w:hAnsi="Arial" w:cs="Arial"/>
                <w:sz w:val="20"/>
                <w:szCs w:val="20"/>
                <w:lang w:val="ru-RU"/>
              </w:rPr>
              <w:t>го округа на 1 пост на СТО</w:t>
            </w:r>
          </w:p>
        </w:tc>
        <w:tc>
          <w:tcPr>
            <w:tcW w:w="297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200</w:t>
            </w:r>
          </w:p>
        </w:tc>
      </w:tr>
      <w:tr w:rsidR="00E363FF" w:rsidRPr="00B35765" w:rsidTr="00E47F04">
        <w:trPr>
          <w:trHeight w:val="1125"/>
        </w:trPr>
        <w:tc>
          <w:tcPr>
            <w:tcW w:w="21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максимально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допустимый уровень территориальной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доступности</w:t>
            </w:r>
          </w:p>
        </w:tc>
        <w:tc>
          <w:tcPr>
            <w:tcW w:w="567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нормируется</w:t>
            </w:r>
          </w:p>
        </w:tc>
      </w:tr>
      <w:tr w:rsidR="00E363FF" w:rsidRPr="00B35765" w:rsidTr="00E47F04">
        <w:trPr>
          <w:trHeight w:val="1680"/>
        </w:trPr>
        <w:tc>
          <w:tcPr>
            <w:tcW w:w="99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b/>
                <w:bCs/>
                <w:sz w:val="20"/>
                <w:szCs w:val="20"/>
                <w:lang w:val="ru-RU"/>
              </w:rPr>
            </w:pPr>
            <w:r w:rsidRPr="00B35765">
              <w:rPr>
                <w:rFonts w:ascii="Arial" w:hAnsi="Arial" w:cs="Arial"/>
                <w:b/>
                <w:bCs/>
                <w:sz w:val="20"/>
                <w:szCs w:val="20"/>
                <w:lang w:val="ru-RU"/>
              </w:rPr>
              <w:t>Примечания:</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1. В стесненных условиях минимальное значение указанного расстояния допускается уменьшать в пр</w:t>
            </w:r>
            <w:r w:rsidRPr="00B35765">
              <w:rPr>
                <w:rFonts w:ascii="Arial" w:hAnsi="Arial" w:cs="Arial"/>
                <w:sz w:val="20"/>
                <w:szCs w:val="20"/>
                <w:lang w:val="ru-RU"/>
              </w:rPr>
              <w:t>е</w:t>
            </w:r>
            <w:r w:rsidRPr="00B35765">
              <w:rPr>
                <w:rFonts w:ascii="Arial" w:hAnsi="Arial" w:cs="Arial"/>
                <w:sz w:val="20"/>
                <w:szCs w:val="20"/>
                <w:lang w:val="ru-RU"/>
              </w:rPr>
              <w:t>делах 20%, в центральной части населенных пунктов допускается уменьшать расстояние между ост</w:t>
            </w:r>
            <w:r w:rsidRPr="00B35765">
              <w:rPr>
                <w:rFonts w:ascii="Arial" w:hAnsi="Arial" w:cs="Arial"/>
                <w:sz w:val="20"/>
                <w:szCs w:val="20"/>
                <w:lang w:val="ru-RU"/>
              </w:rPr>
              <w:t>а</w:t>
            </w:r>
            <w:r w:rsidRPr="00B35765">
              <w:rPr>
                <w:rFonts w:ascii="Arial" w:hAnsi="Arial" w:cs="Arial"/>
                <w:sz w:val="20"/>
                <w:szCs w:val="20"/>
                <w:lang w:val="ru-RU"/>
              </w:rPr>
              <w:t xml:space="preserve">новками автобуса  до </w:t>
            </w:r>
            <w:smartTag w:uri="urn:schemas-microsoft-com:office:smarttags" w:element="metricconverter">
              <w:smartTagPr>
                <w:attr w:name="ProductID" w:val="200 м"/>
              </w:smartTagPr>
              <w:r w:rsidRPr="00B35765">
                <w:rPr>
                  <w:rFonts w:ascii="Arial" w:hAnsi="Arial" w:cs="Arial"/>
                  <w:sz w:val="20"/>
                  <w:szCs w:val="20"/>
                  <w:lang w:val="ru-RU"/>
                </w:rPr>
                <w:t>200 м</w:t>
              </w:r>
            </w:smartTag>
            <w:r w:rsidRPr="00B35765">
              <w:rPr>
                <w:rFonts w:ascii="Arial" w:hAnsi="Arial" w:cs="Arial"/>
                <w:sz w:val="20"/>
                <w:szCs w:val="20"/>
                <w:lang w:val="ru-RU"/>
              </w:rPr>
              <w:t>.</w:t>
            </w:r>
          </w:p>
          <w:p w:rsidR="00E363FF" w:rsidRPr="00B35765" w:rsidRDefault="00E363FF" w:rsidP="00B35765">
            <w:pPr>
              <w:pStyle w:val="a"/>
              <w:ind w:firstLine="0"/>
              <w:rPr>
                <w:rFonts w:ascii="Arial" w:hAnsi="Arial" w:cs="Arial"/>
                <w:sz w:val="20"/>
                <w:szCs w:val="20"/>
                <w:highlight w:val="yellow"/>
                <w:lang w:val="ru-RU"/>
              </w:rPr>
            </w:pPr>
            <w:r w:rsidRPr="00B35765">
              <w:rPr>
                <w:rFonts w:ascii="Arial" w:hAnsi="Arial" w:cs="Arial"/>
                <w:sz w:val="20"/>
                <w:szCs w:val="20"/>
                <w:lang w:val="ru-RU"/>
              </w:rPr>
              <w:t>2. На незастроенных территориях расстояния между остановочными пунктами на линиях общественного транспорта могут быть увеличены</w:t>
            </w:r>
          </w:p>
        </w:tc>
      </w:tr>
    </w:tbl>
    <w:p w:rsidR="00E363FF" w:rsidRDefault="00E363FF" w:rsidP="00B35765">
      <w:pPr>
        <w:pStyle w:val="Heading5"/>
        <w:spacing w:before="0" w:after="0"/>
        <w:rPr>
          <w:rFonts w:cs="Arial"/>
          <w:color w:val="3333FF"/>
          <w:sz w:val="24"/>
          <w:szCs w:val="24"/>
        </w:rPr>
      </w:pPr>
      <w:bookmarkStart w:id="26" w:name="_Hlk100135865"/>
      <w:r w:rsidRPr="00B35765">
        <w:rPr>
          <w:rFonts w:cs="Arial"/>
          <w:color w:val="3333FF"/>
          <w:sz w:val="24"/>
          <w:szCs w:val="24"/>
        </w:rPr>
        <w:t xml:space="preserve">Таблица 7. Показатели для объектов в области обеспечения населения </w:t>
      </w:r>
    </w:p>
    <w:p w:rsidR="00E363FF" w:rsidRPr="00B35765" w:rsidRDefault="00E363FF" w:rsidP="00B35765">
      <w:pPr>
        <w:pStyle w:val="Heading5"/>
        <w:spacing w:before="0" w:after="0"/>
        <w:rPr>
          <w:rFonts w:cs="Arial"/>
          <w:color w:val="3333FF"/>
          <w:sz w:val="24"/>
          <w:szCs w:val="24"/>
        </w:rPr>
      </w:pPr>
      <w:r w:rsidRPr="00B35765">
        <w:rPr>
          <w:rFonts w:cs="Arial"/>
          <w:color w:val="3333FF"/>
          <w:sz w:val="24"/>
          <w:szCs w:val="24"/>
        </w:rPr>
        <w:t>местами парковки легковых автомобилей на стоянках автомобилей</w:t>
      </w:r>
    </w:p>
    <w:tbl>
      <w:tblPr>
        <w:tblW w:w="9951" w:type="dxa"/>
        <w:tblLayout w:type="fixed"/>
        <w:tblCellMar>
          <w:left w:w="10" w:type="dxa"/>
          <w:right w:w="10" w:type="dxa"/>
        </w:tblCellMar>
        <w:tblLook w:val="00A0"/>
      </w:tblPr>
      <w:tblGrid>
        <w:gridCol w:w="1550"/>
        <w:gridCol w:w="1966"/>
        <w:gridCol w:w="2243"/>
        <w:gridCol w:w="2633"/>
        <w:gridCol w:w="1559"/>
      </w:tblGrid>
      <w:tr w:rsidR="00E363FF" w:rsidRPr="00B35765" w:rsidTr="00713679">
        <w:trPr>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Наименование вида объекта</w:t>
            </w:r>
          </w:p>
        </w:tc>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Тип расчетного показателя</w:t>
            </w: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Наименование ра</w:t>
            </w:r>
            <w:r w:rsidRPr="00B35765">
              <w:rPr>
                <w:rFonts w:ascii="Arial" w:hAnsi="Arial" w:cs="Arial"/>
                <w:b/>
                <w:sz w:val="20"/>
                <w:szCs w:val="20"/>
                <w:lang w:val="ru-RU"/>
              </w:rPr>
              <w:t>с</w:t>
            </w:r>
            <w:r w:rsidRPr="00B35765">
              <w:rPr>
                <w:rFonts w:ascii="Arial" w:hAnsi="Arial" w:cs="Arial"/>
                <w:b/>
                <w:sz w:val="20"/>
                <w:szCs w:val="20"/>
                <w:lang w:val="ru-RU"/>
              </w:rPr>
              <w:t>четного показателя, единица измерения</w:t>
            </w:r>
          </w:p>
        </w:tc>
        <w:tc>
          <w:tcPr>
            <w:tcW w:w="41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Предельные значения </w:t>
            </w:r>
          </w:p>
          <w:p w:rsidR="00E363FF" w:rsidRPr="00B35765" w:rsidRDefault="00E363FF" w:rsidP="00B35765">
            <w:pPr>
              <w:pStyle w:val="a"/>
              <w:keepNext/>
              <w:ind w:firstLine="0"/>
              <w:jc w:val="center"/>
              <w:rPr>
                <w:rFonts w:ascii="Arial" w:hAnsi="Arial" w:cs="Arial"/>
              </w:rPr>
            </w:pPr>
            <w:r w:rsidRPr="00B35765">
              <w:rPr>
                <w:rFonts w:ascii="Arial" w:hAnsi="Arial" w:cs="Arial"/>
                <w:b/>
                <w:sz w:val="20"/>
                <w:szCs w:val="20"/>
                <w:lang w:val="ru-RU"/>
              </w:rPr>
              <w:t>расчетного показателя</w:t>
            </w:r>
          </w:p>
        </w:tc>
      </w:tr>
      <w:tr w:rsidR="00E363FF" w:rsidRPr="00B35765" w:rsidTr="00E47F04">
        <w:trPr>
          <w:trHeight w:val="644"/>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Места парковки легковых авт</w:t>
            </w:r>
            <w:r w:rsidRPr="00B35765">
              <w:rPr>
                <w:rFonts w:ascii="Arial" w:hAnsi="Arial" w:cs="Arial"/>
                <w:sz w:val="20"/>
                <w:szCs w:val="20"/>
                <w:lang w:val="ru-RU"/>
              </w:rPr>
              <w:t>о</w:t>
            </w:r>
            <w:r w:rsidRPr="00B35765">
              <w:rPr>
                <w:rFonts w:ascii="Arial" w:hAnsi="Arial" w:cs="Arial"/>
                <w:sz w:val="20"/>
                <w:szCs w:val="20"/>
                <w:lang w:val="ru-RU"/>
              </w:rPr>
              <w:t>мобилей на стоянках авт</w:t>
            </w:r>
            <w:r w:rsidRPr="00B35765">
              <w:rPr>
                <w:rFonts w:ascii="Arial" w:hAnsi="Arial" w:cs="Arial"/>
                <w:sz w:val="20"/>
                <w:szCs w:val="20"/>
                <w:lang w:val="ru-RU"/>
              </w:rPr>
              <w:t>о</w:t>
            </w:r>
            <w:r w:rsidRPr="00B35765">
              <w:rPr>
                <w:rFonts w:ascii="Arial" w:hAnsi="Arial" w:cs="Arial"/>
                <w:sz w:val="20"/>
                <w:szCs w:val="20"/>
                <w:lang w:val="ru-RU"/>
              </w:rPr>
              <w:t>мобилей, ра</w:t>
            </w:r>
            <w:r w:rsidRPr="00B35765">
              <w:rPr>
                <w:rFonts w:ascii="Arial" w:hAnsi="Arial" w:cs="Arial"/>
                <w:sz w:val="20"/>
                <w:szCs w:val="20"/>
                <w:lang w:val="ru-RU"/>
              </w:rPr>
              <w:t>з</w:t>
            </w:r>
            <w:r w:rsidRPr="00B35765">
              <w:rPr>
                <w:rFonts w:ascii="Arial" w:hAnsi="Arial" w:cs="Arial"/>
                <w:sz w:val="20"/>
                <w:szCs w:val="20"/>
                <w:lang w:val="ru-RU"/>
              </w:rPr>
              <w:t>мещаемые в непосредс</w:t>
            </w:r>
            <w:r w:rsidRPr="00B35765">
              <w:rPr>
                <w:rFonts w:ascii="Arial" w:hAnsi="Arial" w:cs="Arial"/>
                <w:sz w:val="20"/>
                <w:szCs w:val="20"/>
                <w:lang w:val="ru-RU"/>
              </w:rPr>
              <w:t>т</w:t>
            </w:r>
            <w:r w:rsidRPr="00B35765">
              <w:rPr>
                <w:rFonts w:ascii="Arial" w:hAnsi="Arial" w:cs="Arial"/>
                <w:sz w:val="20"/>
                <w:szCs w:val="20"/>
                <w:lang w:val="ru-RU"/>
              </w:rPr>
              <w:t>венной близ</w:t>
            </w:r>
            <w:r w:rsidRPr="00B35765">
              <w:rPr>
                <w:rFonts w:ascii="Arial" w:hAnsi="Arial" w:cs="Arial"/>
                <w:sz w:val="20"/>
                <w:szCs w:val="20"/>
                <w:lang w:val="ru-RU"/>
              </w:rPr>
              <w:t>о</w:t>
            </w:r>
            <w:r w:rsidRPr="00B35765">
              <w:rPr>
                <w:rFonts w:ascii="Arial" w:hAnsi="Arial" w:cs="Arial"/>
                <w:sz w:val="20"/>
                <w:szCs w:val="20"/>
                <w:lang w:val="ru-RU"/>
              </w:rPr>
              <w:t>сти от отдельно стоящих объе</w:t>
            </w:r>
            <w:r w:rsidRPr="00B35765">
              <w:rPr>
                <w:rFonts w:ascii="Arial" w:hAnsi="Arial" w:cs="Arial"/>
                <w:sz w:val="20"/>
                <w:szCs w:val="20"/>
                <w:lang w:val="ru-RU"/>
              </w:rPr>
              <w:t>к</w:t>
            </w:r>
            <w:r w:rsidRPr="00B35765">
              <w:rPr>
                <w:rFonts w:ascii="Arial" w:hAnsi="Arial" w:cs="Arial"/>
                <w:sz w:val="20"/>
                <w:szCs w:val="20"/>
                <w:lang w:val="ru-RU"/>
              </w:rPr>
              <w:t>тов капитал</w:t>
            </w:r>
            <w:r w:rsidRPr="00B35765">
              <w:rPr>
                <w:rFonts w:ascii="Arial" w:hAnsi="Arial" w:cs="Arial"/>
                <w:sz w:val="20"/>
                <w:szCs w:val="20"/>
                <w:lang w:val="ru-RU"/>
              </w:rPr>
              <w:t>ь</w:t>
            </w:r>
            <w:r w:rsidRPr="00B35765">
              <w:rPr>
                <w:rFonts w:ascii="Arial" w:hAnsi="Arial" w:cs="Arial"/>
                <w:sz w:val="20"/>
                <w:szCs w:val="20"/>
                <w:lang w:val="ru-RU"/>
              </w:rPr>
              <w:t>ного стро</w:t>
            </w:r>
            <w:r w:rsidRPr="00B35765">
              <w:rPr>
                <w:rFonts w:ascii="Arial" w:hAnsi="Arial" w:cs="Arial"/>
                <w:sz w:val="20"/>
                <w:szCs w:val="20"/>
                <w:lang w:val="ru-RU"/>
              </w:rPr>
              <w:t>и</w:t>
            </w:r>
            <w:r w:rsidRPr="00B35765">
              <w:rPr>
                <w:rFonts w:ascii="Arial" w:hAnsi="Arial" w:cs="Arial"/>
                <w:sz w:val="20"/>
                <w:szCs w:val="20"/>
                <w:lang w:val="ru-RU"/>
              </w:rPr>
              <w:t>тельства в гр</w:t>
            </w:r>
            <w:r w:rsidRPr="00B35765">
              <w:rPr>
                <w:rFonts w:ascii="Arial" w:hAnsi="Arial" w:cs="Arial"/>
                <w:sz w:val="20"/>
                <w:szCs w:val="20"/>
                <w:lang w:val="ru-RU"/>
              </w:rPr>
              <w:t>а</w:t>
            </w:r>
            <w:r w:rsidRPr="00B35765">
              <w:rPr>
                <w:rFonts w:ascii="Arial" w:hAnsi="Arial" w:cs="Arial"/>
                <w:sz w:val="20"/>
                <w:szCs w:val="20"/>
                <w:lang w:val="ru-RU"/>
              </w:rPr>
              <w:t>ницах жилых зон</w:t>
            </w: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sz w:val="20"/>
                <w:szCs w:val="20"/>
                <w:lang w:val="ru-RU"/>
              </w:rPr>
            </w:pPr>
            <w:r w:rsidRPr="00B35765">
              <w:rPr>
                <w:rFonts w:ascii="Arial" w:hAnsi="Arial" w:cs="Arial"/>
                <w:sz w:val="20"/>
                <w:szCs w:val="20"/>
                <w:lang w:val="ru-RU"/>
              </w:rPr>
              <w:t>минимально</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допустимый</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уровень</w:t>
            </w:r>
          </w:p>
          <w:p w:rsidR="00E363FF" w:rsidRPr="00B35765" w:rsidRDefault="00E363FF" w:rsidP="00B35765">
            <w:pPr>
              <w:pStyle w:val="a"/>
              <w:ind w:firstLine="0"/>
              <w:jc w:val="center"/>
              <w:rPr>
                <w:rFonts w:ascii="Arial" w:hAnsi="Arial" w:cs="Arial"/>
                <w:sz w:val="20"/>
                <w:szCs w:val="20"/>
                <w:highlight w:val="yellow"/>
                <w:lang w:val="ru-RU"/>
              </w:rPr>
            </w:pPr>
            <w:r w:rsidRPr="00B35765">
              <w:rPr>
                <w:rFonts w:ascii="Arial" w:hAnsi="Arial" w:cs="Arial"/>
                <w:sz w:val="20"/>
                <w:szCs w:val="20"/>
                <w:lang w:val="ru-RU"/>
              </w:rPr>
              <w:t>обеспеченности</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Количество машино-мест для постоянного хранения автотран</w:t>
            </w:r>
            <w:r w:rsidRPr="00B35765">
              <w:rPr>
                <w:rFonts w:ascii="Arial" w:hAnsi="Arial" w:cs="Arial"/>
                <w:sz w:val="20"/>
                <w:szCs w:val="20"/>
                <w:lang w:val="ru-RU"/>
              </w:rPr>
              <w:t>с</w:t>
            </w:r>
            <w:r w:rsidRPr="00B35765">
              <w:rPr>
                <w:rFonts w:ascii="Arial" w:hAnsi="Arial" w:cs="Arial"/>
                <w:sz w:val="20"/>
                <w:szCs w:val="20"/>
                <w:lang w:val="ru-RU"/>
              </w:rPr>
              <w:t>порта на 1 квартиру многоквартирного</w:t>
            </w:r>
          </w:p>
          <w:p w:rsidR="00E363FF" w:rsidRPr="00B35765" w:rsidRDefault="00E363FF" w:rsidP="00B35765">
            <w:pPr>
              <w:pStyle w:val="a"/>
              <w:ind w:firstLine="0"/>
              <w:jc w:val="center"/>
              <w:rPr>
                <w:rFonts w:ascii="Arial" w:hAnsi="Arial" w:cs="Arial"/>
                <w:sz w:val="20"/>
                <w:szCs w:val="20"/>
                <w:highlight w:val="yellow"/>
                <w:lang w:val="ru-RU"/>
              </w:rPr>
            </w:pPr>
            <w:r w:rsidRPr="00B35765">
              <w:rPr>
                <w:rFonts w:ascii="Arial" w:hAnsi="Arial" w:cs="Arial"/>
                <w:sz w:val="20"/>
                <w:szCs w:val="20"/>
                <w:lang w:val="ru-RU"/>
              </w:rPr>
              <w:t>дома</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18"/>
                <w:szCs w:val="18"/>
                <w:lang w:val="ru-RU"/>
              </w:rPr>
            </w:pPr>
            <w:r w:rsidRPr="00B35765">
              <w:rPr>
                <w:rFonts w:ascii="Arial" w:hAnsi="Arial" w:cs="Arial"/>
                <w:b/>
                <w:sz w:val="18"/>
                <w:szCs w:val="18"/>
                <w:lang w:val="ru-RU"/>
              </w:rPr>
              <w:t xml:space="preserve">Тип жилого дома </w:t>
            </w:r>
          </w:p>
          <w:p w:rsidR="00E363FF" w:rsidRPr="00B35765" w:rsidRDefault="00E363FF" w:rsidP="00B35765">
            <w:pPr>
              <w:pStyle w:val="a"/>
              <w:ind w:firstLine="0"/>
              <w:jc w:val="center"/>
              <w:rPr>
                <w:rFonts w:ascii="Arial" w:hAnsi="Arial" w:cs="Arial"/>
                <w:b/>
                <w:sz w:val="16"/>
                <w:szCs w:val="16"/>
                <w:lang w:val="ru-RU"/>
              </w:rPr>
            </w:pPr>
            <w:r w:rsidRPr="00B35765">
              <w:rPr>
                <w:rFonts w:ascii="Arial" w:hAnsi="Arial" w:cs="Arial"/>
                <w:b/>
                <w:sz w:val="18"/>
                <w:szCs w:val="18"/>
                <w:lang w:val="ru-RU"/>
              </w:rPr>
              <w:t>по уровню комфорта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16"/>
                <w:szCs w:val="16"/>
                <w:lang w:val="ru-RU"/>
              </w:rPr>
            </w:pPr>
            <w:r w:rsidRPr="00B35765">
              <w:rPr>
                <w:rFonts w:ascii="Arial" w:hAnsi="Arial" w:cs="Arial"/>
                <w:b/>
                <w:sz w:val="16"/>
                <w:szCs w:val="16"/>
                <w:lang w:val="ru-RU"/>
              </w:rPr>
              <w:t>Кол-во машино-мест на 1 квартиру</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Высококомфортный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2,5</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Комфортный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2,0</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Массовый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1,5</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Социальный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0,8</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Специализированный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w:t>
            </w:r>
          </w:p>
        </w:tc>
      </w:tr>
      <w:tr w:rsidR="00E363FF" w:rsidRPr="00B35765" w:rsidTr="00B65B4D">
        <w:trPr>
          <w:trHeight w:val="354"/>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hanging="254"/>
              <w:jc w:val="left"/>
              <w:rPr>
                <w:rFonts w:ascii="Arial" w:hAnsi="Arial" w:cs="Arial"/>
                <w:sz w:val="20"/>
                <w:szCs w:val="20"/>
                <w:lang w:val="ru-RU"/>
              </w:rPr>
            </w:pPr>
            <w:r w:rsidRPr="00B35765">
              <w:rPr>
                <w:rFonts w:ascii="Arial" w:hAnsi="Arial" w:cs="Arial"/>
                <w:sz w:val="20"/>
                <w:szCs w:val="20"/>
                <w:lang w:val="ru-RU"/>
              </w:rPr>
              <w:t>в том числе временный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0,5</w:t>
            </w:r>
          </w:p>
        </w:tc>
      </w:tr>
      <w:tr w:rsidR="00E363FF" w:rsidRPr="00B35765" w:rsidTr="00BA4850">
        <w:trPr>
          <w:trHeight w:val="1821"/>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Количество машино-мест гостевых парк</w:t>
            </w:r>
            <w:r w:rsidRPr="00B35765">
              <w:rPr>
                <w:rFonts w:ascii="Arial" w:hAnsi="Arial" w:cs="Arial"/>
                <w:sz w:val="20"/>
                <w:szCs w:val="20"/>
                <w:lang w:val="ru-RU"/>
              </w:rPr>
              <w:t>о</w:t>
            </w:r>
            <w:r w:rsidRPr="00B35765">
              <w:rPr>
                <w:rFonts w:ascii="Arial" w:hAnsi="Arial" w:cs="Arial"/>
                <w:sz w:val="20"/>
                <w:szCs w:val="20"/>
                <w:lang w:val="ru-RU"/>
              </w:rPr>
              <w:t>вок, предназначенных для посетителей</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жилой застройки,</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на 1000 жителей</w:t>
            </w:r>
          </w:p>
        </w:tc>
        <w:tc>
          <w:tcPr>
            <w:tcW w:w="41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30</w:t>
            </w:r>
          </w:p>
        </w:tc>
      </w:tr>
      <w:tr w:rsidR="00E363FF" w:rsidRPr="00B35765" w:rsidTr="00B65B4D">
        <w:trPr>
          <w:trHeight w:val="1264"/>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максимально</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допустимый</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уровень</w:t>
            </w:r>
          </w:p>
          <w:p w:rsidR="00E363FF" w:rsidRPr="00B35765" w:rsidRDefault="00E363FF" w:rsidP="00B35765">
            <w:pPr>
              <w:pStyle w:val="a"/>
              <w:ind w:firstLine="0"/>
              <w:jc w:val="center"/>
              <w:rPr>
                <w:rFonts w:ascii="Arial" w:hAnsi="Arial" w:cs="Arial"/>
                <w:sz w:val="20"/>
                <w:szCs w:val="20"/>
                <w:highlight w:val="yellow"/>
                <w:lang w:val="ru-RU"/>
              </w:rPr>
            </w:pPr>
            <w:r w:rsidRPr="00B35765">
              <w:rPr>
                <w:rFonts w:ascii="Arial" w:hAnsi="Arial" w:cs="Arial"/>
                <w:sz w:val="20"/>
                <w:szCs w:val="20"/>
                <w:lang w:val="ru-RU"/>
              </w:rPr>
              <w:t>территориальной доступности</w:t>
            </w: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Пешеходная досту</w:t>
            </w:r>
            <w:r w:rsidRPr="00B35765">
              <w:rPr>
                <w:rFonts w:ascii="Arial" w:hAnsi="Arial" w:cs="Arial"/>
                <w:sz w:val="20"/>
                <w:szCs w:val="20"/>
                <w:lang w:val="ru-RU"/>
              </w:rPr>
              <w:t>п</w:t>
            </w:r>
            <w:r w:rsidRPr="00B35765">
              <w:rPr>
                <w:rFonts w:ascii="Arial" w:hAnsi="Arial" w:cs="Arial"/>
                <w:sz w:val="20"/>
                <w:szCs w:val="20"/>
                <w:lang w:val="ru-RU"/>
              </w:rPr>
              <w:t>ность мест парковки для постоянного хр</w:t>
            </w:r>
            <w:r w:rsidRPr="00B35765">
              <w:rPr>
                <w:rFonts w:ascii="Arial" w:hAnsi="Arial" w:cs="Arial"/>
                <w:sz w:val="20"/>
                <w:szCs w:val="20"/>
                <w:lang w:val="ru-RU"/>
              </w:rPr>
              <w:t>а</w:t>
            </w:r>
            <w:r w:rsidRPr="00B35765">
              <w:rPr>
                <w:rFonts w:ascii="Arial" w:hAnsi="Arial" w:cs="Arial"/>
                <w:sz w:val="20"/>
                <w:szCs w:val="20"/>
                <w:lang w:val="ru-RU"/>
              </w:rPr>
              <w:t>нения автотранспорта, м</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До входов в жилые дома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200</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Пешеходная</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доступность</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гостевых парковок,</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м</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В зонах жилой застройки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800</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В районах реконструкции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1200</w:t>
            </w:r>
          </w:p>
        </w:tc>
      </w:tr>
      <w:tr w:rsidR="00E363FF" w:rsidRPr="00B35765" w:rsidTr="00713679">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Места парковки легковых авт</w:t>
            </w:r>
            <w:r w:rsidRPr="00B35765">
              <w:rPr>
                <w:rFonts w:ascii="Arial" w:hAnsi="Arial" w:cs="Arial"/>
                <w:sz w:val="20"/>
                <w:szCs w:val="20"/>
                <w:lang w:val="ru-RU"/>
              </w:rPr>
              <w:t>о</w:t>
            </w:r>
            <w:r w:rsidRPr="00B35765">
              <w:rPr>
                <w:rFonts w:ascii="Arial" w:hAnsi="Arial" w:cs="Arial"/>
                <w:sz w:val="20"/>
                <w:szCs w:val="20"/>
                <w:lang w:val="ru-RU"/>
              </w:rPr>
              <w:t>мобилей на стоянках авт</w:t>
            </w:r>
            <w:r w:rsidRPr="00B35765">
              <w:rPr>
                <w:rFonts w:ascii="Arial" w:hAnsi="Arial" w:cs="Arial"/>
                <w:sz w:val="20"/>
                <w:szCs w:val="20"/>
                <w:lang w:val="ru-RU"/>
              </w:rPr>
              <w:t>о</w:t>
            </w:r>
            <w:r w:rsidRPr="00B35765">
              <w:rPr>
                <w:rFonts w:ascii="Arial" w:hAnsi="Arial" w:cs="Arial"/>
                <w:sz w:val="20"/>
                <w:szCs w:val="20"/>
                <w:lang w:val="ru-RU"/>
              </w:rPr>
              <w:t>мобилей, ра</w:t>
            </w:r>
            <w:r w:rsidRPr="00B35765">
              <w:rPr>
                <w:rFonts w:ascii="Arial" w:hAnsi="Arial" w:cs="Arial"/>
                <w:sz w:val="20"/>
                <w:szCs w:val="20"/>
                <w:lang w:val="ru-RU"/>
              </w:rPr>
              <w:t>з</w:t>
            </w:r>
            <w:r w:rsidRPr="00B35765">
              <w:rPr>
                <w:rFonts w:ascii="Arial" w:hAnsi="Arial" w:cs="Arial"/>
                <w:sz w:val="20"/>
                <w:szCs w:val="20"/>
                <w:lang w:val="ru-RU"/>
              </w:rPr>
              <w:t>мещаемые в непосредс</w:t>
            </w:r>
            <w:r w:rsidRPr="00B35765">
              <w:rPr>
                <w:rFonts w:ascii="Arial" w:hAnsi="Arial" w:cs="Arial"/>
                <w:sz w:val="20"/>
                <w:szCs w:val="20"/>
                <w:lang w:val="ru-RU"/>
              </w:rPr>
              <w:t>т</w:t>
            </w:r>
            <w:r w:rsidRPr="00B35765">
              <w:rPr>
                <w:rFonts w:ascii="Arial" w:hAnsi="Arial" w:cs="Arial"/>
                <w:sz w:val="20"/>
                <w:szCs w:val="20"/>
                <w:lang w:val="ru-RU"/>
              </w:rPr>
              <w:t>венной близ</w:t>
            </w:r>
            <w:r w:rsidRPr="00B35765">
              <w:rPr>
                <w:rFonts w:ascii="Arial" w:hAnsi="Arial" w:cs="Arial"/>
                <w:sz w:val="20"/>
                <w:szCs w:val="20"/>
                <w:lang w:val="ru-RU"/>
              </w:rPr>
              <w:t>о</w:t>
            </w:r>
            <w:r w:rsidRPr="00B35765">
              <w:rPr>
                <w:rFonts w:ascii="Arial" w:hAnsi="Arial" w:cs="Arial"/>
                <w:sz w:val="20"/>
                <w:szCs w:val="20"/>
                <w:lang w:val="ru-RU"/>
              </w:rPr>
              <w:t>сти от отдельно стоящих объе</w:t>
            </w:r>
            <w:r w:rsidRPr="00B35765">
              <w:rPr>
                <w:rFonts w:ascii="Arial" w:hAnsi="Arial" w:cs="Arial"/>
                <w:sz w:val="20"/>
                <w:szCs w:val="20"/>
                <w:lang w:val="ru-RU"/>
              </w:rPr>
              <w:t>к</w:t>
            </w:r>
            <w:r w:rsidRPr="00B35765">
              <w:rPr>
                <w:rFonts w:ascii="Arial" w:hAnsi="Arial" w:cs="Arial"/>
                <w:sz w:val="20"/>
                <w:szCs w:val="20"/>
                <w:lang w:val="ru-RU"/>
              </w:rPr>
              <w:t>тов капитал</w:t>
            </w:r>
            <w:r w:rsidRPr="00B35765">
              <w:rPr>
                <w:rFonts w:ascii="Arial" w:hAnsi="Arial" w:cs="Arial"/>
                <w:sz w:val="20"/>
                <w:szCs w:val="20"/>
                <w:lang w:val="ru-RU"/>
              </w:rPr>
              <w:t>ь</w:t>
            </w:r>
            <w:r w:rsidRPr="00B35765">
              <w:rPr>
                <w:rFonts w:ascii="Arial" w:hAnsi="Arial" w:cs="Arial"/>
                <w:sz w:val="20"/>
                <w:szCs w:val="20"/>
                <w:lang w:val="ru-RU"/>
              </w:rPr>
              <w:t>ного стро</w:t>
            </w:r>
            <w:r w:rsidRPr="00B35765">
              <w:rPr>
                <w:rFonts w:ascii="Arial" w:hAnsi="Arial" w:cs="Arial"/>
                <w:sz w:val="20"/>
                <w:szCs w:val="20"/>
                <w:lang w:val="ru-RU"/>
              </w:rPr>
              <w:t>и</w:t>
            </w:r>
            <w:r w:rsidRPr="00B35765">
              <w:rPr>
                <w:rFonts w:ascii="Arial" w:hAnsi="Arial" w:cs="Arial"/>
                <w:sz w:val="20"/>
                <w:szCs w:val="20"/>
                <w:lang w:val="ru-RU"/>
              </w:rPr>
              <w:t>тельства в гр</w:t>
            </w:r>
            <w:r w:rsidRPr="00B35765">
              <w:rPr>
                <w:rFonts w:ascii="Arial" w:hAnsi="Arial" w:cs="Arial"/>
                <w:sz w:val="20"/>
                <w:szCs w:val="20"/>
                <w:lang w:val="ru-RU"/>
              </w:rPr>
              <w:t>а</w:t>
            </w:r>
            <w:r w:rsidRPr="00B35765">
              <w:rPr>
                <w:rFonts w:ascii="Arial" w:hAnsi="Arial" w:cs="Arial"/>
                <w:sz w:val="20"/>
                <w:szCs w:val="20"/>
                <w:lang w:val="ru-RU"/>
              </w:rPr>
              <w:t>ницах общес</w:t>
            </w:r>
            <w:r w:rsidRPr="00B35765">
              <w:rPr>
                <w:rFonts w:ascii="Arial" w:hAnsi="Arial" w:cs="Arial"/>
                <w:sz w:val="20"/>
                <w:szCs w:val="20"/>
                <w:lang w:val="ru-RU"/>
              </w:rPr>
              <w:t>т</w:t>
            </w:r>
            <w:r w:rsidRPr="00B35765">
              <w:rPr>
                <w:rFonts w:ascii="Arial" w:hAnsi="Arial" w:cs="Arial"/>
                <w:sz w:val="20"/>
                <w:szCs w:val="20"/>
                <w:lang w:val="ru-RU"/>
              </w:rPr>
              <w:t xml:space="preserve">венно-деловых зон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[1, 2]</w:t>
            </w: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sz w:val="20"/>
                <w:szCs w:val="20"/>
                <w:lang w:val="ru-RU"/>
              </w:rPr>
            </w:pPr>
            <w:r w:rsidRPr="00B35765">
              <w:rPr>
                <w:rFonts w:ascii="Arial" w:hAnsi="Arial" w:cs="Arial"/>
                <w:sz w:val="20"/>
                <w:szCs w:val="20"/>
                <w:lang w:val="ru-RU"/>
              </w:rPr>
              <w:t>минимально</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допустимый</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уровень</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обеспеченности</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[3, 4]</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Количество кв.м.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общей площади</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зданий и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сооружений объекта </w:t>
            </w:r>
            <w:r w:rsidRPr="00B35765">
              <w:rPr>
                <w:rFonts w:ascii="Arial" w:hAnsi="Arial" w:cs="Arial"/>
                <w:sz w:val="20"/>
                <w:szCs w:val="20"/>
                <w:lang w:val="ru-RU"/>
              </w:rPr>
              <w:br/>
              <w:t>на 1 машино-место</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Учреждения органов гос</w:t>
            </w:r>
            <w:r w:rsidRPr="00B35765">
              <w:rPr>
                <w:rFonts w:ascii="Arial" w:hAnsi="Arial" w:cs="Arial"/>
                <w:sz w:val="20"/>
                <w:szCs w:val="20"/>
                <w:lang w:val="ru-RU"/>
              </w:rPr>
              <w:t>у</w:t>
            </w:r>
            <w:r w:rsidRPr="00B35765">
              <w:rPr>
                <w:rFonts w:ascii="Arial" w:hAnsi="Arial" w:cs="Arial"/>
                <w:sz w:val="20"/>
                <w:szCs w:val="20"/>
                <w:lang w:val="ru-RU"/>
              </w:rPr>
              <w:t>дарственной власти, орг</w:t>
            </w:r>
            <w:r w:rsidRPr="00B35765">
              <w:rPr>
                <w:rFonts w:ascii="Arial" w:hAnsi="Arial" w:cs="Arial"/>
                <w:sz w:val="20"/>
                <w:szCs w:val="20"/>
                <w:lang w:val="ru-RU"/>
              </w:rPr>
              <w:t>а</w:t>
            </w:r>
            <w:r w:rsidRPr="00B35765">
              <w:rPr>
                <w:rFonts w:ascii="Arial" w:hAnsi="Arial" w:cs="Arial"/>
                <w:sz w:val="20"/>
                <w:szCs w:val="20"/>
                <w:lang w:val="ru-RU"/>
              </w:rPr>
              <w:t>ны местного самоуправл</w:t>
            </w:r>
            <w:r w:rsidRPr="00B35765">
              <w:rPr>
                <w:rFonts w:ascii="Arial" w:hAnsi="Arial" w:cs="Arial"/>
                <w:sz w:val="20"/>
                <w:szCs w:val="20"/>
                <w:lang w:val="ru-RU"/>
              </w:rPr>
              <w:t>е</w:t>
            </w:r>
            <w:r w:rsidRPr="00B35765">
              <w:rPr>
                <w:rFonts w:ascii="Arial" w:hAnsi="Arial" w:cs="Arial"/>
                <w:sz w:val="20"/>
                <w:szCs w:val="20"/>
                <w:lang w:val="ru-RU"/>
              </w:rPr>
              <w:t>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220</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Административно-управленческие учрежд</w:t>
            </w:r>
            <w:r w:rsidRPr="00B35765">
              <w:rPr>
                <w:rFonts w:ascii="Arial" w:hAnsi="Arial" w:cs="Arial"/>
                <w:sz w:val="20"/>
                <w:szCs w:val="20"/>
                <w:lang w:val="ru-RU"/>
              </w:rPr>
              <w:t>е</w:t>
            </w:r>
            <w:r w:rsidRPr="00B35765">
              <w:rPr>
                <w:rFonts w:ascii="Arial" w:hAnsi="Arial" w:cs="Arial"/>
                <w:sz w:val="20"/>
                <w:szCs w:val="20"/>
                <w:lang w:val="ru-RU"/>
              </w:rPr>
              <w:t>ния, иностранные предст</w:t>
            </w:r>
            <w:r w:rsidRPr="00B35765">
              <w:rPr>
                <w:rFonts w:ascii="Arial" w:hAnsi="Arial" w:cs="Arial"/>
                <w:sz w:val="20"/>
                <w:szCs w:val="20"/>
                <w:lang w:val="ru-RU"/>
              </w:rPr>
              <w:t>а</w:t>
            </w:r>
            <w:r w:rsidRPr="00B35765">
              <w:rPr>
                <w:rFonts w:ascii="Arial" w:hAnsi="Arial" w:cs="Arial"/>
                <w:sz w:val="20"/>
                <w:szCs w:val="20"/>
                <w:lang w:val="ru-RU"/>
              </w:rPr>
              <w:t>вительства, представ</w:t>
            </w:r>
            <w:r w:rsidRPr="00B35765">
              <w:rPr>
                <w:rFonts w:ascii="Arial" w:hAnsi="Arial" w:cs="Arial"/>
                <w:sz w:val="20"/>
                <w:szCs w:val="20"/>
                <w:lang w:val="ru-RU"/>
              </w:rPr>
              <w:t>и</w:t>
            </w:r>
            <w:r w:rsidRPr="00B35765">
              <w:rPr>
                <w:rFonts w:ascii="Arial" w:hAnsi="Arial" w:cs="Arial"/>
                <w:sz w:val="20"/>
                <w:szCs w:val="20"/>
                <w:lang w:val="ru-RU"/>
              </w:rPr>
              <w:t>тельства субъектов Ро</w:t>
            </w:r>
            <w:r w:rsidRPr="00B35765">
              <w:rPr>
                <w:rFonts w:ascii="Arial" w:hAnsi="Arial" w:cs="Arial"/>
                <w:sz w:val="20"/>
                <w:szCs w:val="20"/>
                <w:lang w:val="ru-RU"/>
              </w:rPr>
              <w:t>с</w:t>
            </w:r>
            <w:r w:rsidRPr="00B35765">
              <w:rPr>
                <w:rFonts w:ascii="Arial" w:hAnsi="Arial" w:cs="Arial"/>
                <w:sz w:val="20"/>
                <w:szCs w:val="20"/>
                <w:lang w:val="ru-RU"/>
              </w:rPr>
              <w:t>сийской Федерации, зд</w:t>
            </w:r>
            <w:r w:rsidRPr="00B35765">
              <w:rPr>
                <w:rFonts w:ascii="Arial" w:hAnsi="Arial" w:cs="Arial"/>
                <w:sz w:val="20"/>
                <w:szCs w:val="20"/>
                <w:lang w:val="ru-RU"/>
              </w:rPr>
              <w:t>а</w:t>
            </w:r>
            <w:r w:rsidRPr="00B35765">
              <w:rPr>
                <w:rFonts w:ascii="Arial" w:hAnsi="Arial" w:cs="Arial"/>
                <w:sz w:val="20"/>
                <w:szCs w:val="20"/>
                <w:lang w:val="ru-RU"/>
              </w:rPr>
              <w:t>ния и помещения общес</w:t>
            </w:r>
            <w:r w:rsidRPr="00B35765">
              <w:rPr>
                <w:rFonts w:ascii="Arial" w:hAnsi="Arial" w:cs="Arial"/>
                <w:sz w:val="20"/>
                <w:szCs w:val="20"/>
                <w:lang w:val="ru-RU"/>
              </w:rPr>
              <w:t>т</w:t>
            </w:r>
            <w:r w:rsidRPr="00B35765">
              <w:rPr>
                <w:rFonts w:ascii="Arial" w:hAnsi="Arial" w:cs="Arial"/>
                <w:sz w:val="20"/>
                <w:szCs w:val="20"/>
                <w:lang w:val="ru-RU"/>
              </w:rPr>
              <w:t>венных организаций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120</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Коммерческо-деловые центры, офисные здания и помещения, страховые компании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60</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Банки и банковские учре</w:t>
            </w:r>
            <w:r w:rsidRPr="00B35765">
              <w:rPr>
                <w:rFonts w:ascii="Arial" w:hAnsi="Arial" w:cs="Arial"/>
                <w:sz w:val="20"/>
                <w:szCs w:val="20"/>
                <w:lang w:val="ru-RU"/>
              </w:rPr>
              <w:t>ж</w:t>
            </w:r>
            <w:r w:rsidRPr="00B35765">
              <w:rPr>
                <w:rFonts w:ascii="Arial" w:hAnsi="Arial" w:cs="Arial"/>
                <w:sz w:val="20"/>
                <w:szCs w:val="20"/>
                <w:lang w:val="ru-RU"/>
              </w:rPr>
              <w:t>дения, кредитно-финансовые учреждения с операционным залом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35</w:t>
            </w:r>
          </w:p>
        </w:tc>
      </w:tr>
      <w:tr w:rsidR="00E363FF" w:rsidRPr="00B35765" w:rsidTr="0044202B">
        <w:trPr>
          <w:trHeight w:val="1061"/>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Банки и банковские учре</w:t>
            </w:r>
            <w:r w:rsidRPr="00B35765">
              <w:rPr>
                <w:rFonts w:ascii="Arial" w:hAnsi="Arial" w:cs="Arial"/>
                <w:sz w:val="20"/>
                <w:szCs w:val="20"/>
                <w:lang w:val="ru-RU"/>
              </w:rPr>
              <w:t>ж</w:t>
            </w:r>
            <w:r w:rsidRPr="00B35765">
              <w:rPr>
                <w:rFonts w:ascii="Arial" w:hAnsi="Arial" w:cs="Arial"/>
                <w:sz w:val="20"/>
                <w:szCs w:val="20"/>
                <w:lang w:val="ru-RU"/>
              </w:rPr>
              <w:t>дения, кредитно-финансовые учреждения без операционного зала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60</w:t>
            </w:r>
          </w:p>
        </w:tc>
      </w:tr>
      <w:tr w:rsidR="00E363FF" w:rsidRPr="00B35765" w:rsidTr="0044202B">
        <w:trPr>
          <w:trHeight w:val="695"/>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Количество кв.м. о</w:t>
            </w:r>
            <w:r w:rsidRPr="00B35765">
              <w:rPr>
                <w:rFonts w:ascii="Arial" w:hAnsi="Arial" w:cs="Arial"/>
                <w:sz w:val="20"/>
                <w:szCs w:val="20"/>
                <w:lang w:val="ru-RU"/>
              </w:rPr>
              <w:t>б</w:t>
            </w:r>
            <w:r w:rsidRPr="00B35765">
              <w:rPr>
                <w:rFonts w:ascii="Arial" w:hAnsi="Arial" w:cs="Arial"/>
                <w:sz w:val="20"/>
                <w:szCs w:val="20"/>
                <w:lang w:val="ru-RU"/>
              </w:rPr>
              <w:t>щей площади объекта</w:t>
            </w:r>
          </w:p>
          <w:p w:rsidR="00E363FF" w:rsidRPr="00B35765" w:rsidRDefault="00E363FF" w:rsidP="00B35765">
            <w:pPr>
              <w:pStyle w:val="a"/>
              <w:ind w:firstLine="0"/>
              <w:jc w:val="center"/>
              <w:rPr>
                <w:rFonts w:ascii="Arial" w:hAnsi="Arial" w:cs="Arial"/>
                <w:sz w:val="19"/>
                <w:szCs w:val="19"/>
                <w:lang w:val="ru-RU"/>
              </w:rPr>
            </w:pPr>
            <w:r w:rsidRPr="00B35765">
              <w:rPr>
                <w:rFonts w:ascii="Arial" w:hAnsi="Arial" w:cs="Arial"/>
                <w:sz w:val="20"/>
                <w:szCs w:val="20"/>
                <w:lang w:val="ru-RU"/>
              </w:rPr>
              <w:t>на 1 машино-место</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Общественные помещения с гибким функциональным назначением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60</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Количество препод</w:t>
            </w:r>
            <w:r w:rsidRPr="00B35765">
              <w:rPr>
                <w:rFonts w:ascii="Arial" w:hAnsi="Arial" w:cs="Arial"/>
                <w:sz w:val="20"/>
                <w:szCs w:val="20"/>
                <w:lang w:val="ru-RU"/>
              </w:rPr>
              <w:t>а</w:t>
            </w:r>
            <w:r w:rsidRPr="00B35765">
              <w:rPr>
                <w:rFonts w:ascii="Arial" w:hAnsi="Arial" w:cs="Arial"/>
                <w:sz w:val="20"/>
                <w:szCs w:val="20"/>
                <w:lang w:val="ru-RU"/>
              </w:rPr>
              <w:t xml:space="preserve">вателей и сотрудников организации, занятых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в одну смену, </w:t>
            </w:r>
          </w:p>
          <w:p w:rsidR="00E363FF" w:rsidRPr="00B35765" w:rsidRDefault="00E363FF" w:rsidP="00B35765">
            <w:pPr>
              <w:pStyle w:val="a"/>
              <w:ind w:firstLine="0"/>
              <w:jc w:val="center"/>
              <w:rPr>
                <w:rFonts w:ascii="Arial" w:hAnsi="Arial" w:cs="Arial"/>
                <w:sz w:val="19"/>
                <w:szCs w:val="19"/>
                <w:lang w:val="ru-RU"/>
              </w:rPr>
            </w:pPr>
            <w:r w:rsidRPr="00B35765">
              <w:rPr>
                <w:rFonts w:ascii="Arial" w:hAnsi="Arial" w:cs="Arial"/>
                <w:sz w:val="20"/>
                <w:szCs w:val="20"/>
                <w:lang w:val="ru-RU"/>
              </w:rPr>
              <w:t>на 1 машино-место</w:t>
            </w:r>
          </w:p>
        </w:tc>
        <w:tc>
          <w:tcPr>
            <w:tcW w:w="26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Образовательные орган</w:t>
            </w:r>
            <w:r w:rsidRPr="00B35765">
              <w:rPr>
                <w:rFonts w:ascii="Arial" w:hAnsi="Arial" w:cs="Arial"/>
                <w:sz w:val="20"/>
                <w:szCs w:val="20"/>
                <w:lang w:val="ru-RU"/>
              </w:rPr>
              <w:t>и</w:t>
            </w:r>
            <w:r w:rsidRPr="00B35765">
              <w:rPr>
                <w:rFonts w:ascii="Arial" w:hAnsi="Arial" w:cs="Arial"/>
                <w:sz w:val="20"/>
                <w:szCs w:val="20"/>
                <w:lang w:val="ru-RU"/>
              </w:rPr>
              <w:t>зации, реализующие пр</w:t>
            </w:r>
            <w:r w:rsidRPr="00B35765">
              <w:rPr>
                <w:rFonts w:ascii="Arial" w:hAnsi="Arial" w:cs="Arial"/>
                <w:sz w:val="20"/>
                <w:szCs w:val="20"/>
                <w:lang w:val="ru-RU"/>
              </w:rPr>
              <w:t>о</w:t>
            </w:r>
            <w:r w:rsidRPr="00B35765">
              <w:rPr>
                <w:rFonts w:ascii="Arial" w:hAnsi="Arial" w:cs="Arial"/>
                <w:sz w:val="20"/>
                <w:szCs w:val="20"/>
                <w:lang w:val="ru-RU"/>
              </w:rPr>
              <w:t>граммы высшего образ</w:t>
            </w:r>
            <w:r w:rsidRPr="00B35765">
              <w:rPr>
                <w:rFonts w:ascii="Arial" w:hAnsi="Arial" w:cs="Arial"/>
                <w:sz w:val="20"/>
                <w:szCs w:val="20"/>
                <w:lang w:val="ru-RU"/>
              </w:rPr>
              <w:t>о</w:t>
            </w:r>
            <w:r w:rsidRPr="00B35765">
              <w:rPr>
                <w:rFonts w:ascii="Arial" w:hAnsi="Arial" w:cs="Arial"/>
                <w:sz w:val="20"/>
                <w:szCs w:val="20"/>
                <w:lang w:val="ru-RU"/>
              </w:rPr>
              <w:t>вания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4</w:t>
            </w:r>
          </w:p>
        </w:tc>
      </w:tr>
      <w:tr w:rsidR="00E363FF" w:rsidRPr="00B35765" w:rsidTr="0044202B">
        <w:trPr>
          <w:trHeight w:val="1221"/>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Количество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студентов очной фо</w:t>
            </w:r>
            <w:r w:rsidRPr="00B35765">
              <w:rPr>
                <w:rFonts w:ascii="Arial" w:hAnsi="Arial" w:cs="Arial"/>
                <w:sz w:val="20"/>
                <w:szCs w:val="20"/>
                <w:lang w:val="ru-RU"/>
              </w:rPr>
              <w:t>р</w:t>
            </w:r>
            <w:r w:rsidRPr="00B35765">
              <w:rPr>
                <w:rFonts w:ascii="Arial" w:hAnsi="Arial" w:cs="Arial"/>
                <w:sz w:val="20"/>
                <w:szCs w:val="20"/>
                <w:lang w:val="ru-RU"/>
              </w:rPr>
              <w:t>мы обучения, зан</w:t>
            </w:r>
            <w:r w:rsidRPr="00B35765">
              <w:rPr>
                <w:rFonts w:ascii="Arial" w:hAnsi="Arial" w:cs="Arial"/>
                <w:sz w:val="20"/>
                <w:szCs w:val="20"/>
                <w:lang w:val="ru-RU"/>
              </w:rPr>
              <w:t>и</w:t>
            </w:r>
            <w:r w:rsidRPr="00B35765">
              <w:rPr>
                <w:rFonts w:ascii="Arial" w:hAnsi="Arial" w:cs="Arial"/>
                <w:sz w:val="20"/>
                <w:szCs w:val="20"/>
                <w:lang w:val="ru-RU"/>
              </w:rPr>
              <w:t>мающихся в одну см</w:t>
            </w:r>
            <w:r w:rsidRPr="00B35765">
              <w:rPr>
                <w:rFonts w:ascii="Arial" w:hAnsi="Arial" w:cs="Arial"/>
                <w:sz w:val="20"/>
                <w:szCs w:val="20"/>
                <w:lang w:val="ru-RU"/>
              </w:rPr>
              <w:t>е</w:t>
            </w:r>
            <w:r w:rsidRPr="00B35765">
              <w:rPr>
                <w:rFonts w:ascii="Arial" w:hAnsi="Arial" w:cs="Arial"/>
                <w:sz w:val="20"/>
                <w:szCs w:val="20"/>
                <w:lang w:val="ru-RU"/>
              </w:rPr>
              <w:t xml:space="preserve">ну, </w:t>
            </w:r>
          </w:p>
          <w:p w:rsidR="00E363FF" w:rsidRPr="00B35765" w:rsidRDefault="00E363FF" w:rsidP="00B35765">
            <w:pPr>
              <w:pStyle w:val="a"/>
              <w:ind w:firstLine="0"/>
              <w:jc w:val="center"/>
              <w:rPr>
                <w:rFonts w:ascii="Arial" w:hAnsi="Arial" w:cs="Arial"/>
                <w:sz w:val="19"/>
                <w:szCs w:val="19"/>
                <w:lang w:val="ru-RU"/>
              </w:rPr>
            </w:pPr>
            <w:r w:rsidRPr="00B35765">
              <w:rPr>
                <w:rFonts w:ascii="Arial" w:hAnsi="Arial" w:cs="Arial"/>
                <w:sz w:val="20"/>
                <w:szCs w:val="20"/>
                <w:lang w:val="ru-RU"/>
              </w:rPr>
              <w:t>на 1 машино-место</w:t>
            </w:r>
          </w:p>
        </w:tc>
        <w:tc>
          <w:tcPr>
            <w:tcW w:w="26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10</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Количество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преподавателей, зан</w:t>
            </w:r>
            <w:r w:rsidRPr="00B35765">
              <w:rPr>
                <w:rFonts w:ascii="Arial" w:hAnsi="Arial" w:cs="Arial"/>
                <w:sz w:val="20"/>
                <w:szCs w:val="20"/>
                <w:lang w:val="ru-RU"/>
              </w:rPr>
              <w:t>я</w:t>
            </w:r>
            <w:r w:rsidRPr="00B35765">
              <w:rPr>
                <w:rFonts w:ascii="Arial" w:hAnsi="Arial" w:cs="Arial"/>
                <w:sz w:val="20"/>
                <w:szCs w:val="20"/>
                <w:lang w:val="ru-RU"/>
              </w:rPr>
              <w:t xml:space="preserve">тых в одну смену, </w:t>
            </w:r>
          </w:p>
          <w:p w:rsidR="00E363FF" w:rsidRPr="00B35765" w:rsidRDefault="00E363FF" w:rsidP="00B35765">
            <w:pPr>
              <w:pStyle w:val="a"/>
              <w:ind w:firstLine="0"/>
              <w:jc w:val="center"/>
              <w:rPr>
                <w:rFonts w:ascii="Arial" w:hAnsi="Arial" w:cs="Arial"/>
                <w:sz w:val="19"/>
                <w:szCs w:val="19"/>
                <w:lang w:val="ru-RU"/>
              </w:rPr>
            </w:pPr>
            <w:r w:rsidRPr="00B35765">
              <w:rPr>
                <w:rFonts w:ascii="Arial" w:hAnsi="Arial" w:cs="Arial"/>
                <w:sz w:val="20"/>
                <w:szCs w:val="20"/>
                <w:lang w:val="ru-RU"/>
              </w:rPr>
              <w:t>на 1 машино-место</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Профессиональные обр</w:t>
            </w:r>
            <w:r w:rsidRPr="00B35765">
              <w:rPr>
                <w:rFonts w:ascii="Arial" w:hAnsi="Arial" w:cs="Arial"/>
                <w:sz w:val="20"/>
                <w:szCs w:val="20"/>
                <w:lang w:val="ru-RU"/>
              </w:rPr>
              <w:t>а</w:t>
            </w:r>
            <w:r w:rsidRPr="00B35765">
              <w:rPr>
                <w:rFonts w:ascii="Arial" w:hAnsi="Arial" w:cs="Arial"/>
                <w:sz w:val="20"/>
                <w:szCs w:val="20"/>
                <w:lang w:val="ru-RU"/>
              </w:rPr>
              <w:t>зовательные организации, образовательные орган</w:t>
            </w:r>
            <w:r w:rsidRPr="00B35765">
              <w:rPr>
                <w:rFonts w:ascii="Arial" w:hAnsi="Arial" w:cs="Arial"/>
                <w:sz w:val="20"/>
                <w:szCs w:val="20"/>
                <w:lang w:val="ru-RU"/>
              </w:rPr>
              <w:t>и</w:t>
            </w:r>
            <w:r w:rsidRPr="00B35765">
              <w:rPr>
                <w:rFonts w:ascii="Arial" w:hAnsi="Arial" w:cs="Arial"/>
                <w:sz w:val="20"/>
                <w:szCs w:val="20"/>
                <w:lang w:val="ru-RU"/>
              </w:rPr>
              <w:t>зации искусств городского значения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3</w:t>
            </w:r>
          </w:p>
        </w:tc>
      </w:tr>
      <w:tr w:rsidR="00E363FF" w:rsidRPr="00B35765" w:rsidTr="007505DD">
        <w:trPr>
          <w:trHeight w:val="1059"/>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Количество кв.м. о</w:t>
            </w:r>
            <w:r w:rsidRPr="00B35765">
              <w:rPr>
                <w:rFonts w:ascii="Arial" w:hAnsi="Arial" w:cs="Arial"/>
                <w:sz w:val="20"/>
                <w:szCs w:val="20"/>
                <w:lang w:val="ru-RU"/>
              </w:rPr>
              <w:t>б</w:t>
            </w:r>
            <w:r w:rsidRPr="00B35765">
              <w:rPr>
                <w:rFonts w:ascii="Arial" w:hAnsi="Arial" w:cs="Arial"/>
                <w:sz w:val="20"/>
                <w:szCs w:val="20"/>
                <w:lang w:val="ru-RU"/>
              </w:rPr>
              <w:t xml:space="preserve">щей площади клубных помещений объекта </w:t>
            </w:r>
          </w:p>
          <w:p w:rsidR="00E363FF" w:rsidRPr="00B35765" w:rsidRDefault="00E363FF" w:rsidP="00B35765">
            <w:pPr>
              <w:pStyle w:val="a"/>
              <w:ind w:firstLine="0"/>
              <w:jc w:val="center"/>
              <w:rPr>
                <w:rFonts w:ascii="Arial" w:hAnsi="Arial" w:cs="Arial"/>
                <w:sz w:val="19"/>
                <w:szCs w:val="19"/>
                <w:lang w:val="ru-RU"/>
              </w:rPr>
            </w:pPr>
            <w:r w:rsidRPr="00B35765">
              <w:rPr>
                <w:rFonts w:ascii="Arial" w:hAnsi="Arial" w:cs="Arial"/>
                <w:sz w:val="20"/>
                <w:szCs w:val="20"/>
                <w:lang w:val="ru-RU"/>
              </w:rPr>
              <w:t>на 1 машино-место</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Центры обучения, сам</w:t>
            </w:r>
            <w:r w:rsidRPr="00B35765">
              <w:rPr>
                <w:rFonts w:ascii="Arial" w:hAnsi="Arial" w:cs="Arial"/>
                <w:sz w:val="20"/>
                <w:szCs w:val="20"/>
                <w:lang w:val="ru-RU"/>
              </w:rPr>
              <w:t>о</w:t>
            </w:r>
            <w:r w:rsidRPr="00B35765">
              <w:rPr>
                <w:rFonts w:ascii="Arial" w:hAnsi="Arial" w:cs="Arial"/>
                <w:sz w:val="20"/>
                <w:szCs w:val="20"/>
                <w:lang w:val="ru-RU"/>
              </w:rPr>
              <w:t>деятельного творчества, клубы по интересам для взрослых</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25</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Количество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кв.м. общей площади административных (офисных),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лабораторных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помещений объекта </w:t>
            </w:r>
          </w:p>
          <w:p w:rsidR="00E363FF" w:rsidRPr="00B35765" w:rsidRDefault="00E363FF" w:rsidP="00B35765">
            <w:pPr>
              <w:pStyle w:val="a"/>
              <w:ind w:firstLine="0"/>
              <w:jc w:val="center"/>
              <w:rPr>
                <w:rFonts w:ascii="Arial" w:hAnsi="Arial" w:cs="Arial"/>
                <w:sz w:val="19"/>
                <w:szCs w:val="19"/>
                <w:lang w:val="ru-RU"/>
              </w:rPr>
            </w:pPr>
            <w:r w:rsidRPr="00B35765">
              <w:rPr>
                <w:rFonts w:ascii="Arial" w:hAnsi="Arial" w:cs="Arial"/>
                <w:sz w:val="20"/>
                <w:szCs w:val="20"/>
                <w:lang w:val="ru-RU"/>
              </w:rPr>
              <w:t>на 1 машино-место</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Научно-исследовательские и проектные институты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170</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Количество работа</w:t>
            </w:r>
            <w:r w:rsidRPr="00B35765">
              <w:rPr>
                <w:rFonts w:ascii="Arial" w:hAnsi="Arial" w:cs="Arial"/>
                <w:sz w:val="20"/>
                <w:szCs w:val="20"/>
                <w:lang w:val="ru-RU"/>
              </w:rPr>
              <w:t>ю</w:t>
            </w:r>
            <w:r w:rsidRPr="00B35765">
              <w:rPr>
                <w:rFonts w:ascii="Arial" w:hAnsi="Arial" w:cs="Arial"/>
                <w:sz w:val="20"/>
                <w:szCs w:val="20"/>
                <w:lang w:val="ru-RU"/>
              </w:rPr>
              <w:t xml:space="preserve">щих в смежных сменах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на 1 машино-место</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Производственные здания, коммунально-складские объекты, размещаемые в составе многофункци</w:t>
            </w:r>
            <w:r w:rsidRPr="00B35765">
              <w:rPr>
                <w:rFonts w:ascii="Arial" w:hAnsi="Arial" w:cs="Arial"/>
                <w:sz w:val="20"/>
                <w:szCs w:val="20"/>
                <w:lang w:val="ru-RU"/>
              </w:rPr>
              <w:t>о</w:t>
            </w:r>
            <w:r w:rsidRPr="00B35765">
              <w:rPr>
                <w:rFonts w:ascii="Arial" w:hAnsi="Arial" w:cs="Arial"/>
                <w:sz w:val="20"/>
                <w:szCs w:val="20"/>
                <w:lang w:val="ru-RU"/>
              </w:rPr>
              <w:t>нальных зон</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8</w:t>
            </w:r>
          </w:p>
        </w:tc>
      </w:tr>
      <w:tr w:rsidR="00E363FF" w:rsidRPr="00B35765" w:rsidTr="007A6F21">
        <w:trPr>
          <w:trHeight w:val="1702"/>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Количество машино-мест на 100 работа</w:t>
            </w:r>
            <w:r w:rsidRPr="00B35765">
              <w:rPr>
                <w:rFonts w:ascii="Arial" w:hAnsi="Arial" w:cs="Arial"/>
                <w:sz w:val="20"/>
                <w:szCs w:val="20"/>
                <w:lang w:val="ru-RU"/>
              </w:rPr>
              <w:t>ю</w:t>
            </w:r>
            <w:r w:rsidRPr="00B35765">
              <w:rPr>
                <w:rFonts w:ascii="Arial" w:hAnsi="Arial" w:cs="Arial"/>
                <w:sz w:val="20"/>
                <w:szCs w:val="20"/>
                <w:lang w:val="ru-RU"/>
              </w:rPr>
              <w:t>щих в двух смежных сменах</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Объекты производственн</w:t>
            </w:r>
            <w:r w:rsidRPr="00B35765">
              <w:rPr>
                <w:rFonts w:ascii="Arial" w:hAnsi="Arial" w:cs="Arial"/>
                <w:sz w:val="20"/>
                <w:szCs w:val="20"/>
                <w:lang w:val="ru-RU"/>
              </w:rPr>
              <w:t>о</w:t>
            </w:r>
            <w:r w:rsidRPr="00B35765">
              <w:rPr>
                <w:rFonts w:ascii="Arial" w:hAnsi="Arial" w:cs="Arial"/>
                <w:sz w:val="20"/>
                <w:szCs w:val="20"/>
                <w:lang w:val="ru-RU"/>
              </w:rPr>
              <w:t>го и коммунального назн</w:t>
            </w:r>
            <w:r w:rsidRPr="00B35765">
              <w:rPr>
                <w:rFonts w:ascii="Arial" w:hAnsi="Arial" w:cs="Arial"/>
                <w:sz w:val="20"/>
                <w:szCs w:val="20"/>
                <w:lang w:val="ru-RU"/>
              </w:rPr>
              <w:t>а</w:t>
            </w:r>
            <w:r w:rsidRPr="00B35765">
              <w:rPr>
                <w:rFonts w:ascii="Arial" w:hAnsi="Arial" w:cs="Arial"/>
                <w:sz w:val="20"/>
                <w:szCs w:val="20"/>
                <w:lang w:val="ru-RU"/>
              </w:rPr>
              <w:t>чения, размещаемые на участках территорий пр</w:t>
            </w:r>
            <w:r w:rsidRPr="00B35765">
              <w:rPr>
                <w:rFonts w:ascii="Arial" w:hAnsi="Arial" w:cs="Arial"/>
                <w:sz w:val="20"/>
                <w:szCs w:val="20"/>
                <w:lang w:val="ru-RU"/>
              </w:rPr>
              <w:t>о</w:t>
            </w:r>
            <w:r w:rsidRPr="00B35765">
              <w:rPr>
                <w:rFonts w:ascii="Arial" w:hAnsi="Arial" w:cs="Arial"/>
                <w:sz w:val="20"/>
                <w:szCs w:val="20"/>
                <w:lang w:val="ru-RU"/>
              </w:rPr>
              <w:t>изводственных и промы</w:t>
            </w:r>
            <w:r w:rsidRPr="00B35765">
              <w:rPr>
                <w:rFonts w:ascii="Arial" w:hAnsi="Arial" w:cs="Arial"/>
                <w:sz w:val="20"/>
                <w:szCs w:val="20"/>
                <w:lang w:val="ru-RU"/>
              </w:rPr>
              <w:t>ш</w:t>
            </w:r>
            <w:r w:rsidRPr="00B35765">
              <w:rPr>
                <w:rFonts w:ascii="Arial" w:hAnsi="Arial" w:cs="Arial"/>
                <w:sz w:val="20"/>
                <w:szCs w:val="20"/>
                <w:lang w:val="ru-RU"/>
              </w:rPr>
              <w:t>ленно-производственных объектов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10</w:t>
            </w:r>
          </w:p>
        </w:tc>
      </w:tr>
      <w:tr w:rsidR="00E363FF" w:rsidRPr="00B35765" w:rsidTr="00FB3F66">
        <w:trPr>
          <w:trHeight w:val="833"/>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Количество кв.м.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общей площади </w:t>
            </w:r>
          </w:p>
          <w:p w:rsidR="00E363FF" w:rsidRPr="00B35765" w:rsidRDefault="00E363FF" w:rsidP="00B35765">
            <w:pPr>
              <w:pStyle w:val="a"/>
              <w:ind w:firstLine="0"/>
              <w:jc w:val="center"/>
              <w:rPr>
                <w:rFonts w:ascii="Arial" w:hAnsi="Arial" w:cs="Arial"/>
                <w:sz w:val="19"/>
                <w:szCs w:val="19"/>
                <w:lang w:val="ru-RU"/>
              </w:rPr>
            </w:pPr>
            <w:r w:rsidRPr="00B35765">
              <w:rPr>
                <w:rFonts w:ascii="Arial" w:hAnsi="Arial" w:cs="Arial"/>
                <w:sz w:val="20"/>
                <w:szCs w:val="20"/>
                <w:lang w:val="ru-RU"/>
              </w:rPr>
              <w:t>на 1 машино-место</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Магазины-склады (мелк</w:t>
            </w:r>
            <w:r w:rsidRPr="00B35765">
              <w:rPr>
                <w:rFonts w:ascii="Arial" w:hAnsi="Arial" w:cs="Arial"/>
                <w:sz w:val="20"/>
                <w:szCs w:val="20"/>
                <w:lang w:val="ru-RU"/>
              </w:rPr>
              <w:t>о</w:t>
            </w:r>
            <w:r w:rsidRPr="00B35765">
              <w:rPr>
                <w:rFonts w:ascii="Arial" w:hAnsi="Arial" w:cs="Arial"/>
                <w:sz w:val="20"/>
                <w:szCs w:val="20"/>
                <w:lang w:val="ru-RU"/>
              </w:rPr>
              <w:t>оптовой и розничной то</w:t>
            </w:r>
            <w:r w:rsidRPr="00B35765">
              <w:rPr>
                <w:rFonts w:ascii="Arial" w:hAnsi="Arial" w:cs="Arial"/>
                <w:sz w:val="20"/>
                <w:szCs w:val="20"/>
                <w:lang w:val="ru-RU"/>
              </w:rPr>
              <w:t>р</w:t>
            </w:r>
            <w:r w:rsidRPr="00B35765">
              <w:rPr>
                <w:rFonts w:ascii="Arial" w:hAnsi="Arial" w:cs="Arial"/>
                <w:sz w:val="20"/>
                <w:szCs w:val="20"/>
                <w:lang w:val="ru-RU"/>
              </w:rPr>
              <w:t>говли, гипермаркеты)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35</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Объекты торгового назн</w:t>
            </w:r>
            <w:r w:rsidRPr="00B35765">
              <w:rPr>
                <w:rFonts w:ascii="Arial" w:hAnsi="Arial" w:cs="Arial"/>
                <w:sz w:val="20"/>
                <w:szCs w:val="20"/>
                <w:lang w:val="ru-RU"/>
              </w:rPr>
              <w:t>а</w:t>
            </w:r>
            <w:r w:rsidRPr="00B35765">
              <w:rPr>
                <w:rFonts w:ascii="Arial" w:hAnsi="Arial" w:cs="Arial"/>
                <w:sz w:val="20"/>
                <w:szCs w:val="20"/>
                <w:lang w:val="ru-RU"/>
              </w:rPr>
              <w:t>чения с широким ассорт</w:t>
            </w:r>
            <w:r w:rsidRPr="00B35765">
              <w:rPr>
                <w:rFonts w:ascii="Arial" w:hAnsi="Arial" w:cs="Arial"/>
                <w:sz w:val="20"/>
                <w:szCs w:val="20"/>
                <w:lang w:val="ru-RU"/>
              </w:rPr>
              <w:t>и</w:t>
            </w:r>
            <w:r w:rsidRPr="00B35765">
              <w:rPr>
                <w:rFonts w:ascii="Arial" w:hAnsi="Arial" w:cs="Arial"/>
                <w:sz w:val="20"/>
                <w:szCs w:val="20"/>
                <w:lang w:val="ru-RU"/>
              </w:rPr>
              <w:t>ментом товаров период</w:t>
            </w:r>
            <w:r w:rsidRPr="00B35765">
              <w:rPr>
                <w:rFonts w:ascii="Arial" w:hAnsi="Arial" w:cs="Arial"/>
                <w:sz w:val="20"/>
                <w:szCs w:val="20"/>
                <w:lang w:val="ru-RU"/>
              </w:rPr>
              <w:t>и</w:t>
            </w:r>
            <w:r w:rsidRPr="00B35765">
              <w:rPr>
                <w:rFonts w:ascii="Arial" w:hAnsi="Arial" w:cs="Arial"/>
                <w:sz w:val="20"/>
                <w:szCs w:val="20"/>
                <w:lang w:val="ru-RU"/>
              </w:rPr>
              <w:t>ческого спроса продовол</w:t>
            </w:r>
            <w:r w:rsidRPr="00B35765">
              <w:rPr>
                <w:rFonts w:ascii="Arial" w:hAnsi="Arial" w:cs="Arial"/>
                <w:sz w:val="20"/>
                <w:szCs w:val="20"/>
                <w:lang w:val="ru-RU"/>
              </w:rPr>
              <w:t>ь</w:t>
            </w:r>
            <w:r w:rsidRPr="00B35765">
              <w:rPr>
                <w:rFonts w:ascii="Arial" w:hAnsi="Arial" w:cs="Arial"/>
                <w:sz w:val="20"/>
                <w:szCs w:val="20"/>
                <w:lang w:val="ru-RU"/>
              </w:rPr>
              <w:t>ственной и (или) непрод</w:t>
            </w:r>
            <w:r w:rsidRPr="00B35765">
              <w:rPr>
                <w:rFonts w:ascii="Arial" w:hAnsi="Arial" w:cs="Arial"/>
                <w:sz w:val="20"/>
                <w:szCs w:val="20"/>
                <w:lang w:val="ru-RU"/>
              </w:rPr>
              <w:t>о</w:t>
            </w:r>
            <w:r w:rsidRPr="00B35765">
              <w:rPr>
                <w:rFonts w:ascii="Arial" w:hAnsi="Arial" w:cs="Arial"/>
                <w:sz w:val="20"/>
                <w:szCs w:val="20"/>
                <w:lang w:val="ru-RU"/>
              </w:rPr>
              <w:t>вольственной групп (торг</w:t>
            </w:r>
            <w:r w:rsidRPr="00B35765">
              <w:rPr>
                <w:rFonts w:ascii="Arial" w:hAnsi="Arial" w:cs="Arial"/>
                <w:sz w:val="20"/>
                <w:szCs w:val="20"/>
                <w:lang w:val="ru-RU"/>
              </w:rPr>
              <w:t>о</w:t>
            </w:r>
            <w:r w:rsidRPr="00B35765">
              <w:rPr>
                <w:rFonts w:ascii="Arial" w:hAnsi="Arial" w:cs="Arial"/>
                <w:sz w:val="20"/>
                <w:szCs w:val="20"/>
                <w:lang w:val="ru-RU"/>
              </w:rPr>
              <w:t>вые центры, торговые ко</w:t>
            </w:r>
            <w:r w:rsidRPr="00B35765">
              <w:rPr>
                <w:rFonts w:ascii="Arial" w:hAnsi="Arial" w:cs="Arial"/>
                <w:sz w:val="20"/>
                <w:szCs w:val="20"/>
                <w:lang w:val="ru-RU"/>
              </w:rPr>
              <w:t>м</w:t>
            </w:r>
            <w:r w:rsidRPr="00B35765">
              <w:rPr>
                <w:rFonts w:ascii="Arial" w:hAnsi="Arial" w:cs="Arial"/>
                <w:sz w:val="20"/>
                <w:szCs w:val="20"/>
                <w:lang w:val="ru-RU"/>
              </w:rPr>
              <w:t>плексы, супермаркеты, универсамы, универмаги и т.п.)</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40</w:t>
            </w:r>
          </w:p>
        </w:tc>
      </w:tr>
      <w:tr w:rsidR="00E363FF" w:rsidRPr="00B35765" w:rsidTr="00A872E3">
        <w:trPr>
          <w:trHeight w:val="2152"/>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Специализированные м</w:t>
            </w:r>
            <w:r w:rsidRPr="00B35765">
              <w:rPr>
                <w:rFonts w:ascii="Arial" w:hAnsi="Arial" w:cs="Arial"/>
                <w:sz w:val="20"/>
                <w:szCs w:val="20"/>
                <w:lang w:val="ru-RU"/>
              </w:rPr>
              <w:t>а</w:t>
            </w:r>
            <w:r w:rsidRPr="00B35765">
              <w:rPr>
                <w:rFonts w:ascii="Arial" w:hAnsi="Arial" w:cs="Arial"/>
                <w:sz w:val="20"/>
                <w:szCs w:val="20"/>
                <w:lang w:val="ru-RU"/>
              </w:rPr>
              <w:t>газины по продаже товаров эпизодического спроса н</w:t>
            </w:r>
            <w:r w:rsidRPr="00B35765">
              <w:rPr>
                <w:rFonts w:ascii="Arial" w:hAnsi="Arial" w:cs="Arial"/>
                <w:sz w:val="20"/>
                <w:szCs w:val="20"/>
                <w:lang w:val="ru-RU"/>
              </w:rPr>
              <w:t>е</w:t>
            </w:r>
            <w:r w:rsidRPr="00B35765">
              <w:rPr>
                <w:rFonts w:ascii="Arial" w:hAnsi="Arial" w:cs="Arial"/>
                <w:sz w:val="20"/>
                <w:szCs w:val="20"/>
                <w:lang w:val="ru-RU"/>
              </w:rPr>
              <w:t>продовольственной группы (спортивные, автосалоны, мебельные, бытовой те</w:t>
            </w:r>
            <w:r w:rsidRPr="00B35765">
              <w:rPr>
                <w:rFonts w:ascii="Arial" w:hAnsi="Arial" w:cs="Arial"/>
                <w:sz w:val="20"/>
                <w:szCs w:val="20"/>
                <w:lang w:val="ru-RU"/>
              </w:rPr>
              <w:t>х</w:t>
            </w:r>
            <w:r w:rsidRPr="00B35765">
              <w:rPr>
                <w:rFonts w:ascii="Arial" w:hAnsi="Arial" w:cs="Arial"/>
                <w:sz w:val="20"/>
                <w:szCs w:val="20"/>
                <w:lang w:val="ru-RU"/>
              </w:rPr>
              <w:t>ники, музыкальных инс</w:t>
            </w:r>
            <w:r w:rsidRPr="00B35765">
              <w:rPr>
                <w:rFonts w:ascii="Arial" w:hAnsi="Arial" w:cs="Arial"/>
                <w:sz w:val="20"/>
                <w:szCs w:val="20"/>
                <w:lang w:val="ru-RU"/>
              </w:rPr>
              <w:t>т</w:t>
            </w:r>
            <w:r w:rsidRPr="00B35765">
              <w:rPr>
                <w:rFonts w:ascii="Arial" w:hAnsi="Arial" w:cs="Arial"/>
                <w:sz w:val="20"/>
                <w:szCs w:val="20"/>
                <w:lang w:val="ru-RU"/>
              </w:rPr>
              <w:t>рументов, ювелирные, книжные и т.п.)</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70</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Количество кв.м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общей площади рынка </w:t>
            </w:r>
          </w:p>
          <w:p w:rsidR="00E363FF" w:rsidRPr="00B35765" w:rsidRDefault="00E363FF" w:rsidP="00B35765">
            <w:pPr>
              <w:pStyle w:val="a"/>
              <w:ind w:firstLine="0"/>
              <w:jc w:val="center"/>
              <w:rPr>
                <w:rFonts w:ascii="Arial" w:hAnsi="Arial" w:cs="Arial"/>
                <w:sz w:val="20"/>
                <w:szCs w:val="20"/>
                <w:highlight w:val="yellow"/>
                <w:lang w:val="ru-RU"/>
              </w:rPr>
            </w:pPr>
            <w:r w:rsidRPr="00B35765">
              <w:rPr>
                <w:rFonts w:ascii="Arial" w:hAnsi="Arial" w:cs="Arial"/>
                <w:sz w:val="20"/>
                <w:szCs w:val="20"/>
                <w:lang w:val="ru-RU"/>
              </w:rPr>
              <w:t>на 1 машино-место</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Рынки универсальные и непродовольственные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40</w:t>
            </w:r>
          </w:p>
        </w:tc>
      </w:tr>
      <w:tr w:rsidR="00E363FF" w:rsidRPr="00B35765" w:rsidTr="00A872E3">
        <w:trPr>
          <w:trHeight w:val="477"/>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center"/>
              <w:rPr>
                <w:rFonts w:ascii="Arial" w:hAnsi="Arial" w:cs="Arial"/>
                <w:highlight w:val="yellow"/>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Рынки продовольственные и сельскохозяйственные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50</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Количество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посадочных мест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на 1 машино-место</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Предприятия обществе</w:t>
            </w:r>
            <w:r w:rsidRPr="00B35765">
              <w:rPr>
                <w:rFonts w:ascii="Arial" w:hAnsi="Arial" w:cs="Arial"/>
                <w:sz w:val="20"/>
                <w:szCs w:val="20"/>
                <w:lang w:val="ru-RU"/>
              </w:rPr>
              <w:t>н</w:t>
            </w:r>
            <w:r w:rsidRPr="00B35765">
              <w:rPr>
                <w:rFonts w:ascii="Arial" w:hAnsi="Arial" w:cs="Arial"/>
                <w:sz w:val="20"/>
                <w:szCs w:val="20"/>
                <w:lang w:val="ru-RU"/>
              </w:rPr>
              <w:t>ного питания периодич</w:t>
            </w:r>
            <w:r w:rsidRPr="00B35765">
              <w:rPr>
                <w:rFonts w:ascii="Arial" w:hAnsi="Arial" w:cs="Arial"/>
                <w:sz w:val="20"/>
                <w:szCs w:val="20"/>
                <w:lang w:val="ru-RU"/>
              </w:rPr>
              <w:t>е</w:t>
            </w:r>
            <w:r w:rsidRPr="00B35765">
              <w:rPr>
                <w:rFonts w:ascii="Arial" w:hAnsi="Arial" w:cs="Arial"/>
                <w:sz w:val="20"/>
                <w:szCs w:val="20"/>
                <w:lang w:val="ru-RU"/>
              </w:rPr>
              <w:t>ского спроса (рестораны, кафе)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5</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Количество единовр</w:t>
            </w:r>
            <w:r w:rsidRPr="00B35765">
              <w:rPr>
                <w:rFonts w:ascii="Arial" w:hAnsi="Arial" w:cs="Arial"/>
                <w:sz w:val="20"/>
                <w:szCs w:val="20"/>
                <w:lang w:val="ru-RU"/>
              </w:rPr>
              <w:t>е</w:t>
            </w:r>
            <w:r w:rsidRPr="00B35765">
              <w:rPr>
                <w:rFonts w:ascii="Arial" w:hAnsi="Arial" w:cs="Arial"/>
                <w:sz w:val="20"/>
                <w:szCs w:val="20"/>
                <w:lang w:val="ru-RU"/>
              </w:rPr>
              <w:t>менных посетителей на 1 машино-место</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Бани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6</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Количество кв.м общей площади объекта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на 1 машино-место</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Ателье, фотосалоны г</w:t>
            </w:r>
            <w:r w:rsidRPr="00B35765">
              <w:rPr>
                <w:rFonts w:ascii="Arial" w:hAnsi="Arial" w:cs="Arial"/>
                <w:sz w:val="20"/>
                <w:szCs w:val="20"/>
                <w:lang w:val="ru-RU"/>
              </w:rPr>
              <w:t>о</w:t>
            </w:r>
            <w:r w:rsidRPr="00B35765">
              <w:rPr>
                <w:rFonts w:ascii="Arial" w:hAnsi="Arial" w:cs="Arial"/>
                <w:sz w:val="20"/>
                <w:szCs w:val="20"/>
                <w:lang w:val="ru-RU"/>
              </w:rPr>
              <w:t>родского значения, сал</w:t>
            </w:r>
            <w:r w:rsidRPr="00B35765">
              <w:rPr>
                <w:rFonts w:ascii="Arial" w:hAnsi="Arial" w:cs="Arial"/>
                <w:sz w:val="20"/>
                <w:szCs w:val="20"/>
                <w:lang w:val="ru-RU"/>
              </w:rPr>
              <w:t>о</w:t>
            </w:r>
            <w:r w:rsidRPr="00B35765">
              <w:rPr>
                <w:rFonts w:ascii="Arial" w:hAnsi="Arial" w:cs="Arial"/>
                <w:sz w:val="20"/>
                <w:szCs w:val="20"/>
                <w:lang w:val="ru-RU"/>
              </w:rPr>
              <w:t>ны-парикмахерские, сал</w:t>
            </w:r>
            <w:r w:rsidRPr="00B35765">
              <w:rPr>
                <w:rFonts w:ascii="Arial" w:hAnsi="Arial" w:cs="Arial"/>
                <w:sz w:val="20"/>
                <w:szCs w:val="20"/>
                <w:lang w:val="ru-RU"/>
              </w:rPr>
              <w:t>о</w:t>
            </w:r>
            <w:r w:rsidRPr="00B35765">
              <w:rPr>
                <w:rFonts w:ascii="Arial" w:hAnsi="Arial" w:cs="Arial"/>
                <w:sz w:val="20"/>
                <w:szCs w:val="20"/>
                <w:lang w:val="ru-RU"/>
              </w:rPr>
              <w:t>ны красоты, солярии, с</w:t>
            </w:r>
            <w:r w:rsidRPr="00B35765">
              <w:rPr>
                <w:rFonts w:ascii="Arial" w:hAnsi="Arial" w:cs="Arial"/>
                <w:sz w:val="20"/>
                <w:szCs w:val="20"/>
                <w:lang w:val="ru-RU"/>
              </w:rPr>
              <w:t>а</w:t>
            </w:r>
            <w:r w:rsidRPr="00B35765">
              <w:rPr>
                <w:rFonts w:ascii="Arial" w:hAnsi="Arial" w:cs="Arial"/>
                <w:sz w:val="20"/>
                <w:szCs w:val="20"/>
                <w:lang w:val="ru-RU"/>
              </w:rPr>
              <w:t>лоны моды, свадебные салоны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15</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Салоны ритуальных услуг</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25</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Количество рабочих мест приемщиков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на 1 машино-место</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Химчистки, прачечные, р</w:t>
            </w:r>
            <w:r w:rsidRPr="00B35765">
              <w:rPr>
                <w:rFonts w:ascii="Arial" w:hAnsi="Arial" w:cs="Arial"/>
                <w:sz w:val="20"/>
                <w:szCs w:val="20"/>
                <w:lang w:val="ru-RU"/>
              </w:rPr>
              <w:t>е</w:t>
            </w:r>
            <w:r w:rsidRPr="00B35765">
              <w:rPr>
                <w:rFonts w:ascii="Arial" w:hAnsi="Arial" w:cs="Arial"/>
                <w:sz w:val="20"/>
                <w:szCs w:val="20"/>
                <w:lang w:val="ru-RU"/>
              </w:rPr>
              <w:t>монтные мастерские, сп</w:t>
            </w:r>
            <w:r w:rsidRPr="00B35765">
              <w:rPr>
                <w:rFonts w:ascii="Arial" w:hAnsi="Arial" w:cs="Arial"/>
                <w:sz w:val="20"/>
                <w:szCs w:val="20"/>
                <w:lang w:val="ru-RU"/>
              </w:rPr>
              <w:t>е</w:t>
            </w:r>
            <w:r w:rsidRPr="00B35765">
              <w:rPr>
                <w:rFonts w:ascii="Arial" w:hAnsi="Arial" w:cs="Arial"/>
                <w:sz w:val="20"/>
                <w:szCs w:val="20"/>
                <w:lang w:val="ru-RU"/>
              </w:rPr>
              <w:t>циализированные центры по обслуживанию сложной бытовой техники и др.</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2</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Количество единовр</w:t>
            </w:r>
            <w:r w:rsidRPr="00B35765">
              <w:rPr>
                <w:rFonts w:ascii="Arial" w:hAnsi="Arial" w:cs="Arial"/>
                <w:sz w:val="20"/>
                <w:szCs w:val="20"/>
                <w:lang w:val="ru-RU"/>
              </w:rPr>
              <w:t>е</w:t>
            </w:r>
            <w:r w:rsidRPr="00B35765">
              <w:rPr>
                <w:rFonts w:ascii="Arial" w:hAnsi="Arial" w:cs="Arial"/>
                <w:sz w:val="20"/>
                <w:szCs w:val="20"/>
                <w:lang w:val="ru-RU"/>
              </w:rPr>
              <w:t>менных посетителей на 1 машино-место</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Выставочно-музейные комплексы, музеи, зап</w:t>
            </w:r>
            <w:r w:rsidRPr="00B35765">
              <w:rPr>
                <w:rFonts w:ascii="Arial" w:hAnsi="Arial" w:cs="Arial"/>
                <w:sz w:val="20"/>
                <w:szCs w:val="20"/>
                <w:lang w:val="ru-RU"/>
              </w:rPr>
              <w:t>о</w:t>
            </w:r>
            <w:r w:rsidRPr="00B35765">
              <w:rPr>
                <w:rFonts w:ascii="Arial" w:hAnsi="Arial" w:cs="Arial"/>
                <w:sz w:val="20"/>
                <w:szCs w:val="20"/>
                <w:lang w:val="ru-RU"/>
              </w:rPr>
              <w:t>ведники, музеи, галереи, выставочные залы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8</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Количество зрител</w:t>
            </w:r>
            <w:r w:rsidRPr="00B35765">
              <w:rPr>
                <w:rFonts w:ascii="Arial" w:hAnsi="Arial" w:cs="Arial"/>
                <w:sz w:val="20"/>
                <w:szCs w:val="20"/>
                <w:lang w:val="ru-RU"/>
              </w:rPr>
              <w:t>ь</w:t>
            </w:r>
            <w:r w:rsidRPr="00B35765">
              <w:rPr>
                <w:rFonts w:ascii="Arial" w:hAnsi="Arial" w:cs="Arial"/>
                <w:sz w:val="20"/>
                <w:szCs w:val="20"/>
                <w:lang w:val="ru-RU"/>
              </w:rPr>
              <w:t>ских мест на 1 маш</w:t>
            </w:r>
            <w:r w:rsidRPr="00B35765">
              <w:rPr>
                <w:rFonts w:ascii="Arial" w:hAnsi="Arial" w:cs="Arial"/>
                <w:sz w:val="20"/>
                <w:szCs w:val="20"/>
                <w:lang w:val="ru-RU"/>
              </w:rPr>
              <w:t>и</w:t>
            </w:r>
            <w:r w:rsidRPr="00B35765">
              <w:rPr>
                <w:rFonts w:ascii="Arial" w:hAnsi="Arial" w:cs="Arial"/>
                <w:sz w:val="20"/>
                <w:szCs w:val="20"/>
                <w:lang w:val="ru-RU"/>
              </w:rPr>
              <w:t>но-место</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Театры городского и (или) регионального значения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7</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Другие театры и конф</w:t>
            </w:r>
            <w:r w:rsidRPr="00B35765">
              <w:rPr>
                <w:rFonts w:ascii="Arial" w:hAnsi="Arial" w:cs="Arial"/>
                <w:sz w:val="20"/>
                <w:szCs w:val="20"/>
                <w:lang w:val="ru-RU"/>
              </w:rPr>
              <w:t>е</w:t>
            </w:r>
            <w:r w:rsidRPr="00B35765">
              <w:rPr>
                <w:rFonts w:ascii="Arial" w:hAnsi="Arial" w:cs="Arial"/>
                <w:sz w:val="20"/>
                <w:szCs w:val="20"/>
                <w:lang w:val="ru-RU"/>
              </w:rPr>
              <w:t>ренц-залы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20</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Киноцентры и кинотеатры городского и (или) реги</w:t>
            </w:r>
            <w:r w:rsidRPr="00B35765">
              <w:rPr>
                <w:rFonts w:ascii="Arial" w:hAnsi="Arial" w:cs="Arial"/>
                <w:sz w:val="20"/>
                <w:szCs w:val="20"/>
                <w:lang w:val="ru-RU"/>
              </w:rPr>
              <w:t>о</w:t>
            </w:r>
            <w:r w:rsidRPr="00B35765">
              <w:rPr>
                <w:rFonts w:ascii="Arial" w:hAnsi="Arial" w:cs="Arial"/>
                <w:sz w:val="20"/>
                <w:szCs w:val="20"/>
                <w:lang w:val="ru-RU"/>
              </w:rPr>
              <w:t>нального значения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12</w:t>
            </w:r>
          </w:p>
        </w:tc>
      </w:tr>
      <w:tr w:rsidR="00E363FF" w:rsidRPr="00B35765" w:rsidTr="00FB3F66">
        <w:trPr>
          <w:trHeight w:val="710"/>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Прочие киноцентры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и кинотеатры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20</w:t>
            </w:r>
          </w:p>
        </w:tc>
      </w:tr>
      <w:tr w:rsidR="00E363FF" w:rsidRPr="00B35765" w:rsidTr="007A6F21">
        <w:trPr>
          <w:trHeight w:val="1057"/>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Количество постоя</w:t>
            </w:r>
            <w:r w:rsidRPr="00B35765">
              <w:rPr>
                <w:rFonts w:ascii="Arial" w:hAnsi="Arial" w:cs="Arial"/>
                <w:sz w:val="20"/>
                <w:szCs w:val="20"/>
                <w:lang w:val="ru-RU"/>
              </w:rPr>
              <w:t>н</w:t>
            </w:r>
            <w:r w:rsidRPr="00B35765">
              <w:rPr>
                <w:rFonts w:ascii="Arial" w:hAnsi="Arial" w:cs="Arial"/>
                <w:sz w:val="20"/>
                <w:szCs w:val="20"/>
                <w:lang w:val="ru-RU"/>
              </w:rPr>
              <w:t>ных мест в читальных залах на 1 машино-место</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Центральные, специал</w:t>
            </w:r>
            <w:r w:rsidRPr="00B35765">
              <w:rPr>
                <w:rFonts w:ascii="Arial" w:hAnsi="Arial" w:cs="Arial"/>
                <w:sz w:val="20"/>
                <w:szCs w:val="20"/>
                <w:lang w:val="ru-RU"/>
              </w:rPr>
              <w:t>ь</w:t>
            </w:r>
            <w:r w:rsidRPr="00B35765">
              <w:rPr>
                <w:rFonts w:ascii="Arial" w:hAnsi="Arial" w:cs="Arial"/>
                <w:sz w:val="20"/>
                <w:szCs w:val="20"/>
                <w:lang w:val="ru-RU"/>
              </w:rPr>
              <w:t>ные и специализирова</w:t>
            </w:r>
            <w:r w:rsidRPr="00B35765">
              <w:rPr>
                <w:rFonts w:ascii="Arial" w:hAnsi="Arial" w:cs="Arial"/>
                <w:sz w:val="20"/>
                <w:szCs w:val="20"/>
                <w:lang w:val="ru-RU"/>
              </w:rPr>
              <w:t>н</w:t>
            </w:r>
            <w:r w:rsidRPr="00B35765">
              <w:rPr>
                <w:rFonts w:ascii="Arial" w:hAnsi="Arial" w:cs="Arial"/>
                <w:sz w:val="20"/>
                <w:szCs w:val="20"/>
                <w:lang w:val="ru-RU"/>
              </w:rPr>
              <w:t>ные библиотеки, интернет-кафе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8</w:t>
            </w:r>
          </w:p>
        </w:tc>
      </w:tr>
      <w:tr w:rsidR="00E363FF" w:rsidRPr="00B35765" w:rsidTr="007A6F21">
        <w:trPr>
          <w:trHeight w:val="1242"/>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Количество единовр</w:t>
            </w:r>
            <w:r w:rsidRPr="00B35765">
              <w:rPr>
                <w:rFonts w:ascii="Arial" w:hAnsi="Arial" w:cs="Arial"/>
                <w:sz w:val="20"/>
                <w:szCs w:val="20"/>
                <w:lang w:val="ru-RU"/>
              </w:rPr>
              <w:t>е</w:t>
            </w:r>
            <w:r w:rsidRPr="00B35765">
              <w:rPr>
                <w:rFonts w:ascii="Arial" w:hAnsi="Arial" w:cs="Arial"/>
                <w:sz w:val="20"/>
                <w:szCs w:val="20"/>
                <w:lang w:val="ru-RU"/>
              </w:rPr>
              <w:t>менных посетителей на 1 машино-место (не менее 10 машино-мест на объект)</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Объекты религиозных конфессий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10</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Количество единовр</w:t>
            </w:r>
            <w:r w:rsidRPr="00B35765">
              <w:rPr>
                <w:rFonts w:ascii="Arial" w:hAnsi="Arial" w:cs="Arial"/>
                <w:sz w:val="20"/>
                <w:szCs w:val="20"/>
                <w:lang w:val="ru-RU"/>
              </w:rPr>
              <w:t>е</w:t>
            </w:r>
            <w:r w:rsidRPr="00B35765">
              <w:rPr>
                <w:rFonts w:ascii="Arial" w:hAnsi="Arial" w:cs="Arial"/>
                <w:sz w:val="20"/>
                <w:szCs w:val="20"/>
                <w:lang w:val="ru-RU"/>
              </w:rPr>
              <w:t>менных посетителей на 1 машино-место</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Досугово-развлекательные учреждения: развлек</w:t>
            </w:r>
            <w:r w:rsidRPr="00B35765">
              <w:rPr>
                <w:rFonts w:ascii="Arial" w:hAnsi="Arial" w:cs="Arial"/>
                <w:sz w:val="20"/>
                <w:szCs w:val="20"/>
                <w:lang w:val="ru-RU"/>
              </w:rPr>
              <w:t>а</w:t>
            </w:r>
            <w:r w:rsidRPr="00B35765">
              <w:rPr>
                <w:rFonts w:ascii="Arial" w:hAnsi="Arial" w:cs="Arial"/>
                <w:sz w:val="20"/>
                <w:szCs w:val="20"/>
                <w:lang w:val="ru-RU"/>
              </w:rPr>
              <w:t>тельные центры, дискот</w:t>
            </w:r>
            <w:r w:rsidRPr="00B35765">
              <w:rPr>
                <w:rFonts w:ascii="Arial" w:hAnsi="Arial" w:cs="Arial"/>
                <w:sz w:val="20"/>
                <w:szCs w:val="20"/>
                <w:lang w:val="ru-RU"/>
              </w:rPr>
              <w:t>е</w:t>
            </w:r>
            <w:r w:rsidRPr="00B35765">
              <w:rPr>
                <w:rFonts w:ascii="Arial" w:hAnsi="Arial" w:cs="Arial"/>
                <w:sz w:val="20"/>
                <w:szCs w:val="20"/>
                <w:lang w:val="ru-RU"/>
              </w:rPr>
              <w:t>ки, залы игровых автом</w:t>
            </w:r>
            <w:r w:rsidRPr="00B35765">
              <w:rPr>
                <w:rFonts w:ascii="Arial" w:hAnsi="Arial" w:cs="Arial"/>
                <w:sz w:val="20"/>
                <w:szCs w:val="20"/>
                <w:lang w:val="ru-RU"/>
              </w:rPr>
              <w:t>а</w:t>
            </w:r>
            <w:r w:rsidRPr="00B35765">
              <w:rPr>
                <w:rFonts w:ascii="Arial" w:hAnsi="Arial" w:cs="Arial"/>
                <w:sz w:val="20"/>
                <w:szCs w:val="20"/>
                <w:lang w:val="ru-RU"/>
              </w:rPr>
              <w:t>тов, ночные клубы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7</w:t>
            </w:r>
          </w:p>
        </w:tc>
      </w:tr>
      <w:tr w:rsidR="00E363FF" w:rsidRPr="00B35765" w:rsidTr="007A6F21">
        <w:trPr>
          <w:trHeight w:val="356"/>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Бильярдные, боулинги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4</w:t>
            </w:r>
          </w:p>
        </w:tc>
      </w:tr>
      <w:tr w:rsidR="00E363FF" w:rsidRPr="00B35765" w:rsidTr="00B3459F">
        <w:trPr>
          <w:trHeight w:val="835"/>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Количество посадо</w:t>
            </w:r>
            <w:r w:rsidRPr="00B35765">
              <w:rPr>
                <w:rFonts w:ascii="Arial" w:hAnsi="Arial" w:cs="Arial"/>
                <w:sz w:val="20"/>
                <w:szCs w:val="20"/>
                <w:lang w:val="ru-RU"/>
              </w:rPr>
              <w:t>ч</w:t>
            </w:r>
            <w:r w:rsidRPr="00B35765">
              <w:rPr>
                <w:rFonts w:ascii="Arial" w:hAnsi="Arial" w:cs="Arial"/>
                <w:sz w:val="20"/>
                <w:szCs w:val="20"/>
                <w:lang w:val="ru-RU"/>
              </w:rPr>
              <w:t>ных мест на трибунах на 1 машино-место</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Спортивные комплексы и стадионы с трибунами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30</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Количество кв. м ра</w:t>
            </w:r>
            <w:r w:rsidRPr="00B35765">
              <w:rPr>
                <w:rFonts w:ascii="Arial" w:hAnsi="Arial" w:cs="Arial"/>
                <w:sz w:val="20"/>
                <w:szCs w:val="20"/>
                <w:lang w:val="ru-RU"/>
              </w:rPr>
              <w:t>с</w:t>
            </w:r>
            <w:r w:rsidRPr="00B35765">
              <w:rPr>
                <w:rFonts w:ascii="Arial" w:hAnsi="Arial" w:cs="Arial"/>
                <w:sz w:val="20"/>
                <w:szCs w:val="20"/>
                <w:lang w:val="ru-RU"/>
              </w:rPr>
              <w:t>четной площади 1 м</w:t>
            </w:r>
            <w:r w:rsidRPr="00B35765">
              <w:rPr>
                <w:rFonts w:ascii="Arial" w:hAnsi="Arial" w:cs="Arial"/>
                <w:sz w:val="20"/>
                <w:szCs w:val="20"/>
                <w:lang w:val="ru-RU"/>
              </w:rPr>
              <w:t>а</w:t>
            </w:r>
            <w:r w:rsidRPr="00B35765">
              <w:rPr>
                <w:rFonts w:ascii="Arial" w:hAnsi="Arial" w:cs="Arial"/>
                <w:sz w:val="20"/>
                <w:szCs w:val="20"/>
                <w:lang w:val="ru-RU"/>
              </w:rPr>
              <w:t>шино-место</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Оздоровительные ко</w:t>
            </w:r>
            <w:r w:rsidRPr="00B35765">
              <w:rPr>
                <w:rFonts w:ascii="Arial" w:hAnsi="Arial" w:cs="Arial"/>
                <w:sz w:val="20"/>
                <w:szCs w:val="20"/>
                <w:lang w:val="ru-RU"/>
              </w:rPr>
              <w:t>м</w:t>
            </w:r>
            <w:r w:rsidRPr="00B35765">
              <w:rPr>
                <w:rFonts w:ascii="Arial" w:hAnsi="Arial" w:cs="Arial"/>
                <w:sz w:val="20"/>
                <w:szCs w:val="20"/>
                <w:lang w:val="ru-RU"/>
              </w:rPr>
              <w:t>плексы (фитнес-клубы, физкультурно-оздоровительный ко</w:t>
            </w:r>
            <w:r w:rsidRPr="00B35765">
              <w:rPr>
                <w:rFonts w:ascii="Arial" w:hAnsi="Arial" w:cs="Arial"/>
                <w:sz w:val="20"/>
                <w:szCs w:val="20"/>
                <w:lang w:val="ru-RU"/>
              </w:rPr>
              <w:t>м</w:t>
            </w:r>
            <w:r w:rsidRPr="00B35765">
              <w:rPr>
                <w:rFonts w:ascii="Arial" w:hAnsi="Arial" w:cs="Arial"/>
                <w:sz w:val="20"/>
                <w:szCs w:val="20"/>
                <w:lang w:val="ru-RU"/>
              </w:rPr>
              <w:t>плекс, спортивные и тр</w:t>
            </w:r>
            <w:r w:rsidRPr="00B35765">
              <w:rPr>
                <w:rFonts w:ascii="Arial" w:hAnsi="Arial" w:cs="Arial"/>
                <w:sz w:val="20"/>
                <w:szCs w:val="20"/>
                <w:lang w:val="ru-RU"/>
              </w:rPr>
              <w:t>е</w:t>
            </w:r>
            <w:r w:rsidRPr="00B35765">
              <w:rPr>
                <w:rFonts w:ascii="Arial" w:hAnsi="Arial" w:cs="Arial"/>
                <w:sz w:val="20"/>
                <w:szCs w:val="20"/>
                <w:lang w:val="ru-RU"/>
              </w:rPr>
              <w:t>нажерные залы) общей площадью менее 1000 кв.м.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40</w:t>
            </w:r>
          </w:p>
        </w:tc>
      </w:tr>
      <w:tr w:rsidR="00E363FF" w:rsidRPr="00B35765" w:rsidTr="00B3459F">
        <w:trPr>
          <w:trHeight w:val="631"/>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То же, общей площадью 1000 кв. м и более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55</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Количество единовр</w:t>
            </w:r>
            <w:r w:rsidRPr="00B35765">
              <w:rPr>
                <w:rFonts w:ascii="Arial" w:hAnsi="Arial" w:cs="Arial"/>
                <w:sz w:val="20"/>
                <w:szCs w:val="20"/>
                <w:lang w:val="ru-RU"/>
              </w:rPr>
              <w:t>е</w:t>
            </w:r>
            <w:r w:rsidRPr="00B35765">
              <w:rPr>
                <w:rFonts w:ascii="Arial" w:hAnsi="Arial" w:cs="Arial"/>
                <w:sz w:val="20"/>
                <w:szCs w:val="20"/>
                <w:lang w:val="ru-RU"/>
              </w:rPr>
              <w:t>менных посетителей на 1 машино-место</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Тренажерные залы пл</w:t>
            </w:r>
            <w:r w:rsidRPr="00B35765">
              <w:rPr>
                <w:rFonts w:ascii="Arial" w:hAnsi="Arial" w:cs="Arial"/>
                <w:sz w:val="20"/>
                <w:szCs w:val="20"/>
                <w:lang w:val="ru-RU"/>
              </w:rPr>
              <w:t>о</w:t>
            </w:r>
            <w:r w:rsidRPr="00B35765">
              <w:rPr>
                <w:rFonts w:ascii="Arial" w:hAnsi="Arial" w:cs="Arial"/>
                <w:sz w:val="20"/>
                <w:szCs w:val="20"/>
                <w:lang w:val="ru-RU"/>
              </w:rPr>
              <w:t>щадью 150-500 кв.м.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10</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Физкультурно-оздоровительный комплекс с залом площадью 1000-2000 кв.м.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10</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lang w:val="ru-RU"/>
              </w:rPr>
            </w:pPr>
            <w:r w:rsidRPr="00B35765">
              <w:rPr>
                <w:rFonts w:ascii="Arial" w:hAnsi="Arial" w:cs="Arial"/>
                <w:sz w:val="20"/>
                <w:szCs w:val="20"/>
                <w:lang w:val="ru-RU"/>
              </w:rPr>
              <w:t>Физкультурно-оздоровительный комплекс с залом и бассейном о</w:t>
            </w:r>
            <w:r w:rsidRPr="00B35765">
              <w:rPr>
                <w:rFonts w:ascii="Arial" w:hAnsi="Arial" w:cs="Arial"/>
                <w:sz w:val="20"/>
                <w:szCs w:val="20"/>
                <w:lang w:val="ru-RU"/>
              </w:rPr>
              <w:t>б</w:t>
            </w:r>
            <w:r w:rsidRPr="00B35765">
              <w:rPr>
                <w:rFonts w:ascii="Arial" w:hAnsi="Arial" w:cs="Arial"/>
                <w:sz w:val="20"/>
                <w:szCs w:val="20"/>
                <w:lang w:val="ru-RU"/>
              </w:rPr>
              <w:t xml:space="preserve">щей площадью </w:t>
            </w:r>
            <w:r w:rsidRPr="00B35765">
              <w:rPr>
                <w:rFonts w:ascii="Arial" w:hAnsi="Arial" w:cs="Arial"/>
                <w:sz w:val="20"/>
                <w:szCs w:val="20"/>
              </w:rPr>
              <w:t>2000</w:t>
            </w:r>
            <w:r w:rsidRPr="00B35765">
              <w:rPr>
                <w:rFonts w:ascii="Arial" w:hAnsi="Arial" w:cs="Arial"/>
                <w:sz w:val="20"/>
                <w:szCs w:val="20"/>
                <w:lang w:val="ru-RU"/>
              </w:rPr>
              <w:t>-</w:t>
            </w:r>
            <w:r w:rsidRPr="00B35765">
              <w:rPr>
                <w:rFonts w:ascii="Arial" w:hAnsi="Arial" w:cs="Arial"/>
                <w:sz w:val="20"/>
                <w:szCs w:val="20"/>
              </w:rPr>
              <w:t>3000 кв.м</w:t>
            </w:r>
            <w:r w:rsidRPr="00B35765">
              <w:rPr>
                <w:rFonts w:ascii="Arial" w:hAnsi="Arial" w:cs="Arial"/>
                <w:sz w:val="20"/>
                <w:szCs w:val="20"/>
                <w:lang w:val="ru-RU"/>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7</w:t>
            </w:r>
          </w:p>
        </w:tc>
      </w:tr>
      <w:tr w:rsidR="00E363FF" w:rsidRPr="00B35765" w:rsidTr="00A872E3">
        <w:trPr>
          <w:trHeight w:val="1356"/>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Специализированные спортивные клубы и ко</w:t>
            </w:r>
            <w:r w:rsidRPr="00B35765">
              <w:rPr>
                <w:rFonts w:ascii="Arial" w:hAnsi="Arial" w:cs="Arial"/>
                <w:sz w:val="20"/>
                <w:szCs w:val="20"/>
                <w:lang w:val="ru-RU"/>
              </w:rPr>
              <w:t>м</w:t>
            </w:r>
            <w:r w:rsidRPr="00B35765">
              <w:rPr>
                <w:rFonts w:ascii="Arial" w:hAnsi="Arial" w:cs="Arial"/>
                <w:sz w:val="20"/>
                <w:szCs w:val="20"/>
                <w:lang w:val="ru-RU"/>
              </w:rPr>
              <w:t>плексы (теннис, конный спорт, горнолыжные це</w:t>
            </w:r>
            <w:r w:rsidRPr="00B35765">
              <w:rPr>
                <w:rFonts w:ascii="Arial" w:hAnsi="Arial" w:cs="Arial"/>
                <w:sz w:val="20"/>
                <w:szCs w:val="20"/>
                <w:lang w:val="ru-RU"/>
              </w:rPr>
              <w:t>н</w:t>
            </w:r>
            <w:r w:rsidRPr="00B35765">
              <w:rPr>
                <w:rFonts w:ascii="Arial" w:hAnsi="Arial" w:cs="Arial"/>
                <w:sz w:val="20"/>
                <w:szCs w:val="20"/>
                <w:lang w:val="ru-RU"/>
              </w:rPr>
              <w:t>тры и др.)</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4</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rPr>
            </w:pPr>
            <w:r w:rsidRPr="00B35765">
              <w:rPr>
                <w:rFonts w:ascii="Arial" w:hAnsi="Arial" w:cs="Arial"/>
                <w:sz w:val="20"/>
                <w:szCs w:val="20"/>
              </w:rPr>
              <w:t>Аквапарки, бассейны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7</w:t>
            </w:r>
          </w:p>
        </w:tc>
      </w:tr>
      <w:tr w:rsidR="00E363FF" w:rsidRPr="00B35765" w:rsidTr="00B3459F">
        <w:trPr>
          <w:trHeight w:val="839"/>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Катки с искусственным п</w:t>
            </w:r>
            <w:r w:rsidRPr="00B35765">
              <w:rPr>
                <w:rFonts w:ascii="Arial" w:hAnsi="Arial" w:cs="Arial"/>
                <w:sz w:val="20"/>
                <w:szCs w:val="20"/>
                <w:lang w:val="ru-RU"/>
              </w:rPr>
              <w:t>о</w:t>
            </w:r>
            <w:r w:rsidRPr="00B35765">
              <w:rPr>
                <w:rFonts w:ascii="Arial" w:hAnsi="Arial" w:cs="Arial"/>
                <w:sz w:val="20"/>
                <w:szCs w:val="20"/>
                <w:lang w:val="ru-RU"/>
              </w:rPr>
              <w:t>крытием общей площадью более 3000 кв.м.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7</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Количество пассаж</w:t>
            </w:r>
            <w:r w:rsidRPr="00B35765">
              <w:rPr>
                <w:rFonts w:ascii="Arial" w:hAnsi="Arial" w:cs="Arial"/>
                <w:sz w:val="20"/>
                <w:szCs w:val="20"/>
                <w:lang w:val="ru-RU"/>
              </w:rPr>
              <w:t>и</w:t>
            </w:r>
            <w:r w:rsidRPr="00B35765">
              <w:rPr>
                <w:rFonts w:ascii="Arial" w:hAnsi="Arial" w:cs="Arial"/>
                <w:sz w:val="20"/>
                <w:szCs w:val="20"/>
                <w:lang w:val="ru-RU"/>
              </w:rPr>
              <w:t>ров дальнего следов</w:t>
            </w:r>
            <w:r w:rsidRPr="00B35765">
              <w:rPr>
                <w:rFonts w:ascii="Arial" w:hAnsi="Arial" w:cs="Arial"/>
                <w:sz w:val="20"/>
                <w:szCs w:val="20"/>
                <w:lang w:val="ru-RU"/>
              </w:rPr>
              <w:t>а</w:t>
            </w:r>
            <w:r w:rsidRPr="00B35765">
              <w:rPr>
                <w:rFonts w:ascii="Arial" w:hAnsi="Arial" w:cs="Arial"/>
                <w:sz w:val="20"/>
                <w:szCs w:val="20"/>
                <w:lang w:val="ru-RU"/>
              </w:rPr>
              <w:t xml:space="preserve">ния в час пик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на 1 машино-место</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rPr>
            </w:pPr>
            <w:r w:rsidRPr="00B35765">
              <w:rPr>
                <w:rFonts w:ascii="Arial" w:hAnsi="Arial" w:cs="Arial"/>
                <w:sz w:val="20"/>
                <w:szCs w:val="20"/>
              </w:rPr>
              <w:t>Железнодорожные вокзалы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10</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максимально</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допустимый</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уровень</w:t>
            </w:r>
          </w:p>
          <w:p w:rsidR="00E363FF" w:rsidRPr="00B35765" w:rsidRDefault="00E363FF" w:rsidP="00B35765">
            <w:pPr>
              <w:pStyle w:val="a"/>
              <w:ind w:firstLine="0"/>
              <w:jc w:val="center"/>
              <w:rPr>
                <w:rFonts w:ascii="Arial" w:hAnsi="Arial" w:cs="Arial"/>
                <w:sz w:val="20"/>
                <w:szCs w:val="20"/>
                <w:highlight w:val="yellow"/>
                <w:lang w:val="ru-RU"/>
              </w:rPr>
            </w:pPr>
            <w:r w:rsidRPr="00B35765">
              <w:rPr>
                <w:rFonts w:ascii="Arial" w:hAnsi="Arial" w:cs="Arial"/>
                <w:sz w:val="20"/>
                <w:szCs w:val="20"/>
                <w:lang w:val="ru-RU"/>
              </w:rPr>
              <w:t>территориальной доступности</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Пешеходная</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доступность,</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м</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От пассажирских помещ</w:t>
            </w:r>
            <w:r w:rsidRPr="00B35765">
              <w:rPr>
                <w:rFonts w:ascii="Arial" w:hAnsi="Arial" w:cs="Arial"/>
                <w:sz w:val="20"/>
                <w:szCs w:val="20"/>
                <w:lang w:val="ru-RU"/>
              </w:rPr>
              <w:t>е</w:t>
            </w:r>
            <w:r w:rsidRPr="00B35765">
              <w:rPr>
                <w:rFonts w:ascii="Arial" w:hAnsi="Arial" w:cs="Arial"/>
                <w:sz w:val="20"/>
                <w:szCs w:val="20"/>
                <w:lang w:val="ru-RU"/>
              </w:rPr>
              <w:t>ний вокзалов, входов в места крупных учреждений торговли и общественного питания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200</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От прочих учреждений и предприятий обслужив</w:t>
            </w:r>
            <w:r w:rsidRPr="00B35765">
              <w:rPr>
                <w:rFonts w:ascii="Arial" w:hAnsi="Arial" w:cs="Arial"/>
                <w:sz w:val="20"/>
                <w:szCs w:val="20"/>
                <w:lang w:val="ru-RU"/>
              </w:rPr>
              <w:t>а</w:t>
            </w:r>
            <w:r w:rsidRPr="00B35765">
              <w:rPr>
                <w:rFonts w:ascii="Arial" w:hAnsi="Arial" w:cs="Arial"/>
                <w:sz w:val="20"/>
                <w:szCs w:val="20"/>
                <w:lang w:val="ru-RU"/>
              </w:rPr>
              <w:t>ния населения и админ</w:t>
            </w:r>
            <w:r w:rsidRPr="00B35765">
              <w:rPr>
                <w:rFonts w:ascii="Arial" w:hAnsi="Arial" w:cs="Arial"/>
                <w:sz w:val="20"/>
                <w:szCs w:val="20"/>
                <w:lang w:val="ru-RU"/>
              </w:rPr>
              <w:t>и</w:t>
            </w:r>
            <w:r w:rsidRPr="00B35765">
              <w:rPr>
                <w:rFonts w:ascii="Arial" w:hAnsi="Arial" w:cs="Arial"/>
                <w:sz w:val="20"/>
                <w:szCs w:val="20"/>
                <w:lang w:val="ru-RU"/>
              </w:rPr>
              <w:t>стративных зданий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250</w:t>
            </w:r>
          </w:p>
        </w:tc>
      </w:tr>
      <w:tr w:rsidR="00E363FF" w:rsidRPr="00B35765" w:rsidTr="00C75502">
        <w:trPr>
          <w:trHeight w:val="684"/>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От входов в парки, на в</w:t>
            </w:r>
            <w:r w:rsidRPr="00B35765">
              <w:rPr>
                <w:rFonts w:ascii="Arial" w:hAnsi="Arial" w:cs="Arial"/>
                <w:sz w:val="20"/>
                <w:szCs w:val="20"/>
                <w:lang w:val="ru-RU"/>
              </w:rPr>
              <w:t>ы</w:t>
            </w:r>
            <w:r w:rsidRPr="00B35765">
              <w:rPr>
                <w:rFonts w:ascii="Arial" w:hAnsi="Arial" w:cs="Arial"/>
                <w:sz w:val="20"/>
                <w:szCs w:val="20"/>
                <w:lang w:val="ru-RU"/>
              </w:rPr>
              <w:t>ставки и стадионы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400</w:t>
            </w:r>
          </w:p>
        </w:tc>
      </w:tr>
      <w:tr w:rsidR="00E363FF" w:rsidRPr="00B35765" w:rsidTr="001F354E">
        <w:trPr>
          <w:trHeight w:val="580"/>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widowControl/>
              <w:ind w:firstLine="0"/>
              <w:rPr>
                <w:rFonts w:ascii="Arial" w:hAnsi="Arial" w:cs="Arial"/>
                <w:sz w:val="20"/>
                <w:szCs w:val="20"/>
                <w:highlight w:val="yellow"/>
                <w:lang w:val="ru-RU"/>
              </w:rPr>
            </w:pPr>
            <w:bookmarkStart w:id="27" w:name="_Hlk113533535"/>
            <w:r w:rsidRPr="00B35765">
              <w:rPr>
                <w:rFonts w:ascii="Arial" w:hAnsi="Arial" w:cs="Arial"/>
                <w:sz w:val="20"/>
                <w:szCs w:val="20"/>
                <w:lang w:val="ru-RU"/>
              </w:rPr>
              <w:t>Места парковки легковых авт</w:t>
            </w:r>
            <w:r w:rsidRPr="00B35765">
              <w:rPr>
                <w:rFonts w:ascii="Arial" w:hAnsi="Arial" w:cs="Arial"/>
                <w:sz w:val="20"/>
                <w:szCs w:val="20"/>
                <w:lang w:val="ru-RU"/>
              </w:rPr>
              <w:t>о</w:t>
            </w:r>
            <w:r w:rsidRPr="00B35765">
              <w:rPr>
                <w:rFonts w:ascii="Arial" w:hAnsi="Arial" w:cs="Arial"/>
                <w:sz w:val="20"/>
                <w:szCs w:val="20"/>
                <w:lang w:val="ru-RU"/>
              </w:rPr>
              <w:t>мобилей на стоянках авт</w:t>
            </w:r>
            <w:r w:rsidRPr="00B35765">
              <w:rPr>
                <w:rFonts w:ascii="Arial" w:hAnsi="Arial" w:cs="Arial"/>
                <w:sz w:val="20"/>
                <w:szCs w:val="20"/>
                <w:lang w:val="ru-RU"/>
              </w:rPr>
              <w:t>о</w:t>
            </w:r>
            <w:r w:rsidRPr="00B35765">
              <w:rPr>
                <w:rFonts w:ascii="Arial" w:hAnsi="Arial" w:cs="Arial"/>
                <w:sz w:val="20"/>
                <w:szCs w:val="20"/>
                <w:lang w:val="ru-RU"/>
              </w:rPr>
              <w:t>мобилей, ра</w:t>
            </w:r>
            <w:r w:rsidRPr="00B35765">
              <w:rPr>
                <w:rFonts w:ascii="Arial" w:hAnsi="Arial" w:cs="Arial"/>
                <w:sz w:val="20"/>
                <w:szCs w:val="20"/>
                <w:lang w:val="ru-RU"/>
              </w:rPr>
              <w:t>з</w:t>
            </w:r>
            <w:r w:rsidRPr="00B35765">
              <w:rPr>
                <w:rFonts w:ascii="Arial" w:hAnsi="Arial" w:cs="Arial"/>
                <w:sz w:val="20"/>
                <w:szCs w:val="20"/>
                <w:lang w:val="ru-RU"/>
              </w:rPr>
              <w:t>мещаемые у границ лес</w:t>
            </w:r>
            <w:r w:rsidRPr="00B35765">
              <w:rPr>
                <w:rFonts w:ascii="Arial" w:hAnsi="Arial" w:cs="Arial"/>
                <w:sz w:val="20"/>
                <w:szCs w:val="20"/>
                <w:lang w:val="ru-RU"/>
              </w:rPr>
              <w:t>о</w:t>
            </w:r>
            <w:r w:rsidRPr="00B35765">
              <w:rPr>
                <w:rFonts w:ascii="Arial" w:hAnsi="Arial" w:cs="Arial"/>
                <w:sz w:val="20"/>
                <w:szCs w:val="20"/>
                <w:lang w:val="ru-RU"/>
              </w:rPr>
              <w:t>парков, зон о</w:t>
            </w:r>
            <w:r w:rsidRPr="00B35765">
              <w:rPr>
                <w:rFonts w:ascii="Arial" w:hAnsi="Arial" w:cs="Arial"/>
                <w:sz w:val="20"/>
                <w:szCs w:val="20"/>
                <w:lang w:val="ru-RU"/>
              </w:rPr>
              <w:t>т</w:t>
            </w:r>
            <w:r w:rsidRPr="00B35765">
              <w:rPr>
                <w:rFonts w:ascii="Arial" w:hAnsi="Arial" w:cs="Arial"/>
                <w:sz w:val="20"/>
                <w:szCs w:val="20"/>
                <w:lang w:val="ru-RU"/>
              </w:rPr>
              <w:t>дыха и курор</w:t>
            </w:r>
            <w:r w:rsidRPr="00B35765">
              <w:rPr>
                <w:rFonts w:ascii="Arial" w:hAnsi="Arial" w:cs="Arial"/>
                <w:sz w:val="20"/>
                <w:szCs w:val="20"/>
                <w:lang w:val="ru-RU"/>
              </w:rPr>
              <w:t>т</w:t>
            </w:r>
            <w:r w:rsidRPr="00B35765">
              <w:rPr>
                <w:rFonts w:ascii="Arial" w:hAnsi="Arial" w:cs="Arial"/>
                <w:sz w:val="20"/>
                <w:szCs w:val="20"/>
                <w:lang w:val="ru-RU"/>
              </w:rPr>
              <w:t>ных зон</w:t>
            </w:r>
            <w:bookmarkEnd w:id="27"/>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sz w:val="20"/>
                <w:szCs w:val="20"/>
                <w:lang w:val="ru-RU"/>
              </w:rPr>
            </w:pPr>
            <w:r w:rsidRPr="00B35765">
              <w:rPr>
                <w:rFonts w:ascii="Arial" w:hAnsi="Arial" w:cs="Arial"/>
                <w:sz w:val="20"/>
                <w:szCs w:val="20"/>
                <w:lang w:val="ru-RU"/>
              </w:rPr>
              <w:t>минимально</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допустимый</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уровень</w:t>
            </w:r>
          </w:p>
          <w:p w:rsidR="00E363FF" w:rsidRPr="00B35765" w:rsidRDefault="00E363FF" w:rsidP="00B35765">
            <w:pPr>
              <w:pStyle w:val="a"/>
              <w:ind w:firstLine="0"/>
              <w:jc w:val="center"/>
              <w:rPr>
                <w:rFonts w:ascii="Arial" w:hAnsi="Arial" w:cs="Arial"/>
                <w:sz w:val="20"/>
                <w:szCs w:val="20"/>
                <w:highlight w:val="yellow"/>
                <w:lang w:val="ru-RU"/>
              </w:rPr>
            </w:pPr>
            <w:r w:rsidRPr="00B35765">
              <w:rPr>
                <w:rFonts w:ascii="Arial" w:hAnsi="Arial" w:cs="Arial"/>
                <w:sz w:val="20"/>
                <w:szCs w:val="20"/>
                <w:lang w:val="ru-RU"/>
              </w:rPr>
              <w:t>обеспеченности</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Количество машино-мест на 100 единовр</w:t>
            </w:r>
            <w:r w:rsidRPr="00B35765">
              <w:rPr>
                <w:rFonts w:ascii="Arial" w:hAnsi="Arial" w:cs="Arial"/>
                <w:sz w:val="20"/>
                <w:szCs w:val="20"/>
                <w:lang w:val="ru-RU"/>
              </w:rPr>
              <w:t>е</w:t>
            </w:r>
            <w:r w:rsidRPr="00B35765">
              <w:rPr>
                <w:rFonts w:ascii="Arial" w:hAnsi="Arial" w:cs="Arial"/>
                <w:sz w:val="20"/>
                <w:szCs w:val="20"/>
                <w:lang w:val="ru-RU"/>
              </w:rPr>
              <w:t>менных посетителей</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Пляжи и парки в зонах о</w:t>
            </w:r>
            <w:r w:rsidRPr="00B35765">
              <w:rPr>
                <w:rFonts w:ascii="Arial" w:hAnsi="Arial" w:cs="Arial"/>
                <w:sz w:val="20"/>
                <w:szCs w:val="20"/>
                <w:lang w:val="ru-RU"/>
              </w:rPr>
              <w:t>т</w:t>
            </w:r>
            <w:r w:rsidRPr="00B35765">
              <w:rPr>
                <w:rFonts w:ascii="Arial" w:hAnsi="Arial" w:cs="Arial"/>
                <w:sz w:val="20"/>
                <w:szCs w:val="20"/>
                <w:lang w:val="ru-RU"/>
              </w:rPr>
              <w:t>дыха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15</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rPr>
            </w:pPr>
            <w:r w:rsidRPr="00B35765">
              <w:rPr>
                <w:rFonts w:ascii="Arial" w:hAnsi="Arial" w:cs="Arial"/>
                <w:sz w:val="20"/>
                <w:szCs w:val="20"/>
              </w:rPr>
              <w:t>Лесопарки и заповедники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7</w:t>
            </w:r>
          </w:p>
        </w:tc>
      </w:tr>
      <w:tr w:rsidR="00E363FF" w:rsidRPr="00B35765" w:rsidTr="001F354E">
        <w:trPr>
          <w:trHeight w:val="989"/>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Базы кратковременного отдыха (спортивные, лы</w:t>
            </w:r>
            <w:r w:rsidRPr="00B35765">
              <w:rPr>
                <w:rFonts w:ascii="Arial" w:hAnsi="Arial" w:cs="Arial"/>
                <w:sz w:val="20"/>
                <w:szCs w:val="20"/>
                <w:lang w:val="ru-RU"/>
              </w:rPr>
              <w:t>ж</w:t>
            </w:r>
            <w:r w:rsidRPr="00B35765">
              <w:rPr>
                <w:rFonts w:ascii="Arial" w:hAnsi="Arial" w:cs="Arial"/>
                <w:sz w:val="20"/>
                <w:szCs w:val="20"/>
                <w:lang w:val="ru-RU"/>
              </w:rPr>
              <w:t>ные, рыболовные, охотн</w:t>
            </w:r>
            <w:r w:rsidRPr="00B35765">
              <w:rPr>
                <w:rFonts w:ascii="Arial" w:hAnsi="Arial" w:cs="Arial"/>
                <w:sz w:val="20"/>
                <w:szCs w:val="20"/>
                <w:lang w:val="ru-RU"/>
              </w:rPr>
              <w:t>и</w:t>
            </w:r>
            <w:r w:rsidRPr="00B35765">
              <w:rPr>
                <w:rFonts w:ascii="Arial" w:hAnsi="Arial" w:cs="Arial"/>
                <w:sz w:val="20"/>
                <w:szCs w:val="20"/>
                <w:lang w:val="ru-RU"/>
              </w:rPr>
              <w:t>чьи и др.)</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10</w:t>
            </w:r>
          </w:p>
        </w:tc>
      </w:tr>
      <w:tr w:rsidR="00E363FF" w:rsidRPr="00B35765" w:rsidTr="001F354E">
        <w:trPr>
          <w:trHeight w:val="692"/>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widowControl/>
              <w:ind w:firstLine="0"/>
              <w:jc w:val="left"/>
              <w:rPr>
                <w:rFonts w:ascii="Arial" w:hAnsi="Arial" w:cs="Arial"/>
              </w:rPr>
            </w:pPr>
            <w:r w:rsidRPr="00B35765">
              <w:rPr>
                <w:rFonts w:ascii="Arial" w:hAnsi="Arial" w:cs="Arial"/>
                <w:sz w:val="20"/>
                <w:szCs w:val="20"/>
              </w:rPr>
              <w:t>Береговые базы маломерного флота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10</w:t>
            </w:r>
          </w:p>
        </w:tc>
      </w:tr>
      <w:tr w:rsidR="00E363FF" w:rsidRPr="00B35765" w:rsidTr="001F354E">
        <w:trPr>
          <w:trHeight w:val="1099"/>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Количество машино-мест на 100 отдыха</w:t>
            </w:r>
            <w:r w:rsidRPr="00B35765">
              <w:rPr>
                <w:rFonts w:ascii="Arial" w:hAnsi="Arial" w:cs="Arial"/>
                <w:sz w:val="20"/>
                <w:szCs w:val="20"/>
                <w:lang w:val="ru-RU"/>
              </w:rPr>
              <w:t>ю</w:t>
            </w:r>
            <w:r w:rsidRPr="00B35765">
              <w:rPr>
                <w:rFonts w:ascii="Arial" w:hAnsi="Arial" w:cs="Arial"/>
                <w:sz w:val="20"/>
                <w:szCs w:val="20"/>
                <w:lang w:val="ru-RU"/>
              </w:rPr>
              <w:t>щих и обслуживающ</w:t>
            </w:r>
            <w:r w:rsidRPr="00B35765">
              <w:rPr>
                <w:rFonts w:ascii="Arial" w:hAnsi="Arial" w:cs="Arial"/>
                <w:sz w:val="20"/>
                <w:szCs w:val="20"/>
                <w:lang w:val="ru-RU"/>
              </w:rPr>
              <w:t>е</w:t>
            </w:r>
            <w:r w:rsidRPr="00B35765">
              <w:rPr>
                <w:rFonts w:ascii="Arial" w:hAnsi="Arial" w:cs="Arial"/>
                <w:sz w:val="20"/>
                <w:szCs w:val="20"/>
                <w:lang w:val="ru-RU"/>
              </w:rPr>
              <w:t>го персонала</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Дома отдыха и санатории, санатории-профилактории, базы отдыха предприятий и туристские базы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3</w:t>
            </w:r>
          </w:p>
        </w:tc>
      </w:tr>
      <w:tr w:rsidR="00E363FF" w:rsidRPr="00B35765" w:rsidTr="001F354E">
        <w:trPr>
          <w:trHeight w:val="1270"/>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Количество машино-мест на 100 мест в з</w:t>
            </w:r>
            <w:r w:rsidRPr="00B35765">
              <w:rPr>
                <w:rFonts w:ascii="Arial" w:hAnsi="Arial" w:cs="Arial"/>
                <w:sz w:val="20"/>
                <w:szCs w:val="20"/>
                <w:lang w:val="ru-RU"/>
              </w:rPr>
              <w:t>а</w:t>
            </w:r>
            <w:r w:rsidRPr="00B35765">
              <w:rPr>
                <w:rFonts w:ascii="Arial" w:hAnsi="Arial" w:cs="Arial"/>
                <w:sz w:val="20"/>
                <w:szCs w:val="20"/>
                <w:lang w:val="ru-RU"/>
              </w:rPr>
              <w:t>лах или единовреме</w:t>
            </w:r>
            <w:r w:rsidRPr="00B35765">
              <w:rPr>
                <w:rFonts w:ascii="Arial" w:hAnsi="Arial" w:cs="Arial"/>
                <w:sz w:val="20"/>
                <w:szCs w:val="20"/>
                <w:lang w:val="ru-RU"/>
              </w:rPr>
              <w:t>н</w:t>
            </w:r>
            <w:r w:rsidRPr="00B35765">
              <w:rPr>
                <w:rFonts w:ascii="Arial" w:hAnsi="Arial" w:cs="Arial"/>
                <w:sz w:val="20"/>
                <w:szCs w:val="20"/>
                <w:lang w:val="ru-RU"/>
              </w:rPr>
              <w:t>ных посетителей и персонала</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Предприятия обществе</w:t>
            </w:r>
            <w:r w:rsidRPr="00B35765">
              <w:rPr>
                <w:rFonts w:ascii="Arial" w:hAnsi="Arial" w:cs="Arial"/>
                <w:sz w:val="20"/>
                <w:szCs w:val="20"/>
                <w:lang w:val="ru-RU"/>
              </w:rPr>
              <w:t>н</w:t>
            </w:r>
            <w:r w:rsidRPr="00B35765">
              <w:rPr>
                <w:rFonts w:ascii="Arial" w:hAnsi="Arial" w:cs="Arial"/>
                <w:sz w:val="20"/>
                <w:szCs w:val="20"/>
                <w:lang w:val="ru-RU"/>
              </w:rPr>
              <w:t>ного питания, торговли в зонах отдыха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7</w:t>
            </w:r>
          </w:p>
        </w:tc>
      </w:tr>
      <w:tr w:rsidR="00E363FF" w:rsidRPr="00B35765" w:rsidTr="001F354E">
        <w:trPr>
          <w:trHeight w:val="1450"/>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максимально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допустимый </w:t>
            </w:r>
          </w:p>
          <w:p w:rsidR="00E363FF" w:rsidRPr="00B35765" w:rsidRDefault="00E363FF" w:rsidP="00B35765">
            <w:pPr>
              <w:pStyle w:val="a"/>
              <w:ind w:firstLine="0"/>
              <w:rPr>
                <w:rFonts w:ascii="Arial" w:hAnsi="Arial" w:cs="Arial"/>
                <w:sz w:val="20"/>
                <w:szCs w:val="20"/>
                <w:highlight w:val="yellow"/>
                <w:lang w:val="ru-RU"/>
              </w:rPr>
            </w:pPr>
            <w:r w:rsidRPr="00B35765">
              <w:rPr>
                <w:rFonts w:ascii="Arial" w:hAnsi="Arial" w:cs="Arial"/>
                <w:sz w:val="20"/>
                <w:szCs w:val="20"/>
                <w:lang w:val="ru-RU"/>
              </w:rPr>
              <w:t>уровень территор</w:t>
            </w:r>
            <w:r w:rsidRPr="00B35765">
              <w:rPr>
                <w:rFonts w:ascii="Arial" w:hAnsi="Arial" w:cs="Arial"/>
                <w:sz w:val="20"/>
                <w:szCs w:val="20"/>
                <w:lang w:val="ru-RU"/>
              </w:rPr>
              <w:t>и</w:t>
            </w:r>
            <w:r w:rsidRPr="00B35765">
              <w:rPr>
                <w:rFonts w:ascii="Arial" w:hAnsi="Arial" w:cs="Arial"/>
                <w:sz w:val="20"/>
                <w:szCs w:val="20"/>
                <w:lang w:val="ru-RU"/>
              </w:rPr>
              <w:t>альной доступности</w:t>
            </w: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Пешеходная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доступность,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м</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В зонах массового отдыха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1000</w:t>
            </w:r>
          </w:p>
        </w:tc>
      </w:tr>
      <w:tr w:rsidR="00E363FF" w:rsidRPr="00B35765" w:rsidTr="00713679">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highlight w:val="yellow"/>
                <w:lang w:val="ru-RU"/>
              </w:rPr>
            </w:pPr>
            <w:bookmarkStart w:id="28" w:name="_Hlk113533543"/>
            <w:r w:rsidRPr="00B35765">
              <w:rPr>
                <w:rFonts w:ascii="Arial" w:hAnsi="Arial" w:cs="Arial"/>
                <w:sz w:val="20"/>
                <w:szCs w:val="20"/>
                <w:lang w:val="ru-RU"/>
              </w:rPr>
              <w:t>Индивидуал</w:t>
            </w:r>
            <w:r w:rsidRPr="00B35765">
              <w:rPr>
                <w:rFonts w:ascii="Arial" w:hAnsi="Arial" w:cs="Arial"/>
                <w:sz w:val="20"/>
                <w:szCs w:val="20"/>
                <w:lang w:val="ru-RU"/>
              </w:rPr>
              <w:t>ь</w:t>
            </w:r>
            <w:r w:rsidRPr="00B35765">
              <w:rPr>
                <w:rFonts w:ascii="Arial" w:hAnsi="Arial" w:cs="Arial"/>
                <w:sz w:val="20"/>
                <w:szCs w:val="20"/>
                <w:lang w:val="ru-RU"/>
              </w:rPr>
              <w:t>ные места па</w:t>
            </w:r>
            <w:r w:rsidRPr="00B35765">
              <w:rPr>
                <w:rFonts w:ascii="Arial" w:hAnsi="Arial" w:cs="Arial"/>
                <w:sz w:val="20"/>
                <w:szCs w:val="20"/>
                <w:lang w:val="ru-RU"/>
              </w:rPr>
              <w:t>р</w:t>
            </w:r>
            <w:r w:rsidRPr="00B35765">
              <w:rPr>
                <w:rFonts w:ascii="Arial" w:hAnsi="Arial" w:cs="Arial"/>
                <w:sz w:val="20"/>
                <w:szCs w:val="20"/>
                <w:lang w:val="ru-RU"/>
              </w:rPr>
              <w:t>ковки для м</w:t>
            </w:r>
            <w:r w:rsidRPr="00B35765">
              <w:rPr>
                <w:rFonts w:ascii="Arial" w:hAnsi="Arial" w:cs="Arial"/>
                <w:sz w:val="20"/>
                <w:szCs w:val="20"/>
                <w:lang w:val="ru-RU"/>
              </w:rPr>
              <w:t>а</w:t>
            </w:r>
            <w:r w:rsidRPr="00B35765">
              <w:rPr>
                <w:rFonts w:ascii="Arial" w:hAnsi="Arial" w:cs="Arial"/>
                <w:sz w:val="20"/>
                <w:szCs w:val="20"/>
                <w:lang w:val="ru-RU"/>
              </w:rPr>
              <w:t>ломобильных групп насел</w:t>
            </w:r>
            <w:r w:rsidRPr="00B35765">
              <w:rPr>
                <w:rFonts w:ascii="Arial" w:hAnsi="Arial" w:cs="Arial"/>
                <w:sz w:val="20"/>
                <w:szCs w:val="20"/>
                <w:lang w:val="ru-RU"/>
              </w:rPr>
              <w:t>е</w:t>
            </w:r>
            <w:r w:rsidRPr="00B35765">
              <w:rPr>
                <w:rFonts w:ascii="Arial" w:hAnsi="Arial" w:cs="Arial"/>
                <w:sz w:val="20"/>
                <w:szCs w:val="20"/>
                <w:lang w:val="ru-RU"/>
              </w:rPr>
              <w:t>ния на участке около или внутри зданий учреждений обслуживания</w:t>
            </w:r>
            <w:bookmarkEnd w:id="28"/>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rPr>
                <w:rFonts w:ascii="Arial" w:hAnsi="Arial" w:cs="Arial"/>
                <w:sz w:val="20"/>
                <w:szCs w:val="20"/>
                <w:lang w:val="ru-RU"/>
              </w:rPr>
            </w:pPr>
            <w:r w:rsidRPr="00B35765">
              <w:rPr>
                <w:rFonts w:ascii="Arial" w:hAnsi="Arial" w:cs="Arial"/>
                <w:sz w:val="20"/>
                <w:szCs w:val="20"/>
                <w:lang w:val="ru-RU"/>
              </w:rPr>
              <w:t xml:space="preserve">минимально </w:t>
            </w:r>
          </w:p>
          <w:p w:rsidR="00E363FF" w:rsidRPr="00B35765" w:rsidRDefault="00E363FF" w:rsidP="00B35765">
            <w:pPr>
              <w:pStyle w:val="a"/>
              <w:ind w:firstLine="0"/>
              <w:rPr>
                <w:rFonts w:ascii="Arial" w:hAnsi="Arial" w:cs="Arial"/>
                <w:sz w:val="20"/>
                <w:szCs w:val="20"/>
                <w:highlight w:val="yellow"/>
                <w:lang w:val="ru-RU"/>
              </w:rPr>
            </w:pPr>
            <w:r w:rsidRPr="00B35765">
              <w:rPr>
                <w:rFonts w:ascii="Arial" w:hAnsi="Arial" w:cs="Arial"/>
                <w:sz w:val="20"/>
                <w:szCs w:val="20"/>
                <w:lang w:val="ru-RU"/>
              </w:rPr>
              <w:t>допустимый ур</w:t>
            </w:r>
            <w:r w:rsidRPr="00B35765">
              <w:rPr>
                <w:rFonts w:ascii="Arial" w:hAnsi="Arial" w:cs="Arial"/>
                <w:sz w:val="20"/>
                <w:szCs w:val="20"/>
                <w:lang w:val="ru-RU"/>
              </w:rPr>
              <w:t>о</w:t>
            </w:r>
            <w:r w:rsidRPr="00B35765">
              <w:rPr>
                <w:rFonts w:ascii="Arial" w:hAnsi="Arial" w:cs="Arial"/>
                <w:sz w:val="20"/>
                <w:szCs w:val="20"/>
                <w:lang w:val="ru-RU"/>
              </w:rPr>
              <w:t>вень обеспеченн</w:t>
            </w:r>
            <w:r w:rsidRPr="00B35765">
              <w:rPr>
                <w:rFonts w:ascii="Arial" w:hAnsi="Arial" w:cs="Arial"/>
                <w:sz w:val="20"/>
                <w:szCs w:val="20"/>
                <w:lang w:val="ru-RU"/>
              </w:rPr>
              <w:t>о</w:t>
            </w:r>
            <w:r w:rsidRPr="00B35765">
              <w:rPr>
                <w:rFonts w:ascii="Arial" w:hAnsi="Arial" w:cs="Arial"/>
                <w:sz w:val="20"/>
                <w:szCs w:val="20"/>
                <w:lang w:val="ru-RU"/>
              </w:rPr>
              <w:t>сти</w:t>
            </w: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lang w:val="ru-RU"/>
              </w:rPr>
            </w:pPr>
            <w:r w:rsidRPr="00B35765">
              <w:rPr>
                <w:rFonts w:ascii="Arial" w:hAnsi="Arial" w:cs="Arial"/>
                <w:bCs/>
                <w:sz w:val="20"/>
                <w:szCs w:val="20"/>
                <w:lang w:val="ru-RU"/>
              </w:rPr>
              <w:t>Доля мест для тран</w:t>
            </w:r>
            <w:r w:rsidRPr="00B35765">
              <w:rPr>
                <w:rFonts w:ascii="Arial" w:hAnsi="Arial" w:cs="Arial"/>
                <w:bCs/>
                <w:sz w:val="20"/>
                <w:szCs w:val="20"/>
                <w:lang w:val="ru-RU"/>
              </w:rPr>
              <w:t>с</w:t>
            </w:r>
            <w:r w:rsidRPr="00B35765">
              <w:rPr>
                <w:rFonts w:ascii="Arial" w:hAnsi="Arial" w:cs="Arial"/>
                <w:bCs/>
                <w:sz w:val="20"/>
                <w:szCs w:val="20"/>
                <w:lang w:val="ru-RU"/>
              </w:rPr>
              <w:t>порта инвалидов, %</w:t>
            </w:r>
          </w:p>
        </w:tc>
        <w:tc>
          <w:tcPr>
            <w:tcW w:w="41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sz w:val="20"/>
                <w:szCs w:val="20"/>
              </w:rPr>
              <w:t>10</w:t>
            </w:r>
            <w:r w:rsidRPr="00B35765">
              <w:rPr>
                <w:rFonts w:ascii="Arial" w:hAnsi="Arial" w:cs="Arial"/>
                <w:sz w:val="20"/>
                <w:szCs w:val="20"/>
                <w:lang w:val="ru-RU"/>
              </w:rPr>
              <w:t>%</w:t>
            </w:r>
            <w:r w:rsidRPr="00B35765">
              <w:rPr>
                <w:rFonts w:ascii="Arial" w:hAnsi="Arial" w:cs="Arial"/>
                <w:sz w:val="20"/>
                <w:szCs w:val="20"/>
              </w:rPr>
              <w:t xml:space="preserve"> (не менее 1 места)</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bCs/>
                <w:sz w:val="20"/>
                <w:szCs w:val="20"/>
                <w:lang w:val="ru-RU"/>
              </w:rPr>
            </w:pPr>
            <w:r w:rsidRPr="00B35765">
              <w:rPr>
                <w:rFonts w:ascii="Arial" w:hAnsi="Arial" w:cs="Arial"/>
                <w:bCs/>
                <w:sz w:val="20"/>
                <w:szCs w:val="20"/>
                <w:lang w:val="ru-RU"/>
              </w:rPr>
              <w:t>Специализированных мест для автотран</w:t>
            </w:r>
            <w:r w:rsidRPr="00B35765">
              <w:rPr>
                <w:rFonts w:ascii="Arial" w:hAnsi="Arial" w:cs="Arial"/>
                <w:bCs/>
                <w:sz w:val="20"/>
                <w:szCs w:val="20"/>
                <w:lang w:val="ru-RU"/>
              </w:rPr>
              <w:t>с</w:t>
            </w:r>
            <w:r w:rsidRPr="00B35765">
              <w:rPr>
                <w:rFonts w:ascii="Arial" w:hAnsi="Arial" w:cs="Arial"/>
                <w:bCs/>
                <w:sz w:val="20"/>
                <w:szCs w:val="20"/>
                <w:lang w:val="ru-RU"/>
              </w:rPr>
              <w:t>порта инвалидов на кресле-коляске из ра</w:t>
            </w:r>
            <w:r w:rsidRPr="00B35765">
              <w:rPr>
                <w:rFonts w:ascii="Arial" w:hAnsi="Arial" w:cs="Arial"/>
                <w:bCs/>
                <w:sz w:val="20"/>
                <w:szCs w:val="20"/>
                <w:lang w:val="ru-RU"/>
              </w:rPr>
              <w:t>с</w:t>
            </w:r>
            <w:r w:rsidRPr="00B35765">
              <w:rPr>
                <w:rFonts w:ascii="Arial" w:hAnsi="Arial" w:cs="Arial"/>
                <w:bCs/>
                <w:sz w:val="20"/>
                <w:szCs w:val="20"/>
                <w:lang w:val="ru-RU"/>
              </w:rPr>
              <w:t>чета, % (мест)</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На автостоянке до 100 мест включительно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5%, но не м</w:t>
            </w:r>
            <w:r w:rsidRPr="00B35765">
              <w:rPr>
                <w:rFonts w:ascii="Arial" w:hAnsi="Arial" w:cs="Arial"/>
                <w:sz w:val="20"/>
                <w:szCs w:val="20"/>
                <w:lang w:val="ru-RU"/>
              </w:rPr>
              <w:t>е</w:t>
            </w:r>
            <w:r w:rsidRPr="00B35765">
              <w:rPr>
                <w:rFonts w:ascii="Arial" w:hAnsi="Arial" w:cs="Arial"/>
                <w:sz w:val="20"/>
                <w:szCs w:val="20"/>
                <w:lang w:val="ru-RU"/>
              </w:rPr>
              <w:t>нее одного места</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На автостоянке от 101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до 200 мест включительно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5 мест и допо</w:t>
            </w:r>
            <w:r w:rsidRPr="00B35765">
              <w:rPr>
                <w:rFonts w:ascii="Arial" w:hAnsi="Arial" w:cs="Arial"/>
                <w:sz w:val="20"/>
                <w:szCs w:val="20"/>
                <w:lang w:val="ru-RU"/>
              </w:rPr>
              <w:t>л</w:t>
            </w:r>
            <w:r w:rsidRPr="00B35765">
              <w:rPr>
                <w:rFonts w:ascii="Arial" w:hAnsi="Arial" w:cs="Arial"/>
                <w:sz w:val="20"/>
                <w:szCs w:val="20"/>
                <w:lang w:val="ru-RU"/>
              </w:rPr>
              <w:t>нительно 3% числа мест свыше 100</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На автостоянке от 201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до 500 мест включительно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8 мест и допо</w:t>
            </w:r>
            <w:r w:rsidRPr="00B35765">
              <w:rPr>
                <w:rFonts w:ascii="Arial" w:hAnsi="Arial" w:cs="Arial"/>
                <w:sz w:val="20"/>
                <w:szCs w:val="20"/>
                <w:lang w:val="ru-RU"/>
              </w:rPr>
              <w:t>л</w:t>
            </w:r>
            <w:r w:rsidRPr="00B35765">
              <w:rPr>
                <w:rFonts w:ascii="Arial" w:hAnsi="Arial" w:cs="Arial"/>
                <w:sz w:val="20"/>
                <w:szCs w:val="20"/>
                <w:lang w:val="ru-RU"/>
              </w:rPr>
              <w:t>нительно 2% числа мест свыше 200</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На автостоянке от 501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и более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14 мест и д</w:t>
            </w:r>
            <w:r w:rsidRPr="00B35765">
              <w:rPr>
                <w:rFonts w:ascii="Arial" w:hAnsi="Arial" w:cs="Arial"/>
                <w:sz w:val="20"/>
                <w:szCs w:val="20"/>
                <w:lang w:val="ru-RU"/>
              </w:rPr>
              <w:t>о</w:t>
            </w:r>
            <w:r w:rsidRPr="00B35765">
              <w:rPr>
                <w:rFonts w:ascii="Arial" w:hAnsi="Arial" w:cs="Arial"/>
                <w:sz w:val="20"/>
                <w:szCs w:val="20"/>
                <w:lang w:val="ru-RU"/>
              </w:rPr>
              <w:t>полнительно 1% числа мест свыше 500</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highlight w:val="yellow"/>
                <w:lang w:val="ru-RU"/>
              </w:rPr>
            </w:pPr>
            <w:r w:rsidRPr="00B35765">
              <w:rPr>
                <w:rFonts w:ascii="Arial" w:hAnsi="Arial" w:cs="Arial"/>
                <w:sz w:val="20"/>
                <w:szCs w:val="20"/>
                <w:lang w:val="ru-RU"/>
              </w:rPr>
              <w:t>максимально д</w:t>
            </w:r>
            <w:r w:rsidRPr="00B35765">
              <w:rPr>
                <w:rFonts w:ascii="Arial" w:hAnsi="Arial" w:cs="Arial"/>
                <w:sz w:val="20"/>
                <w:szCs w:val="20"/>
                <w:lang w:val="ru-RU"/>
              </w:rPr>
              <w:t>о</w:t>
            </w:r>
            <w:r w:rsidRPr="00B35765">
              <w:rPr>
                <w:rFonts w:ascii="Arial" w:hAnsi="Arial" w:cs="Arial"/>
                <w:sz w:val="20"/>
                <w:szCs w:val="20"/>
                <w:lang w:val="ru-RU"/>
              </w:rPr>
              <w:t>пустимый уровень территориальной доступности</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Cs/>
                <w:sz w:val="20"/>
                <w:szCs w:val="20"/>
                <w:lang w:val="ru-RU"/>
              </w:rPr>
            </w:pPr>
            <w:r w:rsidRPr="00B35765">
              <w:rPr>
                <w:rFonts w:ascii="Arial" w:hAnsi="Arial" w:cs="Arial"/>
                <w:bCs/>
                <w:sz w:val="20"/>
                <w:szCs w:val="20"/>
                <w:lang w:val="ru-RU"/>
              </w:rPr>
              <w:t>Пешеходная</w:t>
            </w:r>
          </w:p>
          <w:p w:rsidR="00E363FF" w:rsidRPr="00B35765" w:rsidRDefault="00E363FF" w:rsidP="00B35765">
            <w:pPr>
              <w:pStyle w:val="a"/>
              <w:ind w:firstLine="0"/>
              <w:jc w:val="center"/>
              <w:rPr>
                <w:rFonts w:ascii="Arial" w:hAnsi="Arial" w:cs="Arial"/>
                <w:bCs/>
                <w:sz w:val="20"/>
                <w:szCs w:val="20"/>
                <w:lang w:val="ru-RU"/>
              </w:rPr>
            </w:pPr>
            <w:r w:rsidRPr="00B35765">
              <w:rPr>
                <w:rFonts w:ascii="Arial" w:hAnsi="Arial" w:cs="Arial"/>
                <w:bCs/>
                <w:sz w:val="20"/>
                <w:szCs w:val="20"/>
                <w:lang w:val="ru-RU"/>
              </w:rPr>
              <w:t>доступность,</w:t>
            </w:r>
          </w:p>
          <w:p w:rsidR="00E363FF" w:rsidRPr="00B35765" w:rsidRDefault="00E363FF" w:rsidP="00B35765">
            <w:pPr>
              <w:pStyle w:val="a"/>
              <w:ind w:firstLine="0"/>
              <w:jc w:val="center"/>
              <w:rPr>
                <w:rFonts w:ascii="Arial" w:hAnsi="Arial" w:cs="Arial"/>
                <w:highlight w:val="yellow"/>
              </w:rPr>
            </w:pPr>
            <w:r w:rsidRPr="00B35765">
              <w:rPr>
                <w:rFonts w:ascii="Arial" w:hAnsi="Arial" w:cs="Arial"/>
                <w:bCs/>
                <w:sz w:val="20"/>
                <w:szCs w:val="20"/>
                <w:lang w:val="ru-RU"/>
              </w:rPr>
              <w:t xml:space="preserve">м </w:t>
            </w:r>
            <w:r w:rsidRPr="00B35765">
              <w:rPr>
                <w:rFonts w:ascii="Arial" w:hAnsi="Arial" w:cs="Arial"/>
                <w:bCs/>
                <w:sz w:val="20"/>
                <w:szCs w:val="20"/>
              </w:rPr>
              <w:t>[</w:t>
            </w:r>
            <w:r w:rsidRPr="00B35765">
              <w:rPr>
                <w:rFonts w:ascii="Arial" w:hAnsi="Arial" w:cs="Arial"/>
                <w:bCs/>
                <w:sz w:val="20"/>
                <w:szCs w:val="20"/>
                <w:lang w:val="ru-RU"/>
              </w:rPr>
              <w:t>5</w:t>
            </w:r>
            <w:r w:rsidRPr="00B35765">
              <w:rPr>
                <w:rFonts w:ascii="Arial" w:hAnsi="Arial" w:cs="Arial"/>
                <w:bCs/>
                <w:sz w:val="20"/>
                <w:szCs w:val="20"/>
              </w:rPr>
              <w:t>]</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lang w:val="ru-RU"/>
              </w:rPr>
            </w:pPr>
            <w:r w:rsidRPr="00B35765">
              <w:rPr>
                <w:rFonts w:ascii="Arial" w:hAnsi="Arial" w:cs="Arial"/>
                <w:bCs/>
                <w:sz w:val="20"/>
                <w:szCs w:val="20"/>
                <w:lang w:val="ru-RU"/>
              </w:rPr>
              <w:t>От входа в предприятие или в учреждение, досту</w:t>
            </w:r>
            <w:r w:rsidRPr="00B35765">
              <w:rPr>
                <w:rFonts w:ascii="Arial" w:hAnsi="Arial" w:cs="Arial"/>
                <w:bCs/>
                <w:sz w:val="20"/>
                <w:szCs w:val="20"/>
                <w:lang w:val="ru-RU"/>
              </w:rPr>
              <w:t>п</w:t>
            </w:r>
            <w:r w:rsidRPr="00B35765">
              <w:rPr>
                <w:rFonts w:ascii="Arial" w:hAnsi="Arial" w:cs="Arial"/>
                <w:bCs/>
                <w:sz w:val="20"/>
                <w:szCs w:val="20"/>
                <w:lang w:val="ru-RU"/>
              </w:rPr>
              <w:t>ного для инвалидов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bCs/>
                <w:sz w:val="20"/>
                <w:szCs w:val="20"/>
              </w:rPr>
              <w:t>50</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bCs/>
                <w:sz w:val="20"/>
                <w:szCs w:val="20"/>
                <w:lang w:val="ru-RU"/>
              </w:rPr>
            </w:pPr>
            <w:r w:rsidRPr="00B35765">
              <w:rPr>
                <w:rFonts w:ascii="Arial" w:hAnsi="Arial" w:cs="Arial"/>
                <w:bCs/>
                <w:sz w:val="20"/>
                <w:szCs w:val="20"/>
                <w:lang w:val="ru-RU"/>
              </w:rPr>
              <w:t>От входа в жилое здание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Cs/>
                <w:sz w:val="20"/>
                <w:szCs w:val="20"/>
              </w:rPr>
            </w:pPr>
            <w:r w:rsidRPr="00B35765">
              <w:rPr>
                <w:rFonts w:ascii="Arial" w:hAnsi="Arial" w:cs="Arial"/>
                <w:bCs/>
                <w:sz w:val="20"/>
                <w:szCs w:val="20"/>
              </w:rPr>
              <w:t>100</w:t>
            </w:r>
          </w:p>
        </w:tc>
      </w:tr>
      <w:tr w:rsidR="00E363FF" w:rsidRPr="00B35765" w:rsidTr="00713679">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bCs/>
                <w:sz w:val="20"/>
                <w:szCs w:val="20"/>
                <w:lang w:val="ru-RU"/>
              </w:rPr>
            </w:pPr>
            <w:r w:rsidRPr="00B35765">
              <w:rPr>
                <w:rFonts w:ascii="Arial" w:hAnsi="Arial" w:cs="Arial"/>
                <w:bCs/>
                <w:sz w:val="20"/>
                <w:szCs w:val="20"/>
                <w:lang w:val="ru-RU"/>
              </w:rPr>
              <w:t>При реконструкции, сло</w:t>
            </w:r>
            <w:r w:rsidRPr="00B35765">
              <w:rPr>
                <w:rFonts w:ascii="Arial" w:hAnsi="Arial" w:cs="Arial"/>
                <w:bCs/>
                <w:sz w:val="20"/>
                <w:szCs w:val="20"/>
                <w:lang w:val="ru-RU"/>
              </w:rPr>
              <w:t>ж</w:t>
            </w:r>
            <w:r w:rsidRPr="00B35765">
              <w:rPr>
                <w:rFonts w:ascii="Arial" w:hAnsi="Arial" w:cs="Arial"/>
                <w:bCs/>
                <w:sz w:val="20"/>
                <w:szCs w:val="20"/>
                <w:lang w:val="ru-RU"/>
              </w:rPr>
              <w:t>ной конфигурации земел</w:t>
            </w:r>
            <w:r w:rsidRPr="00B35765">
              <w:rPr>
                <w:rFonts w:ascii="Arial" w:hAnsi="Arial" w:cs="Arial"/>
                <w:bCs/>
                <w:sz w:val="20"/>
                <w:szCs w:val="20"/>
                <w:lang w:val="ru-RU"/>
              </w:rPr>
              <w:t>ь</w:t>
            </w:r>
            <w:r w:rsidRPr="00B35765">
              <w:rPr>
                <w:rFonts w:ascii="Arial" w:hAnsi="Arial" w:cs="Arial"/>
                <w:bCs/>
                <w:sz w:val="20"/>
                <w:szCs w:val="20"/>
                <w:lang w:val="ru-RU"/>
              </w:rPr>
              <w:t>ного участка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Cs/>
                <w:sz w:val="20"/>
                <w:szCs w:val="20"/>
                <w:lang w:val="ru-RU"/>
              </w:rPr>
            </w:pPr>
            <w:r w:rsidRPr="00B35765">
              <w:rPr>
                <w:rFonts w:ascii="Arial" w:hAnsi="Arial" w:cs="Arial"/>
                <w:bCs/>
                <w:sz w:val="20"/>
                <w:szCs w:val="20"/>
                <w:lang w:val="ru-RU"/>
              </w:rPr>
              <w:t>150</w:t>
            </w:r>
          </w:p>
        </w:tc>
      </w:tr>
      <w:tr w:rsidR="00E363FF" w:rsidRPr="00B35765" w:rsidTr="00713679">
        <w:trPr>
          <w:trHeight w:val="158"/>
        </w:trPr>
        <w:tc>
          <w:tcPr>
            <w:tcW w:w="995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b/>
                <w:bCs/>
                <w:sz w:val="20"/>
                <w:szCs w:val="20"/>
                <w:lang w:val="ru-RU"/>
              </w:rPr>
            </w:pPr>
            <w:r w:rsidRPr="00B35765">
              <w:rPr>
                <w:rFonts w:ascii="Arial" w:hAnsi="Arial" w:cs="Arial"/>
                <w:b/>
                <w:bCs/>
                <w:sz w:val="20"/>
                <w:szCs w:val="20"/>
                <w:lang w:val="ru-RU"/>
              </w:rPr>
              <w:t>Примечания:</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1. Расчетные показатели минимально допустимого уровня обеспеченности машино-местами для хран</w:t>
            </w:r>
            <w:r w:rsidRPr="00B35765">
              <w:rPr>
                <w:rFonts w:ascii="Arial" w:hAnsi="Arial" w:cs="Arial"/>
                <w:sz w:val="20"/>
                <w:szCs w:val="20"/>
                <w:lang w:val="ru-RU"/>
              </w:rPr>
              <w:t>е</w:t>
            </w:r>
            <w:r w:rsidRPr="00B35765">
              <w:rPr>
                <w:rFonts w:ascii="Arial" w:hAnsi="Arial" w:cs="Arial"/>
                <w:sz w:val="20"/>
                <w:szCs w:val="20"/>
                <w:lang w:val="ru-RU"/>
              </w:rPr>
              <w:t>ния и паркования легковых автомобилей для целей, не указанных в таблице, следует принимать в соо</w:t>
            </w:r>
            <w:r w:rsidRPr="00B35765">
              <w:rPr>
                <w:rFonts w:ascii="Arial" w:hAnsi="Arial" w:cs="Arial"/>
                <w:sz w:val="20"/>
                <w:szCs w:val="20"/>
                <w:lang w:val="ru-RU"/>
              </w:rPr>
              <w:t>т</w:t>
            </w:r>
            <w:r w:rsidRPr="00B35765">
              <w:rPr>
                <w:rFonts w:ascii="Arial" w:hAnsi="Arial" w:cs="Arial"/>
                <w:sz w:val="20"/>
                <w:szCs w:val="20"/>
                <w:lang w:val="ru-RU"/>
              </w:rPr>
              <w:t>ветствии с требованиями приложения Ж СП 42.13330.2016.</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2. Количество машино-мест стоянок туристических автобусов и парковок для легковых автомобилей, принадлежащих туристам, в рекреационных территориях и около объектов туристского осмотра опред</w:t>
            </w:r>
            <w:r w:rsidRPr="00B35765">
              <w:rPr>
                <w:rFonts w:ascii="Arial" w:hAnsi="Arial" w:cs="Arial"/>
                <w:sz w:val="20"/>
                <w:szCs w:val="20"/>
                <w:lang w:val="ru-RU"/>
              </w:rPr>
              <w:t>е</w:t>
            </w:r>
            <w:r w:rsidRPr="00B35765">
              <w:rPr>
                <w:rFonts w:ascii="Arial" w:hAnsi="Arial" w:cs="Arial"/>
                <w:sz w:val="20"/>
                <w:szCs w:val="20"/>
                <w:lang w:val="ru-RU"/>
              </w:rPr>
              <w:t>ляется расчетом на период максимальной посещаемости с учетом временного населения. Указанные стоянки должны быть размещены с учетом обеспечения удобных подходов к объектам туристского о</w:t>
            </w:r>
            <w:r w:rsidRPr="00B35765">
              <w:rPr>
                <w:rFonts w:ascii="Arial" w:hAnsi="Arial" w:cs="Arial"/>
                <w:sz w:val="20"/>
                <w:szCs w:val="20"/>
                <w:lang w:val="ru-RU"/>
              </w:rPr>
              <w:t>с</w:t>
            </w:r>
            <w:r w:rsidRPr="00B35765">
              <w:rPr>
                <w:rFonts w:ascii="Arial" w:hAnsi="Arial" w:cs="Arial"/>
                <w:sz w:val="20"/>
                <w:szCs w:val="20"/>
                <w:lang w:val="ru-RU"/>
              </w:rPr>
              <w:t xml:space="preserve">мотра, но не далее </w:t>
            </w:r>
            <w:smartTag w:uri="urn:schemas-microsoft-com:office:smarttags" w:element="metricconverter">
              <w:smartTagPr>
                <w:attr w:name="ProductID" w:val="500 м"/>
              </w:smartTagPr>
              <w:r w:rsidRPr="00B35765">
                <w:rPr>
                  <w:rFonts w:ascii="Arial" w:hAnsi="Arial" w:cs="Arial"/>
                  <w:sz w:val="20"/>
                  <w:szCs w:val="20"/>
                  <w:lang w:val="ru-RU"/>
                </w:rPr>
                <w:t>500 м</w:t>
              </w:r>
            </w:smartTag>
            <w:r w:rsidRPr="00B35765">
              <w:rPr>
                <w:rFonts w:ascii="Arial" w:hAnsi="Arial" w:cs="Arial"/>
                <w:sz w:val="20"/>
                <w:szCs w:val="20"/>
                <w:lang w:val="ru-RU"/>
              </w:rPr>
              <w:t xml:space="preserve"> от них и не нарушать целостный характер исторической среды.</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3. Вместимость стоянок для парковки туристических автобусов у аэропортов и железнодорожных вокз</w:t>
            </w:r>
            <w:r w:rsidRPr="00B35765">
              <w:rPr>
                <w:rFonts w:ascii="Arial" w:hAnsi="Arial" w:cs="Arial"/>
                <w:sz w:val="20"/>
                <w:szCs w:val="20"/>
                <w:lang w:val="ru-RU"/>
              </w:rPr>
              <w:t>а</w:t>
            </w:r>
            <w:r w:rsidRPr="00B35765">
              <w:rPr>
                <w:rFonts w:ascii="Arial" w:hAnsi="Arial" w:cs="Arial"/>
                <w:sz w:val="20"/>
                <w:szCs w:val="20"/>
                <w:lang w:val="ru-RU"/>
              </w:rPr>
              <w:t>лов следует принимать по норме 3-4 машино-места на 100 пассажиров (туристов), прибывающих в часы пик.</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4. Число машино-мест следует принимать при уровнях автомобилизации, определенных на расчетный срок. Уровень автомобилизации принимается 350 автомобилей на 1000 жителей до 2030 года, 400 авт</w:t>
            </w:r>
            <w:r w:rsidRPr="00B35765">
              <w:rPr>
                <w:rFonts w:ascii="Arial" w:hAnsi="Arial" w:cs="Arial"/>
                <w:sz w:val="20"/>
                <w:szCs w:val="20"/>
                <w:lang w:val="ru-RU"/>
              </w:rPr>
              <w:t>о</w:t>
            </w:r>
            <w:r w:rsidRPr="00B35765">
              <w:rPr>
                <w:rFonts w:ascii="Arial" w:hAnsi="Arial" w:cs="Arial"/>
                <w:sz w:val="20"/>
                <w:szCs w:val="20"/>
                <w:lang w:val="ru-RU"/>
              </w:rPr>
              <w:t>мобилей на 1000 жителей с 2030 года.</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5. Для жилой застройки, на земельный участок которой запрещен проезд транспортных средств, за и</w:t>
            </w:r>
            <w:r w:rsidRPr="00B35765">
              <w:rPr>
                <w:rFonts w:ascii="Arial" w:hAnsi="Arial" w:cs="Arial"/>
                <w:sz w:val="20"/>
                <w:szCs w:val="20"/>
                <w:lang w:val="ru-RU"/>
              </w:rPr>
              <w:t>с</w:t>
            </w:r>
            <w:r w:rsidRPr="00B35765">
              <w:rPr>
                <w:rFonts w:ascii="Arial" w:hAnsi="Arial" w:cs="Arial"/>
                <w:sz w:val="20"/>
                <w:szCs w:val="20"/>
                <w:lang w:val="ru-RU"/>
              </w:rPr>
              <w:t>ключением автомобилей и специальной техники оперативных служб, допускается увеличивать рассто</w:t>
            </w:r>
            <w:r w:rsidRPr="00B35765">
              <w:rPr>
                <w:rFonts w:ascii="Arial" w:hAnsi="Arial" w:cs="Arial"/>
                <w:sz w:val="20"/>
                <w:szCs w:val="20"/>
                <w:lang w:val="ru-RU"/>
              </w:rPr>
              <w:t>я</w:t>
            </w:r>
            <w:r w:rsidRPr="00B35765">
              <w:rPr>
                <w:rFonts w:ascii="Arial" w:hAnsi="Arial" w:cs="Arial"/>
                <w:sz w:val="20"/>
                <w:szCs w:val="20"/>
                <w:lang w:val="ru-RU"/>
              </w:rPr>
              <w:t xml:space="preserve">ние от подъездов жилых зданий до стоянки (парковки) транспортных средств, управляемых инвалидами или перевозящих инвалидов, до </w:t>
            </w:r>
            <w:smartTag w:uri="urn:schemas-microsoft-com:office:smarttags" w:element="metricconverter">
              <w:smartTagPr>
                <w:attr w:name="ProductID" w:val="200 м"/>
              </w:smartTagPr>
              <w:r w:rsidRPr="00B35765">
                <w:rPr>
                  <w:rFonts w:ascii="Arial" w:hAnsi="Arial" w:cs="Arial"/>
                  <w:sz w:val="20"/>
                  <w:szCs w:val="20"/>
                  <w:lang w:val="ru-RU"/>
                </w:rPr>
                <w:t>200 м</w:t>
              </w:r>
            </w:smartTag>
            <w:r w:rsidRPr="00B35765">
              <w:rPr>
                <w:rFonts w:ascii="Arial" w:hAnsi="Arial" w:cs="Arial"/>
                <w:sz w:val="20"/>
                <w:szCs w:val="20"/>
                <w:lang w:val="ru-RU"/>
              </w:rPr>
              <w:t>.</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6. Количество расчетных единиц для помещений общественного назначения, встроенных в жилые зд</w:t>
            </w:r>
            <w:r w:rsidRPr="00B35765">
              <w:rPr>
                <w:rFonts w:ascii="Arial" w:hAnsi="Arial" w:cs="Arial"/>
                <w:sz w:val="20"/>
                <w:szCs w:val="20"/>
                <w:lang w:val="ru-RU"/>
              </w:rPr>
              <w:t>а</w:t>
            </w:r>
            <w:r w:rsidRPr="00B35765">
              <w:rPr>
                <w:rFonts w:ascii="Arial" w:hAnsi="Arial" w:cs="Arial"/>
                <w:sz w:val="20"/>
                <w:szCs w:val="20"/>
                <w:lang w:val="ru-RU"/>
              </w:rPr>
              <w:t>ния согласно приложению В СП 54.13330.2016, допускается уменьшать на 15%.</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7. Автостоянки проектируются открытого и закрытого типа, отдельно стоящие (боксового типа), встрое</w:t>
            </w:r>
            <w:r w:rsidRPr="00B35765">
              <w:rPr>
                <w:rFonts w:ascii="Arial" w:hAnsi="Arial" w:cs="Arial"/>
                <w:sz w:val="20"/>
                <w:szCs w:val="20"/>
                <w:lang w:val="ru-RU"/>
              </w:rPr>
              <w:t>н</w:t>
            </w:r>
            <w:r w:rsidRPr="00B35765">
              <w:rPr>
                <w:rFonts w:ascii="Arial" w:hAnsi="Arial" w:cs="Arial"/>
                <w:sz w:val="20"/>
                <w:szCs w:val="20"/>
                <w:lang w:val="ru-RU"/>
              </w:rPr>
              <w:t>ные, пристроенные, встроенно-пристроенные, одноэтажные, многоэтажные.</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8. Открытые автостоянки и паркинги допускается размещать в жилых микрорайонах при соблюдении с</w:t>
            </w:r>
            <w:r w:rsidRPr="00B35765">
              <w:rPr>
                <w:rFonts w:ascii="Arial" w:hAnsi="Arial" w:cs="Arial"/>
                <w:sz w:val="20"/>
                <w:szCs w:val="20"/>
                <w:lang w:val="ru-RU"/>
              </w:rPr>
              <w:t>а</w:t>
            </w:r>
            <w:r w:rsidRPr="00B35765">
              <w:rPr>
                <w:rFonts w:ascii="Arial" w:hAnsi="Arial" w:cs="Arial"/>
                <w:sz w:val="20"/>
                <w:szCs w:val="20"/>
                <w:lang w:val="ru-RU"/>
              </w:rPr>
              <w:t>нитарных разрывов от автостоянок до объектов, указанных в таблице:</w:t>
            </w:r>
          </w:p>
          <w:tbl>
            <w:tblPr>
              <w:tblW w:w="9741" w:type="dxa"/>
              <w:tblLayout w:type="fixed"/>
              <w:tblCellMar>
                <w:left w:w="10" w:type="dxa"/>
                <w:right w:w="10" w:type="dxa"/>
              </w:tblCellMar>
              <w:tblLook w:val="00A0"/>
            </w:tblPr>
            <w:tblGrid>
              <w:gridCol w:w="3929"/>
              <w:gridCol w:w="1237"/>
              <w:gridCol w:w="1031"/>
              <w:gridCol w:w="1134"/>
              <w:gridCol w:w="1134"/>
              <w:gridCol w:w="1276"/>
            </w:tblGrid>
            <w:tr w:rsidR="00E363FF" w:rsidRPr="00B35765">
              <w:tc>
                <w:tcPr>
                  <w:tcW w:w="39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Объекты, до которых определяется разрыв</w:t>
                  </w:r>
                </w:p>
              </w:tc>
              <w:tc>
                <w:tcPr>
                  <w:tcW w:w="58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Расстояние, м, не менее</w:t>
                  </w:r>
                </w:p>
              </w:tc>
            </w:tr>
            <w:tr w:rsidR="00E363FF" w:rsidRPr="00B35765">
              <w:tc>
                <w:tcPr>
                  <w:tcW w:w="39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ind w:firstLine="0"/>
                    <w:jc w:val="left"/>
                    <w:rPr>
                      <w:rFonts w:ascii="Arial" w:hAnsi="Arial" w:cs="Arial"/>
                    </w:rPr>
                  </w:pPr>
                </w:p>
              </w:tc>
              <w:tc>
                <w:tcPr>
                  <w:tcW w:w="58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Открытые автостоянки и паркинги </w:t>
                  </w:r>
                  <w:r w:rsidRPr="00B35765">
                    <w:rPr>
                      <w:rFonts w:ascii="Arial" w:hAnsi="Arial" w:cs="Arial"/>
                      <w:sz w:val="20"/>
                      <w:szCs w:val="20"/>
                      <w:lang w:val="ru-RU"/>
                    </w:rPr>
                    <w:br/>
                    <w:t>вместимость, машино-мест</w:t>
                  </w:r>
                </w:p>
              </w:tc>
            </w:tr>
            <w:tr w:rsidR="00E363FF" w:rsidRPr="00B35765">
              <w:tc>
                <w:tcPr>
                  <w:tcW w:w="39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ind w:firstLine="0"/>
                    <w:jc w:val="left"/>
                    <w:rPr>
                      <w:rFonts w:ascii="Arial" w:hAnsi="Arial" w:cs="Arial"/>
                    </w:rPr>
                  </w:pP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10 и менее</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11-50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51-100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101-300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свыше 300</w:t>
                  </w:r>
                </w:p>
              </w:tc>
            </w:tr>
            <w:tr w:rsidR="00E363FF" w:rsidRPr="00B35765">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Фасады жилых зданий и торцы с окн</w:t>
                  </w:r>
                  <w:r w:rsidRPr="00B35765">
                    <w:rPr>
                      <w:rFonts w:ascii="Arial" w:hAnsi="Arial" w:cs="Arial"/>
                      <w:sz w:val="20"/>
                      <w:szCs w:val="20"/>
                      <w:lang w:val="ru-RU"/>
                    </w:rPr>
                    <w:t>а</w:t>
                  </w:r>
                  <w:r w:rsidRPr="00B35765">
                    <w:rPr>
                      <w:rFonts w:ascii="Arial" w:hAnsi="Arial" w:cs="Arial"/>
                      <w:sz w:val="20"/>
                      <w:szCs w:val="20"/>
                      <w:lang w:val="ru-RU"/>
                    </w:rPr>
                    <w:t>ми</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10</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35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50</w:t>
                  </w:r>
                </w:p>
              </w:tc>
            </w:tr>
            <w:tr w:rsidR="00E363FF" w:rsidRPr="00B35765">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Торцы жилых зданий без окон</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10</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25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35</w:t>
                  </w:r>
                </w:p>
              </w:tc>
            </w:tr>
            <w:tr w:rsidR="00E363FF" w:rsidRPr="00B35765">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Общественные здания</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10</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25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50</w:t>
                  </w:r>
                </w:p>
              </w:tc>
            </w:tr>
            <w:tr w:rsidR="00E363FF" w:rsidRPr="00B35765">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Территории школ, детских учреждений, учреждений начального и среднего профессионального образования, площадок отдыха, игр и спорта, де</w:t>
                  </w:r>
                  <w:r w:rsidRPr="00B35765">
                    <w:rPr>
                      <w:rFonts w:ascii="Arial" w:hAnsi="Arial" w:cs="Arial"/>
                      <w:sz w:val="20"/>
                      <w:szCs w:val="20"/>
                      <w:lang w:val="ru-RU"/>
                    </w:rPr>
                    <w:t>т</w:t>
                  </w:r>
                  <w:r w:rsidRPr="00B35765">
                    <w:rPr>
                      <w:rFonts w:ascii="Arial" w:hAnsi="Arial" w:cs="Arial"/>
                      <w:sz w:val="20"/>
                      <w:szCs w:val="20"/>
                      <w:lang w:val="ru-RU"/>
                    </w:rPr>
                    <w:t>ских площадок</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25</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50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50</w:t>
                  </w:r>
                </w:p>
              </w:tc>
            </w:tr>
            <w:tr w:rsidR="00E363FF" w:rsidRPr="00B35765">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Территории лечебных учреждений ст</w:t>
                  </w:r>
                  <w:r w:rsidRPr="00B35765">
                    <w:rPr>
                      <w:rFonts w:ascii="Arial" w:hAnsi="Arial" w:cs="Arial"/>
                      <w:sz w:val="20"/>
                      <w:szCs w:val="20"/>
                      <w:lang w:val="ru-RU"/>
                    </w:rPr>
                    <w:t>а</w:t>
                  </w:r>
                  <w:r w:rsidRPr="00B35765">
                    <w:rPr>
                      <w:rFonts w:ascii="Arial" w:hAnsi="Arial" w:cs="Arial"/>
                      <w:sz w:val="20"/>
                      <w:szCs w:val="20"/>
                      <w:lang w:val="ru-RU"/>
                    </w:rPr>
                    <w:t>ционарного типа, открытые спортивные сооружения общего пользования, ме</w:t>
                  </w:r>
                  <w:r w:rsidRPr="00B35765">
                    <w:rPr>
                      <w:rFonts w:ascii="Arial" w:hAnsi="Arial" w:cs="Arial"/>
                      <w:sz w:val="20"/>
                      <w:szCs w:val="20"/>
                      <w:lang w:val="ru-RU"/>
                    </w:rPr>
                    <w:t>с</w:t>
                  </w:r>
                  <w:r w:rsidRPr="00B35765">
                    <w:rPr>
                      <w:rFonts w:ascii="Arial" w:hAnsi="Arial" w:cs="Arial"/>
                      <w:sz w:val="20"/>
                      <w:szCs w:val="20"/>
                      <w:lang w:val="ru-RU"/>
                    </w:rPr>
                    <w:t>та отдыха населения (сады, скверы, парки)</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25</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по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расчету</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по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расчету</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по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расчету</w:t>
                  </w:r>
                </w:p>
              </w:tc>
            </w:tr>
          </w:tbl>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9. 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жилых домов, площадок отдыха и др. должно быть не менее </w:t>
            </w:r>
            <w:smartTag w:uri="urn:schemas-microsoft-com:office:smarttags" w:element="metricconverter">
              <w:smartTagPr>
                <w:attr w:name="ProductID" w:val="15 м"/>
              </w:smartTagPr>
              <w:r w:rsidRPr="00B35765">
                <w:rPr>
                  <w:rFonts w:ascii="Arial" w:hAnsi="Arial" w:cs="Arial"/>
                  <w:sz w:val="20"/>
                  <w:szCs w:val="20"/>
                  <w:lang w:val="ru-RU"/>
                </w:rPr>
                <w:t>15 м</w:t>
              </w:r>
            </w:smartTag>
            <w:r w:rsidRPr="00B35765">
              <w:rPr>
                <w:rFonts w:ascii="Arial" w:hAnsi="Arial" w:cs="Arial"/>
                <w:sz w:val="20"/>
                <w:szCs w:val="20"/>
                <w:lang w:val="ru-RU"/>
              </w:rPr>
              <w:t>.</w:t>
            </w:r>
          </w:p>
          <w:p w:rsidR="00E363FF" w:rsidRPr="00B35765" w:rsidRDefault="00E363FF" w:rsidP="00B35765">
            <w:pPr>
              <w:pStyle w:val="a"/>
              <w:ind w:firstLine="0"/>
              <w:rPr>
                <w:rFonts w:ascii="Arial" w:hAnsi="Arial" w:cs="Arial"/>
                <w:sz w:val="20"/>
                <w:szCs w:val="20"/>
                <w:highlight w:val="yellow"/>
                <w:lang w:val="ru-RU"/>
              </w:rPr>
            </w:pPr>
            <w:r w:rsidRPr="00B35765">
              <w:rPr>
                <w:rFonts w:ascii="Arial" w:hAnsi="Arial" w:cs="Arial"/>
                <w:sz w:val="20"/>
                <w:szCs w:val="20"/>
                <w:lang w:val="ru-RU"/>
              </w:rPr>
              <w:t xml:space="preserve">10. На эксплуатируемой кровле подземной автостоянки допускается проектировать площадки отдыха, детские, спортивные, игровые и другие сооружения, на расстоянии </w:t>
            </w:r>
            <w:smartTag w:uri="urn:schemas-microsoft-com:office:smarttags" w:element="metricconverter">
              <w:smartTagPr>
                <w:attr w:name="ProductID" w:val="15 м"/>
              </w:smartTagPr>
              <w:r w:rsidRPr="00B35765">
                <w:rPr>
                  <w:rFonts w:ascii="Arial" w:hAnsi="Arial" w:cs="Arial"/>
                  <w:sz w:val="20"/>
                  <w:szCs w:val="20"/>
                  <w:lang w:val="ru-RU"/>
                </w:rPr>
                <w:t>15 м</w:t>
              </w:r>
            </w:smartTag>
            <w:r w:rsidRPr="00B35765">
              <w:rPr>
                <w:rFonts w:ascii="Arial" w:hAnsi="Arial" w:cs="Arial"/>
                <w:sz w:val="20"/>
                <w:szCs w:val="20"/>
                <w:lang w:val="ru-RU"/>
              </w:rPr>
              <w:t xml:space="preserve"> от вентиляционных шахт, въе</w:t>
            </w:r>
            <w:r w:rsidRPr="00B35765">
              <w:rPr>
                <w:rFonts w:ascii="Arial" w:hAnsi="Arial" w:cs="Arial"/>
                <w:sz w:val="20"/>
                <w:szCs w:val="20"/>
                <w:lang w:val="ru-RU"/>
              </w:rPr>
              <w:t>з</w:t>
            </w:r>
            <w:r w:rsidRPr="00B35765">
              <w:rPr>
                <w:rFonts w:ascii="Arial" w:hAnsi="Arial" w:cs="Arial"/>
                <w:sz w:val="20"/>
                <w:szCs w:val="20"/>
                <w:lang w:val="ru-RU"/>
              </w:rPr>
              <w:t>дов-выездов, проездов при условии озеленения эксплуатируемой кровли и обеспечении ПДК в устье в</w:t>
            </w:r>
            <w:r w:rsidRPr="00B35765">
              <w:rPr>
                <w:rFonts w:ascii="Arial" w:hAnsi="Arial" w:cs="Arial"/>
                <w:sz w:val="20"/>
                <w:szCs w:val="20"/>
                <w:lang w:val="ru-RU"/>
              </w:rPr>
              <w:t>ы</w:t>
            </w:r>
            <w:r w:rsidRPr="00B35765">
              <w:rPr>
                <w:rFonts w:ascii="Arial" w:hAnsi="Arial" w:cs="Arial"/>
                <w:sz w:val="20"/>
                <w:szCs w:val="20"/>
                <w:lang w:val="ru-RU"/>
              </w:rPr>
              <w:t>броса в атмосферу.</w:t>
            </w:r>
          </w:p>
        </w:tc>
      </w:tr>
    </w:tbl>
    <w:bookmarkEnd w:id="26"/>
    <w:p w:rsidR="00E363FF" w:rsidRPr="00B35765" w:rsidRDefault="00E363FF" w:rsidP="00B35765">
      <w:pPr>
        <w:pStyle w:val="Heading5"/>
        <w:spacing w:before="0" w:after="0"/>
        <w:rPr>
          <w:rFonts w:cs="Arial"/>
          <w:color w:val="3333FF"/>
          <w:sz w:val="24"/>
          <w:szCs w:val="24"/>
        </w:rPr>
      </w:pPr>
      <w:r w:rsidRPr="00B35765">
        <w:rPr>
          <w:rFonts w:cs="Arial"/>
          <w:color w:val="3333FF"/>
          <w:sz w:val="24"/>
          <w:szCs w:val="24"/>
        </w:rPr>
        <w:t xml:space="preserve">Таблица 8. Показатели для объектов в области </w:t>
      </w:r>
      <w:r w:rsidRPr="00B35765">
        <w:rPr>
          <w:rFonts w:cs="Arial"/>
          <w:color w:val="3333FF"/>
          <w:sz w:val="24"/>
          <w:szCs w:val="24"/>
        </w:rPr>
        <w:br/>
        <w:t>электро-, тепло-, газо- и водоснабжения населения, водоотведения</w:t>
      </w:r>
    </w:p>
    <w:tbl>
      <w:tblPr>
        <w:tblW w:w="9965" w:type="dxa"/>
        <w:tblLayout w:type="fixed"/>
        <w:tblCellMar>
          <w:left w:w="10" w:type="dxa"/>
          <w:right w:w="10" w:type="dxa"/>
        </w:tblCellMar>
        <w:tblLook w:val="00A0"/>
      </w:tblPr>
      <w:tblGrid>
        <w:gridCol w:w="983"/>
        <w:gridCol w:w="1313"/>
        <w:gridCol w:w="1560"/>
        <w:gridCol w:w="1314"/>
        <w:gridCol w:w="566"/>
        <w:gridCol w:w="566"/>
        <w:gridCol w:w="566"/>
        <w:gridCol w:w="567"/>
        <w:gridCol w:w="566"/>
        <w:gridCol w:w="649"/>
        <w:gridCol w:w="538"/>
        <w:gridCol w:w="777"/>
      </w:tblGrid>
      <w:tr w:rsidR="00E363FF" w:rsidRPr="00B35765" w:rsidTr="007F72C5">
        <w:trPr>
          <w:tblHeader/>
        </w:trPr>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Наим</w:t>
            </w:r>
            <w:r w:rsidRPr="00B35765">
              <w:rPr>
                <w:rFonts w:ascii="Arial" w:hAnsi="Arial" w:cs="Arial"/>
                <w:b/>
                <w:sz w:val="20"/>
                <w:szCs w:val="20"/>
                <w:lang w:val="ru-RU"/>
              </w:rPr>
              <w:t>е</w:t>
            </w:r>
            <w:r w:rsidRPr="00B35765">
              <w:rPr>
                <w:rFonts w:ascii="Arial" w:hAnsi="Arial" w:cs="Arial"/>
                <w:b/>
                <w:sz w:val="20"/>
                <w:szCs w:val="20"/>
                <w:lang w:val="ru-RU"/>
              </w:rPr>
              <w:t>нование вида объекта</w:t>
            </w:r>
          </w:p>
        </w:tc>
        <w:tc>
          <w:tcPr>
            <w:tcW w:w="13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 xml:space="preserve">Тип </w:t>
            </w:r>
          </w:p>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 xml:space="preserve">расчетного </w:t>
            </w:r>
          </w:p>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показателя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 xml:space="preserve">Наименование расчетного показателя, единица </w:t>
            </w:r>
          </w:p>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измерения</w:t>
            </w:r>
          </w:p>
        </w:tc>
        <w:tc>
          <w:tcPr>
            <w:tcW w:w="6109"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p>
          <w:p w:rsidR="00E363FF" w:rsidRPr="00B35765" w:rsidRDefault="00E363FF" w:rsidP="00B35765">
            <w:pPr>
              <w:pStyle w:val="a"/>
              <w:ind w:firstLine="0"/>
              <w:jc w:val="center"/>
              <w:rPr>
                <w:rFonts w:ascii="Arial" w:hAnsi="Arial" w:cs="Arial"/>
              </w:rPr>
            </w:pPr>
            <w:r w:rsidRPr="00B35765">
              <w:rPr>
                <w:rFonts w:ascii="Arial" w:hAnsi="Arial" w:cs="Arial"/>
                <w:b/>
                <w:sz w:val="20"/>
                <w:szCs w:val="20"/>
                <w:lang w:val="ru-RU"/>
              </w:rPr>
              <w:t>Значение расчетного показателя</w:t>
            </w:r>
          </w:p>
        </w:tc>
      </w:tr>
      <w:tr w:rsidR="00E363FF" w:rsidRPr="00B35765" w:rsidTr="007F72C5">
        <w:trPr>
          <w:trHeight w:val="73"/>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Объекты электр</w:t>
            </w:r>
            <w:r w:rsidRPr="00B35765">
              <w:rPr>
                <w:rFonts w:ascii="Arial" w:hAnsi="Arial" w:cs="Arial"/>
                <w:sz w:val="20"/>
                <w:szCs w:val="20"/>
                <w:lang w:val="ru-RU"/>
              </w:rPr>
              <w:t>о</w:t>
            </w:r>
            <w:r w:rsidRPr="00B35765">
              <w:rPr>
                <w:rFonts w:ascii="Arial" w:hAnsi="Arial" w:cs="Arial"/>
                <w:sz w:val="20"/>
                <w:szCs w:val="20"/>
                <w:lang w:val="ru-RU"/>
              </w:rPr>
              <w:t>снабж</w:t>
            </w:r>
            <w:r w:rsidRPr="00B35765">
              <w:rPr>
                <w:rFonts w:ascii="Arial" w:hAnsi="Arial" w:cs="Arial"/>
                <w:sz w:val="20"/>
                <w:szCs w:val="20"/>
                <w:lang w:val="ru-RU"/>
              </w:rPr>
              <w:t>е</w:t>
            </w:r>
            <w:r w:rsidRPr="00B35765">
              <w:rPr>
                <w:rFonts w:ascii="Arial" w:hAnsi="Arial" w:cs="Arial"/>
                <w:sz w:val="20"/>
                <w:szCs w:val="20"/>
                <w:lang w:val="ru-RU"/>
              </w:rPr>
              <w:t>ния</w:t>
            </w:r>
          </w:p>
        </w:tc>
        <w:tc>
          <w:tcPr>
            <w:tcW w:w="13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минимально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допустимый</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уровень</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обеспече</w:t>
            </w:r>
            <w:r w:rsidRPr="00B35765">
              <w:rPr>
                <w:rFonts w:ascii="Arial" w:hAnsi="Arial" w:cs="Arial"/>
                <w:sz w:val="20"/>
                <w:szCs w:val="20"/>
                <w:lang w:val="ru-RU"/>
              </w:rPr>
              <w:t>н</w:t>
            </w:r>
            <w:r w:rsidRPr="00B35765">
              <w:rPr>
                <w:rFonts w:ascii="Arial" w:hAnsi="Arial" w:cs="Arial"/>
                <w:sz w:val="20"/>
                <w:szCs w:val="20"/>
                <w:lang w:val="ru-RU"/>
              </w:rPr>
              <w:t>ности</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Объем эле</w:t>
            </w:r>
            <w:r w:rsidRPr="00B35765">
              <w:rPr>
                <w:rFonts w:ascii="Arial" w:hAnsi="Arial" w:cs="Arial"/>
                <w:sz w:val="20"/>
                <w:szCs w:val="20"/>
                <w:lang w:val="ru-RU"/>
              </w:rPr>
              <w:t>к</w:t>
            </w:r>
            <w:r w:rsidRPr="00B35765">
              <w:rPr>
                <w:rFonts w:ascii="Arial" w:hAnsi="Arial" w:cs="Arial"/>
                <w:sz w:val="20"/>
                <w:szCs w:val="20"/>
                <w:lang w:val="ru-RU"/>
              </w:rPr>
              <w:t>тропотребл</w:t>
            </w:r>
            <w:r w:rsidRPr="00B35765">
              <w:rPr>
                <w:rFonts w:ascii="Arial" w:hAnsi="Arial" w:cs="Arial"/>
                <w:sz w:val="20"/>
                <w:szCs w:val="20"/>
                <w:lang w:val="ru-RU"/>
              </w:rPr>
              <w:t>е</w:t>
            </w:r>
            <w:r w:rsidRPr="00B35765">
              <w:rPr>
                <w:rFonts w:ascii="Arial" w:hAnsi="Arial" w:cs="Arial"/>
                <w:sz w:val="20"/>
                <w:szCs w:val="20"/>
                <w:lang w:val="ru-RU"/>
              </w:rPr>
              <w:t>ния, кВт*ч / чел.</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в год [1]</w:t>
            </w:r>
          </w:p>
        </w:tc>
        <w:tc>
          <w:tcPr>
            <w:tcW w:w="1314"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10"/>
              <w:jc w:val="left"/>
              <w:rPr>
                <w:rFonts w:ascii="Arial" w:hAnsi="Arial" w:cs="Arial"/>
                <w:sz w:val="20"/>
                <w:szCs w:val="20"/>
                <w:lang w:val="ru-RU"/>
              </w:rPr>
            </w:pPr>
            <w:r w:rsidRPr="00B35765">
              <w:rPr>
                <w:rFonts w:ascii="Arial" w:hAnsi="Arial" w:cs="Arial"/>
                <w:sz w:val="20"/>
                <w:szCs w:val="20"/>
                <w:lang w:val="ru-RU"/>
              </w:rPr>
              <w:t>г. Макушино</w:t>
            </w:r>
          </w:p>
        </w:tc>
        <w:tc>
          <w:tcPr>
            <w:tcW w:w="3480" w:type="dxa"/>
            <w:gridSpan w:val="6"/>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36"/>
              <w:rPr>
                <w:rFonts w:ascii="Arial" w:hAnsi="Arial" w:cs="Arial"/>
                <w:sz w:val="18"/>
                <w:szCs w:val="18"/>
                <w:lang w:val="ru-RU"/>
              </w:rPr>
            </w:pPr>
            <w:r w:rsidRPr="00B35765">
              <w:rPr>
                <w:rFonts w:ascii="Arial" w:hAnsi="Arial" w:cs="Arial"/>
                <w:sz w:val="18"/>
                <w:szCs w:val="18"/>
                <w:lang w:val="ru-RU"/>
              </w:rPr>
              <w:t xml:space="preserve">без стационарных плит, </w:t>
            </w:r>
          </w:p>
          <w:p w:rsidR="00E363FF" w:rsidRPr="00B35765" w:rsidRDefault="00E363FF" w:rsidP="00B35765">
            <w:pPr>
              <w:pStyle w:val="a"/>
              <w:ind w:firstLine="36"/>
              <w:rPr>
                <w:rFonts w:ascii="Arial" w:hAnsi="Arial" w:cs="Arial"/>
                <w:sz w:val="18"/>
                <w:szCs w:val="18"/>
                <w:lang w:val="ru-RU"/>
              </w:rPr>
            </w:pPr>
            <w:r w:rsidRPr="00B35765">
              <w:rPr>
                <w:rFonts w:ascii="Arial" w:hAnsi="Arial" w:cs="Arial"/>
                <w:sz w:val="18"/>
                <w:szCs w:val="18"/>
                <w:lang w:val="ru-RU"/>
              </w:rPr>
              <w:t>без кондиционеров</w:t>
            </w:r>
          </w:p>
        </w:tc>
        <w:tc>
          <w:tcPr>
            <w:tcW w:w="1315"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lang w:val="ru-RU"/>
              </w:rPr>
            </w:pPr>
            <w:r w:rsidRPr="00B35765">
              <w:rPr>
                <w:rFonts w:ascii="Arial" w:hAnsi="Arial" w:cs="Arial"/>
                <w:color w:val="000000"/>
                <w:sz w:val="20"/>
                <w:szCs w:val="20"/>
              </w:rPr>
              <w:t>1360</w:t>
            </w:r>
          </w:p>
        </w:tc>
      </w:tr>
      <w:tr w:rsidR="00E363FF" w:rsidRPr="00B35765" w:rsidTr="007F72C5">
        <w:trPr>
          <w:trHeight w:val="4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4" w:type="dxa"/>
            <w:vMerge/>
            <w:tcBorders>
              <w:left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 xml:space="preserve">без стационарных плит, </w:t>
            </w:r>
          </w:p>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с кондиционерами</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color w:val="000000"/>
                <w:sz w:val="20"/>
                <w:szCs w:val="20"/>
              </w:rPr>
              <w:t>1600</w:t>
            </w:r>
          </w:p>
        </w:tc>
      </w:tr>
      <w:tr w:rsidR="00E363FF" w:rsidRPr="00B35765" w:rsidTr="007F72C5">
        <w:trPr>
          <w:trHeight w:val="4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4" w:type="dxa"/>
            <w:vMerge/>
            <w:tcBorders>
              <w:left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со стационарными электроплитами (100% охвата), без кондиционеров</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color w:val="000000"/>
                <w:sz w:val="20"/>
                <w:szCs w:val="20"/>
              </w:rPr>
              <w:t>1680</w:t>
            </w:r>
          </w:p>
        </w:tc>
      </w:tr>
      <w:tr w:rsidR="00E363FF" w:rsidRPr="00B35765" w:rsidTr="007F72C5">
        <w:trPr>
          <w:trHeight w:val="4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4"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со стационарными электроплитами (100% охвата), с кондиционерами</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color w:val="000000"/>
                <w:sz w:val="20"/>
                <w:szCs w:val="20"/>
              </w:rPr>
              <w:t>1920</w:t>
            </w:r>
          </w:p>
        </w:tc>
      </w:tr>
      <w:tr w:rsidR="00E363FF" w:rsidRPr="00B35765" w:rsidTr="007F72C5">
        <w:trPr>
          <w:trHeight w:val="4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сельские н</w:t>
            </w:r>
            <w:r w:rsidRPr="00B35765">
              <w:rPr>
                <w:rFonts w:ascii="Arial" w:hAnsi="Arial" w:cs="Arial"/>
                <w:sz w:val="20"/>
                <w:szCs w:val="20"/>
                <w:lang w:val="ru-RU"/>
              </w:rPr>
              <w:t>а</w:t>
            </w:r>
            <w:r w:rsidRPr="00B35765">
              <w:rPr>
                <w:rFonts w:ascii="Arial" w:hAnsi="Arial" w:cs="Arial"/>
                <w:sz w:val="20"/>
                <w:szCs w:val="20"/>
                <w:lang w:val="ru-RU"/>
              </w:rPr>
              <w:t>селенные пункты</w:t>
            </w: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 xml:space="preserve">без стационарных плит, </w:t>
            </w:r>
          </w:p>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без кондиционеров</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color w:val="000000"/>
                <w:sz w:val="20"/>
                <w:szCs w:val="20"/>
              </w:rPr>
              <w:t>950</w:t>
            </w:r>
          </w:p>
        </w:tc>
      </w:tr>
      <w:tr w:rsidR="00E363FF" w:rsidRPr="00B35765" w:rsidTr="007F72C5">
        <w:trPr>
          <w:trHeight w:val="4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 xml:space="preserve">без стационарных плит, </w:t>
            </w:r>
          </w:p>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с кондиционерами</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color w:val="000000"/>
                <w:sz w:val="20"/>
                <w:szCs w:val="20"/>
              </w:rPr>
              <w:t>1250</w:t>
            </w:r>
          </w:p>
        </w:tc>
      </w:tr>
      <w:tr w:rsidR="00E363FF" w:rsidRPr="00B35765" w:rsidTr="007F72C5">
        <w:trPr>
          <w:trHeight w:val="4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со стационарными электроплитами (100% охвата), без кондиционеров</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color w:val="000000"/>
                <w:sz w:val="20"/>
                <w:szCs w:val="20"/>
              </w:rPr>
              <w:t>1350</w:t>
            </w:r>
          </w:p>
        </w:tc>
      </w:tr>
      <w:tr w:rsidR="00E363FF" w:rsidRPr="00B35765" w:rsidTr="007F72C5">
        <w:trPr>
          <w:trHeight w:val="4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со стационарными электроплитами (100% охвата), с кондиционерами</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color w:val="000000"/>
                <w:sz w:val="20"/>
                <w:szCs w:val="20"/>
              </w:rPr>
              <w:t>1650</w:t>
            </w:r>
          </w:p>
        </w:tc>
      </w:tr>
      <w:tr w:rsidR="00E363FF" w:rsidRPr="00B35765" w:rsidTr="00164B1F">
        <w:trPr>
          <w:trHeight w:val="4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Использование максимума электрической нагрузки</w:t>
            </w:r>
          </w:p>
        </w:tc>
        <w:tc>
          <w:tcPr>
            <w:tcW w:w="1314"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hanging="14"/>
              <w:jc w:val="left"/>
              <w:rPr>
                <w:rFonts w:ascii="Arial" w:hAnsi="Arial" w:cs="Arial"/>
                <w:sz w:val="20"/>
                <w:szCs w:val="20"/>
                <w:lang w:val="ru-RU"/>
              </w:rPr>
            </w:pPr>
            <w:r w:rsidRPr="00B35765">
              <w:rPr>
                <w:rFonts w:ascii="Arial" w:hAnsi="Arial" w:cs="Arial"/>
                <w:sz w:val="20"/>
                <w:szCs w:val="20"/>
                <w:lang w:val="ru-RU"/>
              </w:rPr>
              <w:t>г. Макушино</w:t>
            </w:r>
          </w:p>
        </w:tc>
        <w:tc>
          <w:tcPr>
            <w:tcW w:w="3480" w:type="dxa"/>
            <w:gridSpan w:val="6"/>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hanging="52"/>
              <w:jc w:val="left"/>
              <w:rPr>
                <w:rFonts w:ascii="Arial" w:hAnsi="Arial" w:cs="Arial"/>
                <w:sz w:val="18"/>
                <w:szCs w:val="18"/>
                <w:lang w:val="ru-RU"/>
              </w:rPr>
            </w:pPr>
            <w:r w:rsidRPr="00B35765">
              <w:rPr>
                <w:rFonts w:ascii="Arial" w:hAnsi="Arial" w:cs="Arial"/>
                <w:sz w:val="18"/>
                <w:szCs w:val="18"/>
                <w:lang w:val="ru-RU"/>
              </w:rPr>
              <w:t>без стационарных плит,</w:t>
            </w:r>
          </w:p>
          <w:p w:rsidR="00E363FF" w:rsidRPr="00B35765" w:rsidRDefault="00E363FF" w:rsidP="00B35765">
            <w:pPr>
              <w:pStyle w:val="a"/>
              <w:ind w:hanging="52"/>
              <w:jc w:val="left"/>
              <w:rPr>
                <w:rFonts w:ascii="Arial" w:hAnsi="Arial" w:cs="Arial"/>
                <w:sz w:val="18"/>
                <w:szCs w:val="18"/>
                <w:lang w:val="ru-RU"/>
              </w:rPr>
            </w:pPr>
            <w:r w:rsidRPr="00B35765">
              <w:rPr>
                <w:rFonts w:ascii="Arial" w:hAnsi="Arial" w:cs="Arial"/>
                <w:sz w:val="18"/>
                <w:szCs w:val="18"/>
                <w:lang w:val="ru-RU"/>
              </w:rPr>
              <w:t>без кондиционеров</w:t>
            </w:r>
          </w:p>
        </w:tc>
        <w:tc>
          <w:tcPr>
            <w:tcW w:w="1315"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12"/>
              <w:jc w:val="center"/>
              <w:rPr>
                <w:rFonts w:ascii="Arial" w:hAnsi="Arial" w:cs="Arial"/>
                <w:lang w:val="ru-RU"/>
              </w:rPr>
            </w:pPr>
            <w:r w:rsidRPr="00B35765">
              <w:rPr>
                <w:rFonts w:ascii="Arial" w:hAnsi="Arial" w:cs="Arial"/>
                <w:color w:val="000000"/>
                <w:sz w:val="20"/>
                <w:szCs w:val="20"/>
                <w:lang w:val="ru-RU"/>
              </w:rPr>
              <w:t>4160</w:t>
            </w:r>
          </w:p>
        </w:tc>
      </w:tr>
      <w:tr w:rsidR="00E363FF" w:rsidRPr="00B35765" w:rsidTr="00164B1F">
        <w:trPr>
          <w:trHeight w:val="4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314" w:type="dxa"/>
            <w:vMerge/>
            <w:tcBorders>
              <w:left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 xml:space="preserve">без стационарных плит, </w:t>
            </w:r>
          </w:p>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с кондиционерами</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color w:val="000000"/>
                <w:sz w:val="20"/>
                <w:szCs w:val="20"/>
              </w:rPr>
              <w:t>4560</w:t>
            </w:r>
          </w:p>
        </w:tc>
      </w:tr>
      <w:tr w:rsidR="00E363FF" w:rsidRPr="00B35765" w:rsidTr="00164B1F">
        <w:trPr>
          <w:trHeight w:val="4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314" w:type="dxa"/>
            <w:vMerge/>
            <w:tcBorders>
              <w:left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со стационарными электроплитами (100% охвата), без кондиционеров</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color w:val="000000"/>
                <w:sz w:val="20"/>
                <w:szCs w:val="20"/>
              </w:rPr>
              <w:t>4240</w:t>
            </w:r>
          </w:p>
        </w:tc>
      </w:tr>
      <w:tr w:rsidR="00E363FF" w:rsidRPr="00B35765" w:rsidTr="00164B1F">
        <w:trPr>
          <w:trHeight w:val="4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314"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со стационарными электроплитами (100% охвата), с кондиционерами</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color w:val="000000"/>
                <w:sz w:val="20"/>
                <w:szCs w:val="20"/>
              </w:rPr>
              <w:t>4640</w:t>
            </w:r>
          </w:p>
        </w:tc>
      </w:tr>
      <w:tr w:rsidR="00E363FF" w:rsidRPr="00B35765" w:rsidTr="00164B1F">
        <w:trPr>
          <w:trHeight w:val="4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сельские н</w:t>
            </w:r>
            <w:r w:rsidRPr="00B35765">
              <w:rPr>
                <w:rFonts w:ascii="Arial" w:hAnsi="Arial" w:cs="Arial"/>
                <w:sz w:val="20"/>
                <w:szCs w:val="20"/>
                <w:lang w:val="ru-RU"/>
              </w:rPr>
              <w:t>а</w:t>
            </w:r>
            <w:r w:rsidRPr="00B35765">
              <w:rPr>
                <w:rFonts w:ascii="Arial" w:hAnsi="Arial" w:cs="Arial"/>
                <w:sz w:val="20"/>
                <w:szCs w:val="20"/>
                <w:lang w:val="ru-RU"/>
              </w:rPr>
              <w:t>селенные пункты</w:t>
            </w: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 xml:space="preserve">без стационарных плит, </w:t>
            </w:r>
          </w:p>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без кондиционеров</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color w:val="000000"/>
                <w:sz w:val="20"/>
                <w:szCs w:val="20"/>
              </w:rPr>
              <w:t>4100</w:t>
            </w:r>
          </w:p>
        </w:tc>
      </w:tr>
      <w:tr w:rsidR="00E363FF" w:rsidRPr="00B35765" w:rsidTr="00164B1F">
        <w:trPr>
          <w:trHeight w:val="4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 xml:space="preserve">без стационарных плит, </w:t>
            </w:r>
          </w:p>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с кондиционерами</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color w:val="000000"/>
                <w:sz w:val="20"/>
                <w:szCs w:val="20"/>
              </w:rPr>
              <w:t>4600</w:t>
            </w:r>
          </w:p>
        </w:tc>
      </w:tr>
      <w:tr w:rsidR="00E363FF" w:rsidRPr="00B35765" w:rsidTr="00164B1F">
        <w:trPr>
          <w:trHeight w:val="4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со стационарными электроплитами (100% охвата), без кондиционеров</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color w:val="000000"/>
                <w:sz w:val="20"/>
                <w:szCs w:val="20"/>
              </w:rPr>
              <w:t>4400</w:t>
            </w:r>
          </w:p>
        </w:tc>
      </w:tr>
      <w:tr w:rsidR="00E363FF" w:rsidRPr="00B35765" w:rsidTr="00164B1F">
        <w:trPr>
          <w:trHeight w:val="4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со стационарными электроплитами (100% охвата), с кондиционерами</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color w:val="000000"/>
                <w:sz w:val="20"/>
                <w:szCs w:val="20"/>
              </w:rPr>
              <w:t>4900</w:t>
            </w:r>
          </w:p>
        </w:tc>
      </w:tr>
      <w:tr w:rsidR="00E363FF" w:rsidRPr="00B35765" w:rsidTr="007F72C5">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18"/>
                <w:szCs w:val="18"/>
                <w:lang w:val="ru-RU"/>
              </w:rPr>
            </w:pPr>
            <w:r w:rsidRPr="00B35765">
              <w:rPr>
                <w:rFonts w:ascii="Arial" w:hAnsi="Arial" w:cs="Arial"/>
                <w:sz w:val="18"/>
                <w:szCs w:val="18"/>
                <w:lang w:val="ru-RU"/>
              </w:rPr>
              <w:t>максимально допустимый уровень те</w:t>
            </w:r>
            <w:r w:rsidRPr="00B35765">
              <w:rPr>
                <w:rFonts w:ascii="Arial" w:hAnsi="Arial" w:cs="Arial"/>
                <w:sz w:val="18"/>
                <w:szCs w:val="18"/>
                <w:lang w:val="ru-RU"/>
              </w:rPr>
              <w:t>р</w:t>
            </w:r>
            <w:r w:rsidRPr="00B35765">
              <w:rPr>
                <w:rFonts w:ascii="Arial" w:hAnsi="Arial" w:cs="Arial"/>
                <w:sz w:val="18"/>
                <w:szCs w:val="18"/>
                <w:lang w:val="ru-RU"/>
              </w:rPr>
              <w:t>риториальной доступности</w:t>
            </w:r>
          </w:p>
        </w:tc>
        <w:tc>
          <w:tcPr>
            <w:tcW w:w="7669"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rPr>
            </w:pPr>
            <w:r w:rsidRPr="00B35765">
              <w:rPr>
                <w:rFonts w:ascii="Arial" w:hAnsi="Arial" w:cs="Arial"/>
                <w:sz w:val="20"/>
                <w:szCs w:val="20"/>
                <w:lang w:val="ru-RU"/>
              </w:rPr>
              <w:t>Не нормируется</w:t>
            </w:r>
          </w:p>
        </w:tc>
      </w:tr>
      <w:tr w:rsidR="00E363FF" w:rsidRPr="00B35765" w:rsidTr="007F72C5">
        <w:trPr>
          <w:trHeight w:val="228"/>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Объекты тепл</w:t>
            </w:r>
            <w:r w:rsidRPr="00B35765">
              <w:rPr>
                <w:rFonts w:ascii="Arial" w:hAnsi="Arial" w:cs="Arial"/>
                <w:sz w:val="20"/>
                <w:szCs w:val="20"/>
                <w:lang w:val="ru-RU"/>
              </w:rPr>
              <w:t>о</w:t>
            </w:r>
            <w:r w:rsidRPr="00B35765">
              <w:rPr>
                <w:rFonts w:ascii="Arial" w:hAnsi="Arial" w:cs="Arial"/>
                <w:sz w:val="20"/>
                <w:szCs w:val="20"/>
                <w:lang w:val="ru-RU"/>
              </w:rPr>
              <w:t>снабж</w:t>
            </w:r>
            <w:r w:rsidRPr="00B35765">
              <w:rPr>
                <w:rFonts w:ascii="Arial" w:hAnsi="Arial" w:cs="Arial"/>
                <w:sz w:val="20"/>
                <w:szCs w:val="20"/>
                <w:lang w:val="ru-RU"/>
              </w:rPr>
              <w:t>е</w:t>
            </w:r>
            <w:r w:rsidRPr="00B35765">
              <w:rPr>
                <w:rFonts w:ascii="Arial" w:hAnsi="Arial" w:cs="Arial"/>
                <w:sz w:val="20"/>
                <w:szCs w:val="20"/>
                <w:lang w:val="ru-RU"/>
              </w:rPr>
              <w:t>ния</w:t>
            </w:r>
          </w:p>
        </w:tc>
        <w:tc>
          <w:tcPr>
            <w:tcW w:w="13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Расчетный показатель минимально допустимого уровня обе</w:t>
            </w:r>
            <w:r w:rsidRPr="00B35765">
              <w:rPr>
                <w:rFonts w:ascii="Arial" w:hAnsi="Arial" w:cs="Arial"/>
                <w:sz w:val="20"/>
                <w:szCs w:val="20"/>
                <w:lang w:val="ru-RU"/>
              </w:rPr>
              <w:t>с</w:t>
            </w:r>
            <w:r w:rsidRPr="00B35765">
              <w:rPr>
                <w:rFonts w:ascii="Arial" w:hAnsi="Arial" w:cs="Arial"/>
                <w:sz w:val="20"/>
                <w:szCs w:val="20"/>
                <w:lang w:val="ru-RU"/>
              </w:rPr>
              <w:t>печенности</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lang w:val="ru-RU"/>
              </w:rPr>
            </w:pPr>
            <w:r w:rsidRPr="00B35765">
              <w:rPr>
                <w:rFonts w:ascii="Arial" w:hAnsi="Arial" w:cs="Arial"/>
                <w:sz w:val="20"/>
                <w:szCs w:val="20"/>
                <w:lang w:val="ru-RU"/>
              </w:rPr>
              <w:t>Расход тепл</w:t>
            </w:r>
            <w:r w:rsidRPr="00B35765">
              <w:rPr>
                <w:rFonts w:ascii="Arial" w:hAnsi="Arial" w:cs="Arial"/>
                <w:sz w:val="20"/>
                <w:szCs w:val="20"/>
                <w:lang w:val="ru-RU"/>
              </w:rPr>
              <w:t>о</w:t>
            </w:r>
            <w:r w:rsidRPr="00B35765">
              <w:rPr>
                <w:rFonts w:ascii="Arial" w:hAnsi="Arial" w:cs="Arial"/>
                <w:sz w:val="20"/>
                <w:szCs w:val="20"/>
                <w:lang w:val="ru-RU"/>
              </w:rPr>
              <w:t>вой энергии на отопление и вентиляцию зданий, Вт/(куб.м* °</w:t>
            </w:r>
            <w:r w:rsidRPr="00B35765">
              <w:rPr>
                <w:rFonts w:ascii="Arial" w:hAnsi="Arial" w:cs="Arial"/>
                <w:sz w:val="20"/>
                <w:szCs w:val="20"/>
              </w:rPr>
              <w:t>C</w:t>
            </w:r>
            <w:r w:rsidRPr="00B35765">
              <w:rPr>
                <w:rFonts w:ascii="Arial" w:hAnsi="Arial" w:cs="Arial"/>
                <w:sz w:val="20"/>
                <w:szCs w:val="20"/>
                <w:lang w:val="ru-RU"/>
              </w:rPr>
              <w:t>)</w:t>
            </w:r>
          </w:p>
        </w:tc>
        <w:tc>
          <w:tcPr>
            <w:tcW w:w="6109"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для малоэтажных жилых одноквартирных зданий [2]</w:t>
            </w:r>
          </w:p>
        </w:tc>
      </w:tr>
      <w:tr w:rsidR="00E363FF" w:rsidRPr="00B35765" w:rsidTr="007F72C5">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3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площадь здания, кв. м</w:t>
            </w:r>
          </w:p>
        </w:tc>
        <w:tc>
          <w:tcPr>
            <w:tcW w:w="4795"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количество этажей</w:t>
            </w:r>
          </w:p>
        </w:tc>
      </w:tr>
      <w:tr w:rsidR="00E363FF" w:rsidRPr="00B35765" w:rsidTr="007F72C5">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3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2</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3</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4</w:t>
            </w:r>
          </w:p>
        </w:tc>
      </w:tr>
      <w:tr w:rsidR="00E363FF" w:rsidRPr="00B35765" w:rsidTr="007F72C5">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50 и менее</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0,579</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w:t>
            </w:r>
          </w:p>
        </w:tc>
      </w:tr>
      <w:tr w:rsidR="00E363FF" w:rsidRPr="00B35765" w:rsidTr="007F72C5">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100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0,517</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0,558</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w:t>
            </w:r>
          </w:p>
        </w:tc>
      </w:tr>
      <w:tr w:rsidR="00E363FF" w:rsidRPr="00B35765" w:rsidTr="007F72C5">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150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0,455</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0,496</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0,538</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w:t>
            </w:r>
          </w:p>
        </w:tc>
      </w:tr>
      <w:tr w:rsidR="00E363FF" w:rsidRPr="00B35765" w:rsidTr="007F72C5">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250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0,414</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0,434</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0,455</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0,476</w:t>
            </w:r>
          </w:p>
        </w:tc>
      </w:tr>
      <w:tr w:rsidR="00E363FF" w:rsidRPr="00B35765" w:rsidTr="007F72C5">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400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0,372</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0,372</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0,393</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0,414</w:t>
            </w:r>
          </w:p>
        </w:tc>
      </w:tr>
      <w:tr w:rsidR="00E363FF" w:rsidRPr="00B35765" w:rsidTr="007F72C5">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600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0,359</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0,359</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0,359</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0,372</w:t>
            </w:r>
          </w:p>
        </w:tc>
      </w:tr>
      <w:tr w:rsidR="00E363FF" w:rsidRPr="00B35765" w:rsidTr="007F72C5">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1000 и более</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0,336</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0,336</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0,336</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0,336</w:t>
            </w:r>
          </w:p>
        </w:tc>
      </w:tr>
      <w:tr w:rsidR="00E363FF" w:rsidRPr="00B35765" w:rsidTr="007F72C5">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6109"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для многоквартирных жилых и общественных зданий</w:t>
            </w:r>
          </w:p>
        </w:tc>
      </w:tr>
      <w:tr w:rsidR="00E363FF" w:rsidRPr="00B35765" w:rsidTr="007F72C5">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типы зданий</w:t>
            </w:r>
          </w:p>
        </w:tc>
        <w:tc>
          <w:tcPr>
            <w:tcW w:w="4795"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количество этажей</w:t>
            </w:r>
          </w:p>
        </w:tc>
      </w:tr>
      <w:tr w:rsidR="00E363FF" w:rsidRPr="00B35765" w:rsidTr="007F72C5">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2</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4, 5</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6, 7</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8, 9</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10, 11</w:t>
            </w:r>
          </w:p>
        </w:tc>
        <w:tc>
          <w:tcPr>
            <w:tcW w:w="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12 и выше</w:t>
            </w:r>
          </w:p>
        </w:tc>
      </w:tr>
      <w:tr w:rsidR="00E363FF" w:rsidRPr="00B35765" w:rsidTr="007F72C5">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жилые,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гостиницы,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общежития</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0,455</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0,414</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0,372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0,359</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0,336</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0,319</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0,301</w:t>
            </w:r>
          </w:p>
        </w:tc>
        <w:tc>
          <w:tcPr>
            <w:tcW w:w="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0,290</w:t>
            </w:r>
          </w:p>
        </w:tc>
      </w:tr>
      <w:tr w:rsidR="00E363FF" w:rsidRPr="00B35765" w:rsidTr="007F72C5">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обществе</w:t>
            </w:r>
            <w:r w:rsidRPr="00B35765">
              <w:rPr>
                <w:rFonts w:ascii="Arial" w:hAnsi="Arial" w:cs="Arial"/>
                <w:sz w:val="20"/>
                <w:szCs w:val="20"/>
                <w:lang w:val="ru-RU"/>
              </w:rPr>
              <w:t>н</w:t>
            </w:r>
            <w:r w:rsidRPr="00B35765">
              <w:rPr>
                <w:rFonts w:ascii="Arial" w:hAnsi="Arial" w:cs="Arial"/>
                <w:sz w:val="20"/>
                <w:szCs w:val="20"/>
                <w:lang w:val="ru-RU"/>
              </w:rPr>
              <w:t>ные, кроме перечисле</w:t>
            </w:r>
            <w:r w:rsidRPr="00B35765">
              <w:rPr>
                <w:rFonts w:ascii="Arial" w:hAnsi="Arial" w:cs="Arial"/>
                <w:sz w:val="20"/>
                <w:szCs w:val="20"/>
                <w:lang w:val="ru-RU"/>
              </w:rPr>
              <w:t>н</w:t>
            </w:r>
            <w:r w:rsidRPr="00B35765">
              <w:rPr>
                <w:rFonts w:ascii="Arial" w:hAnsi="Arial" w:cs="Arial"/>
                <w:sz w:val="20"/>
                <w:szCs w:val="20"/>
                <w:lang w:val="ru-RU"/>
              </w:rPr>
              <w:t>ных ниже</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0,487</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0,440</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0,417</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0,371</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0,359</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0,342</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0,324</w:t>
            </w:r>
          </w:p>
        </w:tc>
        <w:tc>
          <w:tcPr>
            <w:tcW w:w="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0,311</w:t>
            </w:r>
          </w:p>
        </w:tc>
      </w:tr>
      <w:tr w:rsidR="00E363FF" w:rsidRPr="00B35765" w:rsidTr="007F72C5">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поликлиники и лечебные учреждения, дома-интернаты</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0,394</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0,382</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0,371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0,359</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0,348</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0,336</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0,324</w:t>
            </w:r>
          </w:p>
        </w:tc>
        <w:tc>
          <w:tcPr>
            <w:tcW w:w="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0,311</w:t>
            </w:r>
          </w:p>
        </w:tc>
      </w:tr>
      <w:tr w:rsidR="00E363FF" w:rsidRPr="00B35765" w:rsidTr="007F72C5">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дошкольные учреждения</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0,521</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0,521</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0,521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w:t>
            </w:r>
          </w:p>
        </w:tc>
        <w:tc>
          <w:tcPr>
            <w:tcW w:w="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w:t>
            </w:r>
          </w:p>
        </w:tc>
      </w:tr>
      <w:tr w:rsidR="00E363FF" w:rsidRPr="00B35765" w:rsidTr="007F72C5">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сервисного обслужив</w:t>
            </w:r>
            <w:r w:rsidRPr="00B35765">
              <w:rPr>
                <w:rFonts w:ascii="Arial" w:hAnsi="Arial" w:cs="Arial"/>
                <w:sz w:val="20"/>
                <w:szCs w:val="20"/>
                <w:lang w:val="ru-RU"/>
              </w:rPr>
              <w:t>а</w:t>
            </w:r>
            <w:r w:rsidRPr="00B35765">
              <w:rPr>
                <w:rFonts w:ascii="Arial" w:hAnsi="Arial" w:cs="Arial"/>
                <w:sz w:val="20"/>
                <w:szCs w:val="20"/>
                <w:lang w:val="ru-RU"/>
              </w:rPr>
              <w:t>ния</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0,266</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0,255</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0,243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0,232</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0,232</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w:t>
            </w:r>
          </w:p>
        </w:tc>
        <w:tc>
          <w:tcPr>
            <w:tcW w:w="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w:t>
            </w:r>
          </w:p>
        </w:tc>
      </w:tr>
      <w:tr w:rsidR="00E363FF" w:rsidRPr="00B35765" w:rsidTr="001043B1">
        <w:trPr>
          <w:trHeight w:val="360"/>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администр</w:t>
            </w:r>
            <w:r w:rsidRPr="00B35765">
              <w:rPr>
                <w:rFonts w:ascii="Arial" w:hAnsi="Arial" w:cs="Arial"/>
                <w:sz w:val="20"/>
                <w:szCs w:val="20"/>
                <w:lang w:val="ru-RU"/>
              </w:rPr>
              <w:t>а</w:t>
            </w:r>
            <w:r w:rsidRPr="00B35765">
              <w:rPr>
                <w:rFonts w:ascii="Arial" w:hAnsi="Arial" w:cs="Arial"/>
                <w:sz w:val="20"/>
                <w:szCs w:val="20"/>
                <w:lang w:val="ru-RU"/>
              </w:rPr>
              <w:t>тивного н</w:t>
            </w:r>
            <w:r w:rsidRPr="00B35765">
              <w:rPr>
                <w:rFonts w:ascii="Arial" w:hAnsi="Arial" w:cs="Arial"/>
                <w:sz w:val="20"/>
                <w:szCs w:val="20"/>
                <w:lang w:val="ru-RU"/>
              </w:rPr>
              <w:t>а</w:t>
            </w:r>
            <w:r w:rsidRPr="00B35765">
              <w:rPr>
                <w:rFonts w:ascii="Arial" w:hAnsi="Arial" w:cs="Arial"/>
                <w:sz w:val="20"/>
                <w:szCs w:val="20"/>
                <w:lang w:val="ru-RU"/>
              </w:rPr>
              <w:t>значения (офисы)</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0,417</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0,394</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0,382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0,313</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0,278</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0,255</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0,232</w:t>
            </w:r>
          </w:p>
        </w:tc>
        <w:tc>
          <w:tcPr>
            <w:tcW w:w="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0,232</w:t>
            </w:r>
          </w:p>
        </w:tc>
      </w:tr>
      <w:tr w:rsidR="00E363FF" w:rsidRPr="00B35765" w:rsidTr="001043B1">
        <w:trPr>
          <w:trHeight w:val="744"/>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18"/>
                <w:szCs w:val="18"/>
                <w:lang w:val="ru-RU"/>
              </w:rPr>
              <w:t>максимально допустимый уровень те</w:t>
            </w:r>
            <w:r w:rsidRPr="00B35765">
              <w:rPr>
                <w:rFonts w:ascii="Arial" w:hAnsi="Arial" w:cs="Arial"/>
                <w:sz w:val="18"/>
                <w:szCs w:val="18"/>
                <w:lang w:val="ru-RU"/>
              </w:rPr>
              <w:t>р</w:t>
            </w:r>
            <w:r w:rsidRPr="00B35765">
              <w:rPr>
                <w:rFonts w:ascii="Arial" w:hAnsi="Arial" w:cs="Arial"/>
                <w:sz w:val="18"/>
                <w:szCs w:val="18"/>
                <w:lang w:val="ru-RU"/>
              </w:rPr>
              <w:t>риториальной доступности</w:t>
            </w:r>
          </w:p>
        </w:tc>
        <w:tc>
          <w:tcPr>
            <w:tcW w:w="7669"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нормируется</w:t>
            </w:r>
          </w:p>
        </w:tc>
      </w:tr>
      <w:tr w:rsidR="00E363FF" w:rsidRPr="00B35765" w:rsidTr="007F72C5">
        <w:trPr>
          <w:trHeight w:val="57"/>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Объекты газ</w:t>
            </w:r>
            <w:r w:rsidRPr="00B35765">
              <w:rPr>
                <w:rFonts w:ascii="Arial" w:hAnsi="Arial" w:cs="Arial"/>
                <w:sz w:val="20"/>
                <w:szCs w:val="20"/>
                <w:lang w:val="ru-RU"/>
              </w:rPr>
              <w:t>о</w:t>
            </w:r>
            <w:r w:rsidRPr="00B35765">
              <w:rPr>
                <w:rFonts w:ascii="Arial" w:hAnsi="Arial" w:cs="Arial"/>
                <w:sz w:val="20"/>
                <w:szCs w:val="20"/>
                <w:lang w:val="ru-RU"/>
              </w:rPr>
              <w:t>снабж</w:t>
            </w:r>
            <w:r w:rsidRPr="00B35765">
              <w:rPr>
                <w:rFonts w:ascii="Arial" w:hAnsi="Arial" w:cs="Arial"/>
                <w:sz w:val="20"/>
                <w:szCs w:val="20"/>
                <w:lang w:val="ru-RU"/>
              </w:rPr>
              <w:t>е</w:t>
            </w:r>
            <w:r w:rsidRPr="00B35765">
              <w:rPr>
                <w:rFonts w:ascii="Arial" w:hAnsi="Arial" w:cs="Arial"/>
                <w:sz w:val="20"/>
                <w:szCs w:val="20"/>
                <w:lang w:val="ru-RU"/>
              </w:rPr>
              <w:t>ния</w:t>
            </w:r>
          </w:p>
        </w:tc>
        <w:tc>
          <w:tcPr>
            <w:tcW w:w="13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минимально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допустимый</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уровень</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обеспече</w:t>
            </w:r>
            <w:r w:rsidRPr="00B35765">
              <w:rPr>
                <w:rFonts w:ascii="Arial" w:hAnsi="Arial" w:cs="Arial"/>
                <w:sz w:val="20"/>
                <w:szCs w:val="20"/>
                <w:lang w:val="ru-RU"/>
              </w:rPr>
              <w:t>н</w:t>
            </w:r>
            <w:r w:rsidRPr="00B35765">
              <w:rPr>
                <w:rFonts w:ascii="Arial" w:hAnsi="Arial" w:cs="Arial"/>
                <w:sz w:val="20"/>
                <w:szCs w:val="20"/>
                <w:lang w:val="ru-RU"/>
              </w:rPr>
              <w:t>ности</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Объем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газопотребл</w:t>
            </w:r>
            <w:r w:rsidRPr="00B35765">
              <w:rPr>
                <w:rFonts w:ascii="Arial" w:hAnsi="Arial" w:cs="Arial"/>
                <w:sz w:val="20"/>
                <w:szCs w:val="20"/>
                <w:lang w:val="ru-RU"/>
              </w:rPr>
              <w:t>е</w:t>
            </w:r>
            <w:r w:rsidRPr="00B35765">
              <w:rPr>
                <w:rFonts w:ascii="Arial" w:hAnsi="Arial" w:cs="Arial"/>
                <w:sz w:val="20"/>
                <w:szCs w:val="20"/>
                <w:lang w:val="ru-RU"/>
              </w:rPr>
              <w:t>ния, куб. м/год на 1 чел. [3]</w:t>
            </w:r>
          </w:p>
        </w:tc>
        <w:tc>
          <w:tcPr>
            <w:tcW w:w="479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централизованное горячее водоснабжение</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sz w:val="20"/>
                <w:szCs w:val="20"/>
              </w:rPr>
              <w:t>120</w:t>
            </w:r>
          </w:p>
        </w:tc>
      </w:tr>
      <w:tr w:rsidR="00E363FF" w:rsidRPr="00B35765" w:rsidTr="007F72C5">
        <w:trPr>
          <w:trHeight w:val="231"/>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479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горячее водоснабжение от газовых водонагрев</w:t>
            </w:r>
            <w:r w:rsidRPr="00B35765">
              <w:rPr>
                <w:rFonts w:ascii="Arial" w:hAnsi="Arial" w:cs="Arial"/>
                <w:sz w:val="20"/>
                <w:szCs w:val="20"/>
                <w:lang w:val="ru-RU"/>
              </w:rPr>
              <w:t>а</w:t>
            </w:r>
            <w:r w:rsidRPr="00B35765">
              <w:rPr>
                <w:rFonts w:ascii="Arial" w:hAnsi="Arial" w:cs="Arial"/>
                <w:sz w:val="20"/>
                <w:szCs w:val="20"/>
                <w:lang w:val="ru-RU"/>
              </w:rPr>
              <w:t>телей</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300</w:t>
            </w:r>
          </w:p>
        </w:tc>
      </w:tr>
      <w:tr w:rsidR="00E363FF" w:rsidRPr="00B35765" w:rsidTr="007F72C5">
        <w:trPr>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3012"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отсутствие всяких видов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горячего водоснабжения</w:t>
            </w:r>
          </w:p>
        </w:tc>
        <w:tc>
          <w:tcPr>
            <w:tcW w:w="178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г. Макушино</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180</w:t>
            </w:r>
          </w:p>
        </w:tc>
      </w:tr>
      <w:tr w:rsidR="00E363FF" w:rsidRPr="00B35765" w:rsidTr="007F72C5">
        <w:trPr>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3012" w:type="dxa"/>
            <w:gridSpan w:val="4"/>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78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сельские нас</w:t>
            </w:r>
            <w:r w:rsidRPr="00B35765">
              <w:rPr>
                <w:rFonts w:ascii="Arial" w:hAnsi="Arial" w:cs="Arial"/>
                <w:sz w:val="20"/>
                <w:szCs w:val="20"/>
                <w:lang w:val="ru-RU"/>
              </w:rPr>
              <w:t>е</w:t>
            </w:r>
            <w:r w:rsidRPr="00B35765">
              <w:rPr>
                <w:rFonts w:ascii="Arial" w:hAnsi="Arial" w:cs="Arial"/>
                <w:sz w:val="20"/>
                <w:szCs w:val="20"/>
                <w:lang w:val="ru-RU"/>
              </w:rPr>
              <w:t>ленные пункты</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220</w:t>
            </w:r>
          </w:p>
        </w:tc>
      </w:tr>
      <w:tr w:rsidR="00E363FF" w:rsidRPr="00B35765" w:rsidTr="001043B1">
        <w:trPr>
          <w:trHeight w:val="594"/>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3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18"/>
                <w:szCs w:val="18"/>
                <w:lang w:val="ru-RU"/>
              </w:rPr>
              <w:t>максимально допустимый уровень те</w:t>
            </w:r>
            <w:r w:rsidRPr="00B35765">
              <w:rPr>
                <w:rFonts w:ascii="Arial" w:hAnsi="Arial" w:cs="Arial"/>
                <w:sz w:val="18"/>
                <w:szCs w:val="18"/>
                <w:lang w:val="ru-RU"/>
              </w:rPr>
              <w:t>р</w:t>
            </w:r>
            <w:r w:rsidRPr="00B35765">
              <w:rPr>
                <w:rFonts w:ascii="Arial" w:hAnsi="Arial" w:cs="Arial"/>
                <w:sz w:val="18"/>
                <w:szCs w:val="18"/>
                <w:lang w:val="ru-RU"/>
              </w:rPr>
              <w:t>риториальной доступности</w:t>
            </w:r>
          </w:p>
        </w:tc>
        <w:tc>
          <w:tcPr>
            <w:tcW w:w="7669"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нормируется</w:t>
            </w:r>
          </w:p>
        </w:tc>
      </w:tr>
      <w:tr w:rsidR="00E363FF" w:rsidRPr="00B35765" w:rsidTr="007F72C5">
        <w:trPr>
          <w:trHeight w:val="38"/>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Объекты вод</w:t>
            </w:r>
            <w:r w:rsidRPr="00B35765">
              <w:rPr>
                <w:rFonts w:ascii="Arial" w:hAnsi="Arial" w:cs="Arial"/>
                <w:sz w:val="20"/>
                <w:szCs w:val="20"/>
                <w:lang w:val="ru-RU"/>
              </w:rPr>
              <w:t>о</w:t>
            </w:r>
            <w:r w:rsidRPr="00B35765">
              <w:rPr>
                <w:rFonts w:ascii="Arial" w:hAnsi="Arial" w:cs="Arial"/>
                <w:sz w:val="20"/>
                <w:szCs w:val="20"/>
                <w:lang w:val="ru-RU"/>
              </w:rPr>
              <w:t>снабж</w:t>
            </w:r>
            <w:r w:rsidRPr="00B35765">
              <w:rPr>
                <w:rFonts w:ascii="Arial" w:hAnsi="Arial" w:cs="Arial"/>
                <w:sz w:val="20"/>
                <w:szCs w:val="20"/>
                <w:lang w:val="ru-RU"/>
              </w:rPr>
              <w:t>е</w:t>
            </w:r>
            <w:r w:rsidRPr="00B35765">
              <w:rPr>
                <w:rFonts w:ascii="Arial" w:hAnsi="Arial" w:cs="Arial"/>
                <w:sz w:val="20"/>
                <w:szCs w:val="20"/>
                <w:lang w:val="ru-RU"/>
              </w:rPr>
              <w:t>ния</w:t>
            </w:r>
          </w:p>
        </w:tc>
        <w:tc>
          <w:tcPr>
            <w:tcW w:w="13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18"/>
                <w:szCs w:val="18"/>
                <w:lang w:val="ru-RU"/>
              </w:rPr>
            </w:pPr>
            <w:r w:rsidRPr="00B35765">
              <w:rPr>
                <w:rFonts w:ascii="Arial" w:hAnsi="Arial" w:cs="Arial"/>
                <w:sz w:val="18"/>
                <w:szCs w:val="18"/>
                <w:lang w:val="ru-RU"/>
              </w:rPr>
              <w:t xml:space="preserve">минимально </w:t>
            </w:r>
          </w:p>
          <w:p w:rsidR="00E363FF" w:rsidRPr="00B35765" w:rsidRDefault="00E363FF" w:rsidP="00B35765">
            <w:pPr>
              <w:pStyle w:val="a"/>
              <w:ind w:firstLine="0"/>
              <w:jc w:val="left"/>
              <w:rPr>
                <w:rFonts w:ascii="Arial" w:hAnsi="Arial" w:cs="Arial"/>
                <w:sz w:val="18"/>
                <w:szCs w:val="18"/>
                <w:lang w:val="ru-RU"/>
              </w:rPr>
            </w:pPr>
            <w:r w:rsidRPr="00B35765">
              <w:rPr>
                <w:rFonts w:ascii="Arial" w:hAnsi="Arial" w:cs="Arial"/>
                <w:sz w:val="18"/>
                <w:szCs w:val="18"/>
                <w:lang w:val="ru-RU"/>
              </w:rPr>
              <w:t>допустимый</w:t>
            </w:r>
          </w:p>
          <w:p w:rsidR="00E363FF" w:rsidRPr="00B35765" w:rsidRDefault="00E363FF" w:rsidP="00B35765">
            <w:pPr>
              <w:pStyle w:val="a"/>
              <w:ind w:firstLine="0"/>
              <w:jc w:val="left"/>
              <w:rPr>
                <w:rFonts w:ascii="Arial" w:hAnsi="Arial" w:cs="Arial"/>
                <w:sz w:val="18"/>
                <w:szCs w:val="18"/>
                <w:lang w:val="ru-RU"/>
              </w:rPr>
            </w:pPr>
            <w:r w:rsidRPr="00B35765">
              <w:rPr>
                <w:rFonts w:ascii="Arial" w:hAnsi="Arial" w:cs="Arial"/>
                <w:sz w:val="18"/>
                <w:szCs w:val="18"/>
                <w:lang w:val="ru-RU"/>
              </w:rPr>
              <w:t>уровень</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18"/>
                <w:szCs w:val="18"/>
                <w:lang w:val="ru-RU"/>
              </w:rPr>
              <w:t>обеспеченн</w:t>
            </w:r>
            <w:r w:rsidRPr="00B35765">
              <w:rPr>
                <w:rFonts w:ascii="Arial" w:hAnsi="Arial" w:cs="Arial"/>
                <w:sz w:val="18"/>
                <w:szCs w:val="18"/>
                <w:lang w:val="ru-RU"/>
              </w:rPr>
              <w:t>о</w:t>
            </w:r>
            <w:r w:rsidRPr="00B35765">
              <w:rPr>
                <w:rFonts w:ascii="Arial" w:hAnsi="Arial" w:cs="Arial"/>
                <w:sz w:val="18"/>
                <w:szCs w:val="18"/>
                <w:lang w:val="ru-RU"/>
              </w:rPr>
              <w:t>сти</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Объем водоп</w:t>
            </w:r>
            <w:r w:rsidRPr="00B35765">
              <w:rPr>
                <w:rFonts w:ascii="Arial" w:hAnsi="Arial" w:cs="Arial"/>
                <w:sz w:val="20"/>
                <w:szCs w:val="20"/>
                <w:lang w:val="ru-RU"/>
              </w:rPr>
              <w:t>о</w:t>
            </w:r>
            <w:r w:rsidRPr="00B35765">
              <w:rPr>
                <w:rFonts w:ascii="Arial" w:hAnsi="Arial" w:cs="Arial"/>
                <w:sz w:val="20"/>
                <w:szCs w:val="20"/>
                <w:lang w:val="ru-RU"/>
              </w:rPr>
              <w:t>требления, л/сут. на 1 чел.</w:t>
            </w:r>
          </w:p>
          <w:p w:rsidR="00E363FF" w:rsidRPr="00B35765" w:rsidRDefault="00E363FF" w:rsidP="00B35765">
            <w:pPr>
              <w:pStyle w:val="a"/>
              <w:ind w:firstLine="0"/>
              <w:jc w:val="center"/>
              <w:rPr>
                <w:rFonts w:ascii="Arial" w:hAnsi="Arial" w:cs="Arial"/>
              </w:rPr>
            </w:pPr>
            <w:r w:rsidRPr="00B35765">
              <w:rPr>
                <w:rFonts w:ascii="Arial" w:hAnsi="Arial" w:cs="Arial"/>
                <w:sz w:val="20"/>
                <w:szCs w:val="20"/>
              </w:rPr>
              <w:t>[4, 5]</w:t>
            </w:r>
          </w:p>
        </w:tc>
        <w:tc>
          <w:tcPr>
            <w:tcW w:w="479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застройка зданиями, оборудованными внутре</w:t>
            </w:r>
            <w:r w:rsidRPr="00B35765">
              <w:rPr>
                <w:rFonts w:ascii="Arial" w:hAnsi="Arial" w:cs="Arial"/>
                <w:sz w:val="20"/>
                <w:szCs w:val="20"/>
                <w:lang w:val="ru-RU"/>
              </w:rPr>
              <w:t>н</w:t>
            </w:r>
            <w:r w:rsidRPr="00B35765">
              <w:rPr>
                <w:rFonts w:ascii="Arial" w:hAnsi="Arial" w:cs="Arial"/>
                <w:sz w:val="20"/>
                <w:szCs w:val="20"/>
                <w:lang w:val="ru-RU"/>
              </w:rPr>
              <w:t>ним водопроводом и канализацией, с ванными и местными водонагревателями</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140</w:t>
            </w:r>
          </w:p>
        </w:tc>
      </w:tr>
      <w:tr w:rsidR="00E363FF" w:rsidRPr="00B35765" w:rsidTr="00962AEC">
        <w:trPr>
          <w:trHeight w:val="286"/>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479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lang w:val="ru-RU"/>
              </w:rPr>
            </w:pPr>
            <w:r w:rsidRPr="00B35765">
              <w:rPr>
                <w:rFonts w:ascii="Arial" w:hAnsi="Arial" w:cs="Arial"/>
                <w:sz w:val="22"/>
                <w:szCs w:val="22"/>
                <w:lang w:val="ru-RU"/>
              </w:rPr>
              <w:t>то же, с централизованным горячим вод</w:t>
            </w:r>
            <w:r w:rsidRPr="00B35765">
              <w:rPr>
                <w:rFonts w:ascii="Arial" w:hAnsi="Arial" w:cs="Arial"/>
                <w:sz w:val="22"/>
                <w:szCs w:val="22"/>
                <w:lang w:val="ru-RU"/>
              </w:rPr>
              <w:t>о</w:t>
            </w:r>
            <w:r w:rsidRPr="00B35765">
              <w:rPr>
                <w:rFonts w:ascii="Arial" w:hAnsi="Arial" w:cs="Arial"/>
                <w:sz w:val="22"/>
                <w:szCs w:val="22"/>
                <w:lang w:val="ru-RU"/>
              </w:rPr>
              <w:t>снабжением</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195</w:t>
            </w:r>
          </w:p>
        </w:tc>
      </w:tr>
      <w:tr w:rsidR="00E363FF" w:rsidRPr="00B35765" w:rsidTr="007F72C5">
        <w:trPr>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3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18"/>
                <w:szCs w:val="18"/>
                <w:lang w:val="ru-RU"/>
              </w:rPr>
              <w:t>максимально допустимый уровень те</w:t>
            </w:r>
            <w:r w:rsidRPr="00B35765">
              <w:rPr>
                <w:rFonts w:ascii="Arial" w:hAnsi="Arial" w:cs="Arial"/>
                <w:sz w:val="18"/>
                <w:szCs w:val="18"/>
                <w:lang w:val="ru-RU"/>
              </w:rPr>
              <w:t>р</w:t>
            </w:r>
            <w:r w:rsidRPr="00B35765">
              <w:rPr>
                <w:rFonts w:ascii="Arial" w:hAnsi="Arial" w:cs="Arial"/>
                <w:sz w:val="18"/>
                <w:szCs w:val="18"/>
                <w:lang w:val="ru-RU"/>
              </w:rPr>
              <w:t>риториальной доступности</w:t>
            </w:r>
          </w:p>
        </w:tc>
        <w:tc>
          <w:tcPr>
            <w:tcW w:w="7669"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нормируется</w:t>
            </w:r>
          </w:p>
        </w:tc>
      </w:tr>
      <w:tr w:rsidR="00E363FF" w:rsidRPr="00B35765" w:rsidTr="007F72C5">
        <w:trPr>
          <w:trHeight w:val="38"/>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Объекты водоо</w:t>
            </w:r>
            <w:r w:rsidRPr="00B35765">
              <w:rPr>
                <w:rFonts w:ascii="Arial" w:hAnsi="Arial" w:cs="Arial"/>
                <w:sz w:val="20"/>
                <w:szCs w:val="20"/>
                <w:lang w:val="ru-RU"/>
              </w:rPr>
              <w:t>т</w:t>
            </w:r>
            <w:r w:rsidRPr="00B35765">
              <w:rPr>
                <w:rFonts w:ascii="Arial" w:hAnsi="Arial" w:cs="Arial"/>
                <w:sz w:val="20"/>
                <w:szCs w:val="20"/>
                <w:lang w:val="ru-RU"/>
              </w:rPr>
              <w:t>ведения</w:t>
            </w:r>
          </w:p>
        </w:tc>
        <w:tc>
          <w:tcPr>
            <w:tcW w:w="13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18"/>
                <w:szCs w:val="18"/>
                <w:lang w:val="ru-RU"/>
              </w:rPr>
            </w:pPr>
            <w:r w:rsidRPr="00B35765">
              <w:rPr>
                <w:rFonts w:ascii="Arial" w:hAnsi="Arial" w:cs="Arial"/>
                <w:sz w:val="18"/>
                <w:szCs w:val="18"/>
                <w:lang w:val="ru-RU"/>
              </w:rPr>
              <w:t xml:space="preserve">минимально </w:t>
            </w:r>
          </w:p>
          <w:p w:rsidR="00E363FF" w:rsidRPr="00B35765" w:rsidRDefault="00E363FF" w:rsidP="00B35765">
            <w:pPr>
              <w:pStyle w:val="a"/>
              <w:ind w:firstLine="0"/>
              <w:jc w:val="left"/>
              <w:rPr>
                <w:rFonts w:ascii="Arial" w:hAnsi="Arial" w:cs="Arial"/>
                <w:sz w:val="18"/>
                <w:szCs w:val="18"/>
                <w:lang w:val="ru-RU"/>
              </w:rPr>
            </w:pPr>
            <w:r w:rsidRPr="00B35765">
              <w:rPr>
                <w:rFonts w:ascii="Arial" w:hAnsi="Arial" w:cs="Arial"/>
                <w:sz w:val="18"/>
                <w:szCs w:val="18"/>
                <w:lang w:val="ru-RU"/>
              </w:rPr>
              <w:t>допустимый</w:t>
            </w:r>
          </w:p>
          <w:p w:rsidR="00E363FF" w:rsidRPr="00B35765" w:rsidRDefault="00E363FF" w:rsidP="00B35765">
            <w:pPr>
              <w:pStyle w:val="a"/>
              <w:ind w:firstLine="0"/>
              <w:jc w:val="left"/>
              <w:rPr>
                <w:rFonts w:ascii="Arial" w:hAnsi="Arial" w:cs="Arial"/>
                <w:sz w:val="18"/>
                <w:szCs w:val="18"/>
                <w:lang w:val="ru-RU"/>
              </w:rPr>
            </w:pPr>
            <w:r w:rsidRPr="00B35765">
              <w:rPr>
                <w:rFonts w:ascii="Arial" w:hAnsi="Arial" w:cs="Arial"/>
                <w:sz w:val="18"/>
                <w:szCs w:val="18"/>
                <w:lang w:val="ru-RU"/>
              </w:rPr>
              <w:t>уровень</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18"/>
                <w:szCs w:val="18"/>
                <w:lang w:val="ru-RU"/>
              </w:rPr>
              <w:t>обеспеченн</w:t>
            </w:r>
            <w:r w:rsidRPr="00B35765">
              <w:rPr>
                <w:rFonts w:ascii="Arial" w:hAnsi="Arial" w:cs="Arial"/>
                <w:sz w:val="18"/>
                <w:szCs w:val="18"/>
                <w:lang w:val="ru-RU"/>
              </w:rPr>
              <w:t>о</w:t>
            </w:r>
            <w:r w:rsidRPr="00B35765">
              <w:rPr>
                <w:rFonts w:ascii="Arial" w:hAnsi="Arial" w:cs="Arial"/>
                <w:sz w:val="18"/>
                <w:szCs w:val="18"/>
                <w:lang w:val="ru-RU"/>
              </w:rPr>
              <w:t>сти</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Объем водоо</w:t>
            </w:r>
            <w:r w:rsidRPr="00B35765">
              <w:rPr>
                <w:rFonts w:ascii="Arial" w:hAnsi="Arial" w:cs="Arial"/>
                <w:sz w:val="20"/>
                <w:szCs w:val="20"/>
                <w:lang w:val="ru-RU"/>
              </w:rPr>
              <w:t>т</w:t>
            </w:r>
            <w:r w:rsidRPr="00B35765">
              <w:rPr>
                <w:rFonts w:ascii="Arial" w:hAnsi="Arial" w:cs="Arial"/>
                <w:sz w:val="20"/>
                <w:szCs w:val="20"/>
                <w:lang w:val="ru-RU"/>
              </w:rPr>
              <w:t xml:space="preserve">ведения,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л/сут. на 1 чел.</w:t>
            </w:r>
          </w:p>
        </w:tc>
        <w:tc>
          <w:tcPr>
            <w:tcW w:w="479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застройка зданиями, оборудованными внутре</w:t>
            </w:r>
            <w:r w:rsidRPr="00B35765">
              <w:rPr>
                <w:rFonts w:ascii="Arial" w:hAnsi="Arial" w:cs="Arial"/>
                <w:sz w:val="20"/>
                <w:szCs w:val="20"/>
                <w:lang w:val="ru-RU"/>
              </w:rPr>
              <w:t>н</w:t>
            </w:r>
            <w:r w:rsidRPr="00B35765">
              <w:rPr>
                <w:rFonts w:ascii="Arial" w:hAnsi="Arial" w:cs="Arial"/>
                <w:sz w:val="20"/>
                <w:szCs w:val="20"/>
                <w:lang w:val="ru-RU"/>
              </w:rPr>
              <w:t>ним водопроводом и канализацией, с ванными и местными водонагревателями</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140</w:t>
            </w:r>
          </w:p>
        </w:tc>
      </w:tr>
      <w:tr w:rsidR="00E363FF" w:rsidRPr="00B35765" w:rsidTr="00087FA5">
        <w:trPr>
          <w:trHeight w:val="254"/>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3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479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lang w:val="ru-RU"/>
              </w:rPr>
            </w:pPr>
            <w:r w:rsidRPr="00B35765">
              <w:rPr>
                <w:rFonts w:ascii="Arial" w:hAnsi="Arial" w:cs="Arial"/>
                <w:sz w:val="22"/>
                <w:szCs w:val="22"/>
                <w:lang w:val="ru-RU"/>
              </w:rPr>
              <w:t>то же, с централизованным горячим вод</w:t>
            </w:r>
            <w:r w:rsidRPr="00B35765">
              <w:rPr>
                <w:rFonts w:ascii="Arial" w:hAnsi="Arial" w:cs="Arial"/>
                <w:sz w:val="22"/>
                <w:szCs w:val="22"/>
                <w:lang w:val="ru-RU"/>
              </w:rPr>
              <w:t>о</w:t>
            </w:r>
            <w:r w:rsidRPr="00B35765">
              <w:rPr>
                <w:rFonts w:ascii="Arial" w:hAnsi="Arial" w:cs="Arial"/>
                <w:sz w:val="22"/>
                <w:szCs w:val="22"/>
                <w:lang w:val="ru-RU"/>
              </w:rPr>
              <w:t>снабжением</w:t>
            </w:r>
          </w:p>
        </w:tc>
        <w:tc>
          <w:tcPr>
            <w:tcW w:w="13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195</w:t>
            </w:r>
          </w:p>
        </w:tc>
      </w:tr>
      <w:tr w:rsidR="00E363FF" w:rsidRPr="00B35765" w:rsidTr="007F72C5">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13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18"/>
                <w:szCs w:val="18"/>
                <w:lang w:val="ru-RU"/>
              </w:rPr>
              <w:t>максимально допустимый уровень те</w:t>
            </w:r>
            <w:r w:rsidRPr="00B35765">
              <w:rPr>
                <w:rFonts w:ascii="Arial" w:hAnsi="Arial" w:cs="Arial"/>
                <w:sz w:val="18"/>
                <w:szCs w:val="18"/>
                <w:lang w:val="ru-RU"/>
              </w:rPr>
              <w:t>р</w:t>
            </w:r>
            <w:r w:rsidRPr="00B35765">
              <w:rPr>
                <w:rFonts w:ascii="Arial" w:hAnsi="Arial" w:cs="Arial"/>
                <w:sz w:val="18"/>
                <w:szCs w:val="18"/>
                <w:lang w:val="ru-RU"/>
              </w:rPr>
              <w:t>риториальной доступности</w:t>
            </w:r>
          </w:p>
        </w:tc>
        <w:tc>
          <w:tcPr>
            <w:tcW w:w="7669"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нормируется</w:t>
            </w:r>
          </w:p>
        </w:tc>
      </w:tr>
      <w:tr w:rsidR="00E363FF" w:rsidRPr="00B35765" w:rsidTr="007F72C5">
        <w:tc>
          <w:tcPr>
            <w:tcW w:w="9965"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b/>
                <w:sz w:val="20"/>
                <w:szCs w:val="20"/>
                <w:lang w:val="ru-RU"/>
              </w:rPr>
            </w:pPr>
            <w:r w:rsidRPr="00B35765">
              <w:rPr>
                <w:rFonts w:ascii="Arial" w:hAnsi="Arial" w:cs="Arial"/>
                <w:b/>
                <w:sz w:val="20"/>
                <w:szCs w:val="20"/>
                <w:lang w:val="ru-RU"/>
              </w:rPr>
              <w:t>Примечания:</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1. Приведенные укрупненные показатели предусматривают электропотребление жилыми и обществе</w:t>
            </w:r>
            <w:r w:rsidRPr="00B35765">
              <w:rPr>
                <w:rFonts w:ascii="Arial" w:hAnsi="Arial" w:cs="Arial"/>
                <w:sz w:val="20"/>
                <w:szCs w:val="20"/>
                <w:lang w:val="ru-RU"/>
              </w:rPr>
              <w:t>н</w:t>
            </w:r>
            <w:r w:rsidRPr="00B35765">
              <w:rPr>
                <w:rFonts w:ascii="Arial" w:hAnsi="Arial" w:cs="Arial"/>
                <w:sz w:val="20"/>
                <w:szCs w:val="20"/>
                <w:lang w:val="ru-RU"/>
              </w:rPr>
              <w:t>ными зданиями, объектами коммунально-бытового обслуживания и транспортного обслуживания, н</w:t>
            </w:r>
            <w:r w:rsidRPr="00B35765">
              <w:rPr>
                <w:rFonts w:ascii="Arial" w:hAnsi="Arial" w:cs="Arial"/>
                <w:sz w:val="20"/>
                <w:szCs w:val="20"/>
                <w:lang w:val="ru-RU"/>
              </w:rPr>
              <w:t>а</w:t>
            </w:r>
            <w:r w:rsidRPr="00B35765">
              <w:rPr>
                <w:rFonts w:ascii="Arial" w:hAnsi="Arial" w:cs="Arial"/>
                <w:sz w:val="20"/>
                <w:szCs w:val="20"/>
                <w:lang w:val="ru-RU"/>
              </w:rPr>
              <w:t>ружным освещением.</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2. При промежуточных значениях отапливаемой площади дома в интервале 50-1000 кв.м. значения ра</w:t>
            </w:r>
            <w:r w:rsidRPr="00B35765">
              <w:rPr>
                <w:rFonts w:ascii="Arial" w:hAnsi="Arial" w:cs="Arial"/>
                <w:sz w:val="20"/>
                <w:szCs w:val="20"/>
                <w:lang w:val="ru-RU"/>
              </w:rPr>
              <w:t>с</w:t>
            </w:r>
            <w:r w:rsidRPr="00B35765">
              <w:rPr>
                <w:rFonts w:ascii="Arial" w:hAnsi="Arial" w:cs="Arial"/>
                <w:sz w:val="20"/>
                <w:szCs w:val="20"/>
                <w:lang w:val="ru-RU"/>
              </w:rPr>
              <w:t>хода тепловой энергии на отопление и вентиляцию здания должны определяться по линейной интерп</w:t>
            </w:r>
            <w:r w:rsidRPr="00B35765">
              <w:rPr>
                <w:rFonts w:ascii="Arial" w:hAnsi="Arial" w:cs="Arial"/>
                <w:sz w:val="20"/>
                <w:szCs w:val="20"/>
                <w:lang w:val="ru-RU"/>
              </w:rPr>
              <w:t>о</w:t>
            </w:r>
            <w:r w:rsidRPr="00B35765">
              <w:rPr>
                <w:rFonts w:ascii="Arial" w:hAnsi="Arial" w:cs="Arial"/>
                <w:sz w:val="20"/>
                <w:szCs w:val="20"/>
                <w:lang w:val="ru-RU"/>
              </w:rPr>
              <w:t>ляции.</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3. Укрупненные показатели потребления газа приведены при теплоте сгорания газа 34 МДж / куб.м. </w:t>
            </w:r>
            <w:r w:rsidRPr="00B35765">
              <w:rPr>
                <w:rFonts w:ascii="Arial" w:hAnsi="Arial" w:cs="Arial"/>
                <w:sz w:val="20"/>
                <w:szCs w:val="20"/>
                <w:lang w:val="ru-RU"/>
              </w:rPr>
              <w:br/>
              <w:t>(8000 ккал / куб.м.).</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4. 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 и технологическим данным.</w:t>
            </w:r>
          </w:p>
          <w:p w:rsidR="00E363FF" w:rsidRPr="00B35765" w:rsidRDefault="00E363FF" w:rsidP="00B35765">
            <w:pPr>
              <w:pStyle w:val="a"/>
              <w:ind w:firstLine="0"/>
              <w:rPr>
                <w:rFonts w:ascii="Arial" w:hAnsi="Arial" w:cs="Arial"/>
                <w:sz w:val="20"/>
                <w:szCs w:val="20"/>
                <w:highlight w:val="yellow"/>
                <w:lang w:val="ru-RU"/>
              </w:rPr>
            </w:pPr>
            <w:r w:rsidRPr="00B35765">
              <w:rPr>
                <w:rFonts w:ascii="Arial" w:hAnsi="Arial" w:cs="Arial"/>
                <w:sz w:val="20"/>
                <w:szCs w:val="20"/>
                <w:lang w:val="ru-RU"/>
              </w:rPr>
              <w:t>5.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tc>
      </w:tr>
    </w:tbl>
    <w:p w:rsidR="00E363FF" w:rsidRPr="00B35765" w:rsidRDefault="00E363FF" w:rsidP="00B35765">
      <w:pPr>
        <w:pStyle w:val="Heading5"/>
        <w:spacing w:before="0" w:after="0"/>
        <w:rPr>
          <w:rFonts w:cs="Arial"/>
          <w:color w:val="3333FF"/>
          <w:sz w:val="24"/>
          <w:szCs w:val="24"/>
        </w:rPr>
      </w:pPr>
      <w:r w:rsidRPr="00B35765">
        <w:rPr>
          <w:rFonts w:cs="Arial"/>
          <w:color w:val="3333FF"/>
          <w:sz w:val="24"/>
          <w:szCs w:val="24"/>
        </w:rPr>
        <w:t xml:space="preserve">Таблица 9. Показатели для объектов в области обработки, утилизации, </w:t>
      </w:r>
      <w:r w:rsidRPr="00B35765">
        <w:rPr>
          <w:rFonts w:cs="Arial"/>
          <w:color w:val="3333FF"/>
          <w:sz w:val="24"/>
          <w:szCs w:val="24"/>
        </w:rPr>
        <w:br/>
        <w:t>обезвреживания и размещения ТКО</w:t>
      </w:r>
    </w:p>
    <w:p w:rsidR="00E363FF" w:rsidRPr="00B35765" w:rsidRDefault="00E363FF" w:rsidP="00B35765">
      <w:pPr>
        <w:rPr>
          <w:rFonts w:ascii="Arial" w:hAnsi="Arial" w:cs="Arial"/>
          <w:lang w:eastAsia="en-US"/>
        </w:rPr>
      </w:pPr>
    </w:p>
    <w:tbl>
      <w:tblPr>
        <w:tblW w:w="9904" w:type="dxa"/>
        <w:tblLayout w:type="fixed"/>
        <w:tblCellMar>
          <w:left w:w="10" w:type="dxa"/>
          <w:right w:w="10" w:type="dxa"/>
        </w:tblCellMar>
        <w:tblLook w:val="00A0"/>
      </w:tblPr>
      <w:tblGrid>
        <w:gridCol w:w="2008"/>
        <w:gridCol w:w="2218"/>
        <w:gridCol w:w="2852"/>
        <w:gridCol w:w="2826"/>
      </w:tblGrid>
      <w:tr w:rsidR="00E363FF" w:rsidRPr="00B35765" w:rsidTr="0087164E">
        <w:trPr>
          <w:trHeight w:val="1123"/>
          <w:tblHeader/>
        </w:trPr>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p>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Наименование </w:t>
            </w:r>
          </w:p>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вида объекта</w:t>
            </w: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p>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Тип расчетного </w:t>
            </w:r>
          </w:p>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показателя</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p>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Наименование </w:t>
            </w:r>
          </w:p>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расчетного показателя, </w:t>
            </w:r>
          </w:p>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единица измерения</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p>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Предельные значения </w:t>
            </w:r>
          </w:p>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расчетного показателя</w:t>
            </w:r>
          </w:p>
        </w:tc>
      </w:tr>
      <w:tr w:rsidR="00E363FF" w:rsidRPr="00B35765">
        <w:trPr>
          <w:trHeight w:val="513"/>
        </w:trPr>
        <w:tc>
          <w:tcPr>
            <w:tcW w:w="20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highlight w:val="yellow"/>
                <w:lang w:val="ru-RU"/>
              </w:rPr>
            </w:pPr>
            <w:r w:rsidRPr="00B35765">
              <w:rPr>
                <w:rFonts w:ascii="Arial" w:hAnsi="Arial" w:cs="Arial"/>
                <w:sz w:val="20"/>
                <w:szCs w:val="20"/>
                <w:lang w:val="ru-RU"/>
              </w:rPr>
              <w:t>Места накопления ТКО [1]</w:t>
            </w:r>
          </w:p>
        </w:tc>
        <w:tc>
          <w:tcPr>
            <w:tcW w:w="22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минимально</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допустимый</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уровень</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обеспеченности</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rPr>
              <w:t>Количество</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rPr>
              <w:t>контейнерных площадок,</w:t>
            </w:r>
          </w:p>
          <w:p w:rsidR="00E363FF" w:rsidRPr="00B35765" w:rsidRDefault="00E363FF" w:rsidP="00B35765">
            <w:pPr>
              <w:pStyle w:val="a"/>
              <w:ind w:firstLine="0"/>
              <w:jc w:val="center"/>
              <w:rPr>
                <w:rFonts w:ascii="Arial" w:hAnsi="Arial" w:cs="Arial"/>
              </w:rPr>
            </w:pPr>
            <w:r w:rsidRPr="00B35765">
              <w:rPr>
                <w:rFonts w:ascii="Arial" w:hAnsi="Arial" w:cs="Arial"/>
                <w:sz w:val="20"/>
                <w:szCs w:val="20"/>
              </w:rPr>
              <w:t>ед.</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bookmarkStart w:id="29" w:name="OLE_LINK268"/>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Количество площадок для установки контейнеров в н</w:t>
            </w:r>
            <w:r w:rsidRPr="00B35765">
              <w:rPr>
                <w:rFonts w:ascii="Arial" w:hAnsi="Arial" w:cs="Arial"/>
                <w:sz w:val="20"/>
                <w:szCs w:val="20"/>
                <w:lang w:val="ru-RU"/>
              </w:rPr>
              <w:t>а</w:t>
            </w:r>
            <w:r w:rsidRPr="00B35765">
              <w:rPr>
                <w:rFonts w:ascii="Arial" w:hAnsi="Arial" w:cs="Arial"/>
                <w:sz w:val="20"/>
                <w:szCs w:val="20"/>
                <w:lang w:val="ru-RU"/>
              </w:rPr>
              <w:t>селенном пункте определ</w:t>
            </w:r>
            <w:r w:rsidRPr="00B35765">
              <w:rPr>
                <w:rFonts w:ascii="Arial" w:hAnsi="Arial" w:cs="Arial"/>
                <w:sz w:val="20"/>
                <w:szCs w:val="20"/>
                <w:lang w:val="ru-RU"/>
              </w:rPr>
              <w:t>я</w:t>
            </w:r>
            <w:r w:rsidRPr="00B35765">
              <w:rPr>
                <w:rFonts w:ascii="Arial" w:hAnsi="Arial" w:cs="Arial"/>
                <w:sz w:val="20"/>
                <w:szCs w:val="20"/>
                <w:lang w:val="ru-RU"/>
              </w:rPr>
              <w:t>ется исходя из численности населения, объёма образ</w:t>
            </w:r>
            <w:r w:rsidRPr="00B35765">
              <w:rPr>
                <w:rFonts w:ascii="Arial" w:hAnsi="Arial" w:cs="Arial"/>
                <w:sz w:val="20"/>
                <w:szCs w:val="20"/>
                <w:lang w:val="ru-RU"/>
              </w:rPr>
              <w:t>о</w:t>
            </w:r>
            <w:r w:rsidRPr="00B35765">
              <w:rPr>
                <w:rFonts w:ascii="Arial" w:hAnsi="Arial" w:cs="Arial"/>
                <w:sz w:val="20"/>
                <w:szCs w:val="20"/>
                <w:lang w:val="ru-RU"/>
              </w:rPr>
              <w:t>вания отходов, и необход</w:t>
            </w:r>
            <w:r w:rsidRPr="00B35765">
              <w:rPr>
                <w:rFonts w:ascii="Arial" w:hAnsi="Arial" w:cs="Arial"/>
                <w:sz w:val="20"/>
                <w:szCs w:val="20"/>
                <w:lang w:val="ru-RU"/>
              </w:rPr>
              <w:t>и</w:t>
            </w:r>
            <w:r w:rsidRPr="00B35765">
              <w:rPr>
                <w:rFonts w:ascii="Arial" w:hAnsi="Arial" w:cs="Arial"/>
                <w:sz w:val="20"/>
                <w:szCs w:val="20"/>
                <w:lang w:val="ru-RU"/>
              </w:rPr>
              <w:t>мого для населенного пункта числа контейнеров для сб</w:t>
            </w:r>
            <w:r w:rsidRPr="00B35765">
              <w:rPr>
                <w:rFonts w:ascii="Arial" w:hAnsi="Arial" w:cs="Arial"/>
                <w:sz w:val="20"/>
                <w:szCs w:val="20"/>
                <w:lang w:val="ru-RU"/>
              </w:rPr>
              <w:t>о</w:t>
            </w:r>
            <w:r w:rsidRPr="00B35765">
              <w:rPr>
                <w:rFonts w:ascii="Arial" w:hAnsi="Arial" w:cs="Arial"/>
                <w:sz w:val="20"/>
                <w:szCs w:val="20"/>
                <w:lang w:val="ru-RU"/>
              </w:rPr>
              <w:t>ра мусора</w:t>
            </w:r>
            <w:bookmarkEnd w:id="29"/>
            <w:r w:rsidRPr="00B35765">
              <w:rPr>
                <w:rFonts w:ascii="Arial" w:hAnsi="Arial" w:cs="Arial"/>
                <w:sz w:val="20"/>
                <w:szCs w:val="20"/>
                <w:lang w:val="ru-RU"/>
              </w:rPr>
              <w:t xml:space="preserve"> [2]</w:t>
            </w:r>
          </w:p>
        </w:tc>
      </w:tr>
      <w:tr w:rsidR="00E363FF" w:rsidRPr="00B35765" w:rsidTr="00FE6D5C">
        <w:trPr>
          <w:trHeight w:val="914"/>
        </w:trPr>
        <w:tc>
          <w:tcPr>
            <w:tcW w:w="20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center"/>
              <w:rPr>
                <w:rFonts w:ascii="Arial" w:hAnsi="Arial" w:cs="Arial"/>
              </w:rPr>
            </w:pP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Площадь контейнерной  площадки для сбора ТКО и крупногабаритного мусора, кв. м./чел.</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rPr>
            </w:pPr>
            <w:r w:rsidRPr="00B35765">
              <w:rPr>
                <w:rFonts w:ascii="Arial" w:hAnsi="Arial" w:cs="Arial"/>
                <w:sz w:val="20"/>
                <w:szCs w:val="20"/>
                <w:lang w:val="ru-RU"/>
              </w:rPr>
              <w:t xml:space="preserve">0,03 </w:t>
            </w:r>
            <w:r w:rsidRPr="00B35765">
              <w:rPr>
                <w:rFonts w:ascii="Arial" w:hAnsi="Arial" w:cs="Arial"/>
                <w:sz w:val="20"/>
                <w:szCs w:val="20"/>
              </w:rPr>
              <w:t>[3]</w:t>
            </w:r>
          </w:p>
        </w:tc>
      </w:tr>
      <w:tr w:rsidR="00E363FF" w:rsidRPr="00B35765" w:rsidTr="00FE6D5C">
        <w:trPr>
          <w:trHeight w:val="2799"/>
        </w:trPr>
        <w:tc>
          <w:tcPr>
            <w:tcW w:w="20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максимально</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допустимый</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уровень</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территориальной</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доступности</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Расстояние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от контейнерных и (или)</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 специальных площадок до жилых домов, детских игр</w:t>
            </w:r>
            <w:r w:rsidRPr="00B35765">
              <w:rPr>
                <w:rFonts w:ascii="Arial" w:hAnsi="Arial" w:cs="Arial"/>
                <w:sz w:val="20"/>
                <w:szCs w:val="20"/>
                <w:lang w:val="ru-RU"/>
              </w:rPr>
              <w:t>о</w:t>
            </w:r>
            <w:r w:rsidRPr="00B35765">
              <w:rPr>
                <w:rFonts w:ascii="Arial" w:hAnsi="Arial" w:cs="Arial"/>
                <w:sz w:val="20"/>
                <w:szCs w:val="20"/>
                <w:lang w:val="ru-RU"/>
              </w:rPr>
              <w:t>вых и спортивных площадок, зданий и игровых, прогуло</w:t>
            </w:r>
            <w:r w:rsidRPr="00B35765">
              <w:rPr>
                <w:rFonts w:ascii="Arial" w:hAnsi="Arial" w:cs="Arial"/>
                <w:sz w:val="20"/>
                <w:szCs w:val="20"/>
                <w:lang w:val="ru-RU"/>
              </w:rPr>
              <w:t>ч</w:t>
            </w:r>
            <w:r w:rsidRPr="00B35765">
              <w:rPr>
                <w:rFonts w:ascii="Arial" w:hAnsi="Arial" w:cs="Arial"/>
                <w:sz w:val="20"/>
                <w:szCs w:val="20"/>
                <w:lang w:val="ru-RU"/>
              </w:rPr>
              <w:t>ных и спортивных площадок организаций воспитания и обучения, отдыха и оздоро</w:t>
            </w:r>
            <w:r w:rsidRPr="00B35765">
              <w:rPr>
                <w:rFonts w:ascii="Arial" w:hAnsi="Arial" w:cs="Arial"/>
                <w:sz w:val="20"/>
                <w:szCs w:val="20"/>
                <w:lang w:val="ru-RU"/>
              </w:rPr>
              <w:t>в</w:t>
            </w:r>
            <w:r w:rsidRPr="00B35765">
              <w:rPr>
                <w:rFonts w:ascii="Arial" w:hAnsi="Arial" w:cs="Arial"/>
                <w:sz w:val="20"/>
                <w:szCs w:val="20"/>
                <w:lang w:val="ru-RU"/>
              </w:rPr>
              <w:t xml:space="preserve">ления детей и молодежи,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м [4]</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100</w:t>
            </w:r>
          </w:p>
        </w:tc>
      </w:tr>
      <w:tr w:rsidR="00E363FF" w:rsidRPr="00B35765" w:rsidTr="00FE6D5C">
        <w:trPr>
          <w:trHeight w:val="4654"/>
        </w:trPr>
        <w:tc>
          <w:tcPr>
            <w:tcW w:w="990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b/>
                <w:bCs/>
                <w:sz w:val="20"/>
                <w:szCs w:val="20"/>
                <w:highlight w:val="yellow"/>
                <w:lang w:val="ru-RU"/>
              </w:rPr>
            </w:pPr>
          </w:p>
          <w:p w:rsidR="00E363FF" w:rsidRPr="00B35765" w:rsidRDefault="00E363FF" w:rsidP="00B35765">
            <w:pPr>
              <w:pStyle w:val="a"/>
              <w:ind w:firstLine="0"/>
              <w:rPr>
                <w:rFonts w:ascii="Arial" w:hAnsi="Arial" w:cs="Arial"/>
                <w:b/>
                <w:bCs/>
                <w:sz w:val="20"/>
                <w:szCs w:val="20"/>
                <w:lang w:val="ru-RU"/>
              </w:rPr>
            </w:pPr>
            <w:r w:rsidRPr="00B35765">
              <w:rPr>
                <w:rFonts w:ascii="Arial" w:hAnsi="Arial" w:cs="Arial"/>
                <w:b/>
                <w:bCs/>
                <w:sz w:val="20"/>
                <w:szCs w:val="20"/>
                <w:lang w:val="ru-RU"/>
              </w:rPr>
              <w:t>Примечания:</w:t>
            </w:r>
          </w:p>
          <w:p w:rsidR="00E363FF" w:rsidRPr="00B35765" w:rsidRDefault="00E363FF" w:rsidP="00B35765">
            <w:pPr>
              <w:pStyle w:val="a"/>
              <w:ind w:firstLine="0"/>
              <w:rPr>
                <w:rFonts w:ascii="Arial" w:hAnsi="Arial" w:cs="Arial"/>
                <w:lang w:val="ru-RU"/>
              </w:rPr>
            </w:pPr>
            <w:r w:rsidRPr="00B35765">
              <w:rPr>
                <w:rFonts w:ascii="Arial" w:hAnsi="Arial" w:cs="Arial"/>
                <w:sz w:val="20"/>
                <w:szCs w:val="20"/>
                <w:lang w:val="ru-RU"/>
              </w:rPr>
              <w:t>1. Места накопления ТКО включают в себя контейнерные площадки для накопления ТКО или системы подземного накопления ТКО с автоматическими подъемниками для подъема контейнеров (контейне</w:t>
            </w:r>
            <w:r w:rsidRPr="00B35765">
              <w:rPr>
                <w:rFonts w:ascii="Arial" w:hAnsi="Arial" w:cs="Arial"/>
                <w:sz w:val="20"/>
                <w:szCs w:val="20"/>
                <w:lang w:val="ru-RU"/>
              </w:rPr>
              <w:t>р</w:t>
            </w:r>
            <w:r w:rsidRPr="00B35765">
              <w:rPr>
                <w:rFonts w:ascii="Arial" w:hAnsi="Arial" w:cs="Arial"/>
                <w:sz w:val="20"/>
                <w:szCs w:val="20"/>
                <w:lang w:val="ru-RU"/>
              </w:rPr>
              <w:t>ные площадки) и (или) специальные площадки для накопления крупногабаритных отходов (специал</w:t>
            </w:r>
            <w:r w:rsidRPr="00B35765">
              <w:rPr>
                <w:rFonts w:ascii="Arial" w:hAnsi="Arial" w:cs="Arial"/>
                <w:sz w:val="20"/>
                <w:szCs w:val="20"/>
                <w:lang w:val="ru-RU"/>
              </w:rPr>
              <w:t>ь</w:t>
            </w:r>
            <w:r w:rsidRPr="00B35765">
              <w:rPr>
                <w:rFonts w:ascii="Arial" w:hAnsi="Arial" w:cs="Arial"/>
                <w:sz w:val="20"/>
                <w:szCs w:val="20"/>
                <w:lang w:val="ru-RU"/>
              </w:rPr>
              <w:t>ные площадки).</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2. Для определения числа устанавливаемых контейнеров (мусоросборников) следует исходить из чи</w:t>
            </w:r>
            <w:r w:rsidRPr="00B35765">
              <w:rPr>
                <w:rFonts w:ascii="Arial" w:hAnsi="Arial" w:cs="Arial"/>
                <w:sz w:val="20"/>
                <w:szCs w:val="20"/>
                <w:lang w:val="ru-RU"/>
              </w:rPr>
              <w:t>с</w:t>
            </w:r>
            <w:r w:rsidRPr="00B35765">
              <w:rPr>
                <w:rFonts w:ascii="Arial" w:hAnsi="Arial" w:cs="Arial"/>
                <w:sz w:val="20"/>
                <w:szCs w:val="20"/>
                <w:lang w:val="ru-RU"/>
              </w:rPr>
              <w:t>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w:t>
            </w:r>
            <w:r w:rsidRPr="00B35765">
              <w:rPr>
                <w:rFonts w:ascii="Arial" w:hAnsi="Arial" w:cs="Arial"/>
                <w:sz w:val="20"/>
                <w:szCs w:val="20"/>
                <w:lang w:val="ru-RU"/>
              </w:rPr>
              <w:t>о</w:t>
            </w:r>
            <w:r w:rsidRPr="00B35765">
              <w:rPr>
                <w:rFonts w:ascii="Arial" w:hAnsi="Arial" w:cs="Arial"/>
                <w:sz w:val="20"/>
                <w:szCs w:val="20"/>
                <w:lang w:val="ru-RU"/>
              </w:rPr>
              <w:t>дов в периоды наибольшего их образования. Необходимое число контейнеров рассчитывается по фо</w:t>
            </w:r>
            <w:r w:rsidRPr="00B35765">
              <w:rPr>
                <w:rFonts w:ascii="Arial" w:hAnsi="Arial" w:cs="Arial"/>
                <w:sz w:val="20"/>
                <w:szCs w:val="20"/>
                <w:lang w:val="ru-RU"/>
              </w:rPr>
              <w:t>р</w:t>
            </w:r>
            <w:r w:rsidRPr="00B35765">
              <w:rPr>
                <w:rFonts w:ascii="Arial" w:hAnsi="Arial" w:cs="Arial"/>
                <w:sz w:val="20"/>
                <w:szCs w:val="20"/>
                <w:lang w:val="ru-RU"/>
              </w:rPr>
              <w:t>муле: Бконт = Пгод × t × К / (365 × V), 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3. Показатель может быть уточнен правилами благоустройства территории Макушинского муниципал</w:t>
            </w:r>
            <w:r w:rsidRPr="00B35765">
              <w:rPr>
                <w:rFonts w:ascii="Arial" w:hAnsi="Arial" w:cs="Arial"/>
                <w:sz w:val="20"/>
                <w:szCs w:val="20"/>
                <w:lang w:val="ru-RU"/>
              </w:rPr>
              <w:t>ь</w:t>
            </w:r>
            <w:r w:rsidRPr="00B35765">
              <w:rPr>
                <w:rFonts w:ascii="Arial" w:hAnsi="Arial" w:cs="Arial"/>
                <w:sz w:val="20"/>
                <w:szCs w:val="20"/>
                <w:lang w:val="ru-RU"/>
              </w:rPr>
              <w:t>ного округа Курганской области.</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4. Минимальное 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w:t>
            </w:r>
            <w:smartTag w:uri="urn:schemas-microsoft-com:office:smarttags" w:element="metricconverter">
              <w:smartTagPr>
                <w:attr w:name="ProductID" w:val="20 метров"/>
              </w:smartTagPr>
              <w:r w:rsidRPr="00B35765">
                <w:rPr>
                  <w:rFonts w:ascii="Arial" w:hAnsi="Arial" w:cs="Arial"/>
                  <w:sz w:val="20"/>
                  <w:szCs w:val="20"/>
                  <w:lang w:val="ru-RU"/>
                </w:rPr>
                <w:t>20 метров</w:t>
              </w:r>
            </w:smartTag>
            <w:r w:rsidRPr="00B35765">
              <w:rPr>
                <w:rFonts w:ascii="Arial" w:hAnsi="Arial" w:cs="Arial"/>
                <w:sz w:val="20"/>
                <w:szCs w:val="20"/>
                <w:lang w:val="ru-RU"/>
              </w:rPr>
              <w:t xml:space="preserve">;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до территорий медицинских организаций в городских населенных пунктах – не менее </w:t>
            </w:r>
            <w:smartTag w:uri="urn:schemas-microsoft-com:office:smarttags" w:element="metricconverter">
              <w:smartTagPr>
                <w:attr w:name="ProductID" w:val="25 метров"/>
              </w:smartTagPr>
              <w:r w:rsidRPr="00B35765">
                <w:rPr>
                  <w:rFonts w:ascii="Arial" w:hAnsi="Arial" w:cs="Arial"/>
                  <w:sz w:val="20"/>
                  <w:szCs w:val="20"/>
                  <w:lang w:val="ru-RU"/>
                </w:rPr>
                <w:t>25 метров</w:t>
              </w:r>
            </w:smartTag>
            <w:r w:rsidRPr="00B35765">
              <w:rPr>
                <w:rFonts w:ascii="Arial" w:hAnsi="Arial" w:cs="Arial"/>
                <w:sz w:val="20"/>
                <w:szCs w:val="20"/>
                <w:lang w:val="ru-RU"/>
              </w:rPr>
              <w:t xml:space="preserve">, </w:t>
            </w:r>
          </w:p>
          <w:p w:rsidR="00E363FF" w:rsidRPr="00B35765" w:rsidRDefault="00E363FF" w:rsidP="00B35765">
            <w:pPr>
              <w:pStyle w:val="a"/>
              <w:ind w:firstLine="0"/>
              <w:rPr>
                <w:rFonts w:ascii="Arial" w:hAnsi="Arial" w:cs="Arial"/>
                <w:sz w:val="20"/>
                <w:szCs w:val="20"/>
                <w:highlight w:val="yellow"/>
                <w:lang w:val="ru-RU"/>
              </w:rPr>
            </w:pPr>
            <w:r w:rsidRPr="00B35765">
              <w:rPr>
                <w:rFonts w:ascii="Arial" w:hAnsi="Arial" w:cs="Arial"/>
                <w:sz w:val="20"/>
                <w:szCs w:val="20"/>
                <w:lang w:val="ru-RU"/>
              </w:rPr>
              <w:t xml:space="preserve">в сельских населенных пунктах – не менее </w:t>
            </w:r>
            <w:smartTag w:uri="urn:schemas-microsoft-com:office:smarttags" w:element="metricconverter">
              <w:smartTagPr>
                <w:attr w:name="ProductID" w:val="15 метров"/>
              </w:smartTagPr>
              <w:r w:rsidRPr="00B35765">
                <w:rPr>
                  <w:rFonts w:ascii="Arial" w:hAnsi="Arial" w:cs="Arial"/>
                  <w:sz w:val="20"/>
                  <w:szCs w:val="20"/>
                  <w:lang w:val="ru-RU"/>
                </w:rPr>
                <w:t>15 метров</w:t>
              </w:r>
            </w:smartTag>
            <w:r w:rsidRPr="00B35765">
              <w:rPr>
                <w:rFonts w:ascii="Arial" w:hAnsi="Arial" w:cs="Arial"/>
                <w:sz w:val="20"/>
                <w:szCs w:val="20"/>
                <w:lang w:val="ru-RU"/>
              </w:rPr>
              <w:t>.</w:t>
            </w:r>
          </w:p>
        </w:tc>
      </w:tr>
    </w:tbl>
    <w:p w:rsidR="00E363FF" w:rsidRPr="00B35765" w:rsidRDefault="00E363FF" w:rsidP="00B35765">
      <w:pPr>
        <w:pStyle w:val="Heading5"/>
        <w:spacing w:before="0" w:after="0"/>
        <w:rPr>
          <w:rFonts w:cs="Arial"/>
          <w:color w:val="3333FF"/>
          <w:sz w:val="24"/>
          <w:szCs w:val="24"/>
        </w:rPr>
      </w:pPr>
      <w:r w:rsidRPr="00B35765">
        <w:rPr>
          <w:rFonts w:cs="Arial"/>
          <w:color w:val="3333FF"/>
          <w:sz w:val="24"/>
          <w:szCs w:val="24"/>
        </w:rPr>
        <w:t xml:space="preserve">Таблица 10. Показатели для объектов в области </w:t>
      </w:r>
      <w:r w:rsidRPr="00B35765">
        <w:rPr>
          <w:rFonts w:cs="Arial"/>
          <w:color w:val="3333FF"/>
          <w:sz w:val="24"/>
          <w:szCs w:val="24"/>
        </w:rPr>
        <w:br/>
        <w:t>озеленения территории и благоустройства</w:t>
      </w:r>
    </w:p>
    <w:tbl>
      <w:tblPr>
        <w:tblW w:w="9927" w:type="dxa"/>
        <w:tblLayout w:type="fixed"/>
        <w:tblCellMar>
          <w:left w:w="10" w:type="dxa"/>
          <w:right w:w="10" w:type="dxa"/>
        </w:tblCellMar>
        <w:tblLook w:val="00A0"/>
      </w:tblPr>
      <w:tblGrid>
        <w:gridCol w:w="1853"/>
        <w:gridCol w:w="2306"/>
        <w:gridCol w:w="2445"/>
        <w:gridCol w:w="2588"/>
        <w:gridCol w:w="735"/>
      </w:tblGrid>
      <w:tr w:rsidR="00E363FF" w:rsidRPr="00B35765">
        <w:trPr>
          <w:cantSplit/>
          <w:tblHeader/>
        </w:trPr>
        <w:tc>
          <w:tcPr>
            <w:tcW w:w="1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Наименование вида объекта</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 xml:space="preserve">Тип расчетного </w:t>
            </w:r>
          </w:p>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показателя</w:t>
            </w:r>
          </w:p>
        </w:tc>
        <w:tc>
          <w:tcPr>
            <w:tcW w:w="2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 xml:space="preserve">Наименование </w:t>
            </w:r>
          </w:p>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 xml:space="preserve">расчетного показателя, </w:t>
            </w:r>
          </w:p>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единица измерения</w:t>
            </w:r>
          </w:p>
        </w:tc>
        <w:tc>
          <w:tcPr>
            <w:tcW w:w="33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 xml:space="preserve">Предельные значения </w:t>
            </w:r>
          </w:p>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расчетного показателя</w:t>
            </w:r>
          </w:p>
        </w:tc>
      </w:tr>
      <w:tr w:rsidR="00E363FF" w:rsidRPr="00B35765" w:rsidTr="007D45CB">
        <w:trPr>
          <w:cantSplit/>
          <w:trHeight w:val="118"/>
        </w:trPr>
        <w:tc>
          <w:tcPr>
            <w:tcW w:w="18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Озелененные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территории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общего </w:t>
            </w:r>
          </w:p>
          <w:p w:rsidR="00E363FF" w:rsidRPr="00B35765" w:rsidRDefault="00E363FF" w:rsidP="00B35765">
            <w:pPr>
              <w:pStyle w:val="a"/>
              <w:ind w:firstLine="0"/>
              <w:jc w:val="left"/>
              <w:rPr>
                <w:rFonts w:ascii="Arial" w:hAnsi="Arial" w:cs="Arial"/>
                <w:sz w:val="20"/>
                <w:szCs w:val="20"/>
                <w:highlight w:val="yellow"/>
                <w:lang w:val="ru-RU"/>
              </w:rPr>
            </w:pPr>
            <w:r w:rsidRPr="00B35765">
              <w:rPr>
                <w:rFonts w:ascii="Arial" w:hAnsi="Arial" w:cs="Arial"/>
                <w:sz w:val="20"/>
                <w:szCs w:val="20"/>
                <w:lang w:val="ru-RU"/>
              </w:rPr>
              <w:t>пользования</w:t>
            </w:r>
          </w:p>
        </w:tc>
        <w:tc>
          <w:tcPr>
            <w:tcW w:w="23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18"/>
                <w:szCs w:val="18"/>
                <w:lang w:val="ru-RU"/>
              </w:rPr>
            </w:pPr>
            <w:r w:rsidRPr="00B35765">
              <w:rPr>
                <w:rFonts w:ascii="Arial" w:hAnsi="Arial" w:cs="Arial"/>
                <w:sz w:val="18"/>
                <w:szCs w:val="18"/>
                <w:lang w:val="ru-RU"/>
              </w:rPr>
              <w:t xml:space="preserve">минимально допустимый </w:t>
            </w:r>
          </w:p>
          <w:p w:rsidR="00E363FF" w:rsidRPr="00B35765" w:rsidRDefault="00E363FF" w:rsidP="00B35765">
            <w:pPr>
              <w:pStyle w:val="a"/>
              <w:ind w:firstLine="0"/>
              <w:jc w:val="left"/>
              <w:rPr>
                <w:rFonts w:ascii="Arial" w:hAnsi="Arial" w:cs="Arial"/>
                <w:sz w:val="18"/>
                <w:szCs w:val="18"/>
                <w:lang w:val="ru-RU"/>
              </w:rPr>
            </w:pPr>
            <w:r w:rsidRPr="00B35765">
              <w:rPr>
                <w:rFonts w:ascii="Arial" w:hAnsi="Arial" w:cs="Arial"/>
                <w:sz w:val="18"/>
                <w:szCs w:val="18"/>
                <w:lang w:val="ru-RU"/>
              </w:rPr>
              <w:t>уровень обеспеченности</w:t>
            </w:r>
          </w:p>
        </w:tc>
        <w:tc>
          <w:tcPr>
            <w:tcW w:w="24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Площадь территории,</w:t>
            </w:r>
          </w:p>
          <w:p w:rsidR="00E363FF" w:rsidRPr="00B35765" w:rsidRDefault="00E363FF" w:rsidP="00B35765">
            <w:pPr>
              <w:pStyle w:val="a"/>
              <w:ind w:firstLine="0"/>
              <w:jc w:val="center"/>
              <w:rPr>
                <w:rFonts w:ascii="Arial" w:hAnsi="Arial" w:cs="Arial"/>
              </w:rPr>
            </w:pPr>
            <w:r w:rsidRPr="00B35765">
              <w:rPr>
                <w:rFonts w:ascii="Arial" w:hAnsi="Arial" w:cs="Arial"/>
                <w:sz w:val="20"/>
                <w:szCs w:val="20"/>
                <w:lang w:val="ru-RU"/>
              </w:rPr>
              <w:t xml:space="preserve">кв. м/чел. </w:t>
            </w:r>
            <w:r w:rsidRPr="00B35765">
              <w:rPr>
                <w:rFonts w:ascii="Arial" w:hAnsi="Arial" w:cs="Arial"/>
                <w:sz w:val="20"/>
                <w:szCs w:val="20"/>
              </w:rPr>
              <w:t>[1, 2]</w:t>
            </w:r>
          </w:p>
        </w:tc>
        <w:tc>
          <w:tcPr>
            <w:tcW w:w="2588"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rPr>
                <w:rFonts w:ascii="Arial" w:hAnsi="Arial" w:cs="Arial"/>
                <w:sz w:val="20"/>
                <w:szCs w:val="20"/>
                <w:lang w:val="ru-RU"/>
              </w:rPr>
            </w:pPr>
            <w:r w:rsidRPr="00B35765">
              <w:rPr>
                <w:rFonts w:ascii="Arial" w:hAnsi="Arial" w:cs="Arial"/>
                <w:sz w:val="20"/>
                <w:szCs w:val="20"/>
                <w:lang w:val="ru-RU"/>
              </w:rPr>
              <w:t>г. Макушино</w:t>
            </w:r>
          </w:p>
        </w:tc>
        <w:tc>
          <w:tcPr>
            <w:tcW w:w="735"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10</w:t>
            </w:r>
          </w:p>
        </w:tc>
      </w:tr>
      <w:tr w:rsidR="00E363FF" w:rsidRPr="00B35765">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сельские населенные пункты</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12</w:t>
            </w:r>
          </w:p>
        </w:tc>
      </w:tr>
      <w:tr w:rsidR="00E363FF" w:rsidRPr="00B35765" w:rsidTr="00DA7FE9">
        <w:trPr>
          <w:cantSplit/>
          <w:trHeight w:val="512"/>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18"/>
                <w:szCs w:val="18"/>
                <w:highlight w:val="yellow"/>
                <w:lang w:val="ru-RU"/>
              </w:rPr>
            </w:pPr>
            <w:r w:rsidRPr="00B35765">
              <w:rPr>
                <w:rFonts w:ascii="Arial" w:hAnsi="Arial" w:cs="Arial"/>
                <w:sz w:val="18"/>
                <w:szCs w:val="18"/>
                <w:lang w:val="ru-RU"/>
              </w:rPr>
              <w:t>максимально допустимый уровень территориальной доступности</w:t>
            </w:r>
          </w:p>
        </w:tc>
        <w:tc>
          <w:tcPr>
            <w:tcW w:w="57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highlight w:val="yellow"/>
                <w:lang w:val="ru-RU"/>
              </w:rPr>
            </w:pPr>
          </w:p>
          <w:p w:rsidR="00E363FF" w:rsidRPr="00B35765" w:rsidRDefault="00E363FF" w:rsidP="00B35765">
            <w:pPr>
              <w:pStyle w:val="a"/>
              <w:ind w:firstLine="0"/>
              <w:jc w:val="center"/>
              <w:rPr>
                <w:rFonts w:ascii="Arial" w:hAnsi="Arial" w:cs="Arial"/>
                <w:sz w:val="20"/>
                <w:szCs w:val="20"/>
                <w:highlight w:val="yellow"/>
                <w:lang w:val="ru-RU"/>
              </w:rPr>
            </w:pPr>
            <w:r w:rsidRPr="00B35765">
              <w:rPr>
                <w:rFonts w:ascii="Arial" w:hAnsi="Arial" w:cs="Arial"/>
                <w:sz w:val="20"/>
                <w:szCs w:val="20"/>
                <w:lang w:val="ru-RU"/>
              </w:rPr>
              <w:t>Не нормируется</w:t>
            </w:r>
          </w:p>
        </w:tc>
      </w:tr>
      <w:tr w:rsidR="00E363FF" w:rsidRPr="00B35765">
        <w:trPr>
          <w:cantSplit/>
        </w:trPr>
        <w:tc>
          <w:tcPr>
            <w:tcW w:w="18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bookmarkStart w:id="30" w:name="OLE_LINK1"/>
            <w:r w:rsidRPr="00B35765">
              <w:rPr>
                <w:rFonts w:ascii="Arial" w:hAnsi="Arial" w:cs="Arial"/>
                <w:sz w:val="20"/>
                <w:szCs w:val="20"/>
                <w:lang w:val="ru-RU"/>
              </w:rPr>
              <w:t>Парк культуры и отдыха</w:t>
            </w:r>
            <w:bookmarkEnd w:id="30"/>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18"/>
                <w:szCs w:val="18"/>
                <w:lang w:val="ru-RU"/>
              </w:rPr>
            </w:pPr>
            <w:r w:rsidRPr="00B35765">
              <w:rPr>
                <w:rFonts w:ascii="Arial" w:hAnsi="Arial" w:cs="Arial"/>
                <w:sz w:val="18"/>
                <w:szCs w:val="18"/>
                <w:lang w:val="ru-RU"/>
              </w:rPr>
              <w:t xml:space="preserve">минимально допустимый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18"/>
                <w:szCs w:val="18"/>
                <w:lang w:val="ru-RU"/>
              </w:rPr>
              <w:t>уровень обеспеченности</w:t>
            </w:r>
          </w:p>
        </w:tc>
        <w:tc>
          <w:tcPr>
            <w:tcW w:w="2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Количество объектов,</w:t>
            </w:r>
          </w:p>
          <w:p w:rsidR="00E363FF" w:rsidRPr="00B35765" w:rsidRDefault="00E363FF" w:rsidP="00B35765">
            <w:pPr>
              <w:pStyle w:val="a"/>
              <w:ind w:firstLine="0"/>
              <w:jc w:val="center"/>
              <w:rPr>
                <w:rFonts w:ascii="Arial" w:hAnsi="Arial" w:cs="Arial"/>
              </w:rPr>
            </w:pPr>
            <w:r w:rsidRPr="00B35765">
              <w:rPr>
                <w:rFonts w:ascii="Arial" w:hAnsi="Arial" w:cs="Arial"/>
                <w:sz w:val="20"/>
                <w:szCs w:val="20"/>
                <w:lang w:val="ru-RU"/>
              </w:rPr>
              <w:t>ед. [3]</w:t>
            </w:r>
          </w:p>
        </w:tc>
        <w:tc>
          <w:tcPr>
            <w:tcW w:w="33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 объект на 30 тыс. чел.</w:t>
            </w:r>
          </w:p>
        </w:tc>
      </w:tr>
      <w:tr w:rsidR="00E363FF" w:rsidRPr="00B35765">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18"/>
                <w:szCs w:val="18"/>
                <w:lang w:val="ru-RU"/>
              </w:rPr>
              <w:t>максимально допустимый уровень территориальной доступности</w:t>
            </w:r>
          </w:p>
        </w:tc>
        <w:tc>
          <w:tcPr>
            <w:tcW w:w="2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 xml:space="preserve">Транспортная </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доступность, мин.</w:t>
            </w:r>
          </w:p>
        </w:tc>
        <w:tc>
          <w:tcPr>
            <w:tcW w:w="33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40</w:t>
            </w:r>
          </w:p>
        </w:tc>
      </w:tr>
      <w:tr w:rsidR="00E363FF" w:rsidRPr="00B35765">
        <w:trPr>
          <w:cantSplit/>
        </w:trPr>
        <w:tc>
          <w:tcPr>
            <w:tcW w:w="18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highlight w:val="yellow"/>
                <w:lang w:val="ru-RU"/>
              </w:rPr>
            </w:pPr>
            <w:r w:rsidRPr="00B35765">
              <w:rPr>
                <w:rFonts w:ascii="Arial" w:hAnsi="Arial" w:cs="Arial"/>
                <w:sz w:val="20"/>
                <w:szCs w:val="20"/>
                <w:lang w:val="ru-RU"/>
              </w:rPr>
              <w:t>Площадки для игр детей, отдыха взрослого насел</w:t>
            </w:r>
            <w:r w:rsidRPr="00B35765">
              <w:rPr>
                <w:rFonts w:ascii="Arial" w:hAnsi="Arial" w:cs="Arial"/>
                <w:sz w:val="20"/>
                <w:szCs w:val="20"/>
                <w:lang w:val="ru-RU"/>
              </w:rPr>
              <w:t>е</w:t>
            </w:r>
            <w:r w:rsidRPr="00B35765">
              <w:rPr>
                <w:rFonts w:ascii="Arial" w:hAnsi="Arial" w:cs="Arial"/>
                <w:sz w:val="20"/>
                <w:szCs w:val="20"/>
                <w:lang w:val="ru-RU"/>
              </w:rPr>
              <w:t>ния и занятий физкультурой для многоквартирных домов</w:t>
            </w:r>
          </w:p>
        </w:tc>
        <w:tc>
          <w:tcPr>
            <w:tcW w:w="23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18"/>
                <w:szCs w:val="18"/>
                <w:lang w:val="ru-RU"/>
              </w:rPr>
            </w:pPr>
            <w:r w:rsidRPr="00B35765">
              <w:rPr>
                <w:rFonts w:ascii="Arial" w:hAnsi="Arial" w:cs="Arial"/>
                <w:sz w:val="18"/>
                <w:szCs w:val="18"/>
                <w:lang w:val="ru-RU"/>
              </w:rPr>
              <w:t xml:space="preserve">минимально допустимый </w:t>
            </w:r>
          </w:p>
          <w:p w:rsidR="00E363FF" w:rsidRPr="00B35765" w:rsidRDefault="00E363FF" w:rsidP="00B35765">
            <w:pPr>
              <w:pStyle w:val="a"/>
              <w:ind w:firstLine="0"/>
              <w:jc w:val="left"/>
              <w:rPr>
                <w:rFonts w:ascii="Arial" w:hAnsi="Arial" w:cs="Arial"/>
                <w:sz w:val="20"/>
                <w:szCs w:val="20"/>
                <w:highlight w:val="yellow"/>
                <w:lang w:val="ru-RU"/>
              </w:rPr>
            </w:pPr>
            <w:r w:rsidRPr="00B35765">
              <w:rPr>
                <w:rFonts w:ascii="Arial" w:hAnsi="Arial" w:cs="Arial"/>
                <w:sz w:val="18"/>
                <w:szCs w:val="18"/>
                <w:lang w:val="ru-RU"/>
              </w:rPr>
              <w:t>уровень обеспеченности</w:t>
            </w:r>
          </w:p>
        </w:tc>
        <w:tc>
          <w:tcPr>
            <w:tcW w:w="24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Площадь территории,</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кв. м/чел.</w:t>
            </w: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площадки для игр детей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0,7</w:t>
            </w:r>
          </w:p>
        </w:tc>
      </w:tr>
      <w:tr w:rsidR="00E363FF" w:rsidRPr="00B35765">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center"/>
              <w:rPr>
                <w:rFonts w:ascii="Arial" w:hAnsi="Arial" w:cs="Arial"/>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 xml:space="preserve">площадки для отдыха </w:t>
            </w:r>
          </w:p>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взрослого населения</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0,1</w:t>
            </w:r>
          </w:p>
        </w:tc>
      </w:tr>
      <w:tr w:rsidR="00E363FF" w:rsidRPr="00B35765">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center"/>
              <w:rPr>
                <w:rFonts w:ascii="Arial" w:hAnsi="Arial" w:cs="Arial"/>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 xml:space="preserve">площадки для занятия </w:t>
            </w:r>
          </w:p>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физкультурой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0,7</w:t>
            </w:r>
          </w:p>
        </w:tc>
      </w:tr>
      <w:tr w:rsidR="00E363FF" w:rsidRPr="00B35765">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3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highlight w:val="yellow"/>
                <w:lang w:val="ru-RU"/>
              </w:rPr>
            </w:pPr>
            <w:r w:rsidRPr="00B35765">
              <w:rPr>
                <w:rFonts w:ascii="Arial" w:hAnsi="Arial" w:cs="Arial"/>
                <w:sz w:val="18"/>
                <w:szCs w:val="18"/>
                <w:lang w:val="ru-RU"/>
              </w:rPr>
              <w:t>максимально допустимый уровень территориальной доступности</w:t>
            </w:r>
          </w:p>
        </w:tc>
        <w:tc>
          <w:tcPr>
            <w:tcW w:w="24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Пешеходная</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доступность,</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м</w:t>
            </w: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площадки для игр детей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100</w:t>
            </w:r>
          </w:p>
        </w:tc>
      </w:tr>
      <w:tr w:rsidR="00E363FF" w:rsidRPr="00B35765">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 xml:space="preserve">площадки для отдыха </w:t>
            </w:r>
          </w:p>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взрослого населения</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100</w:t>
            </w:r>
          </w:p>
        </w:tc>
      </w:tr>
      <w:tr w:rsidR="00E363FF" w:rsidRPr="00B35765">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 xml:space="preserve">площадки для занятия </w:t>
            </w:r>
          </w:p>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физкультурой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800</w:t>
            </w:r>
          </w:p>
        </w:tc>
      </w:tr>
      <w:tr w:rsidR="00E363FF" w:rsidRPr="00B35765" w:rsidTr="00DE38AA">
        <w:trPr>
          <w:cantSplit/>
          <w:trHeight w:val="1336"/>
        </w:trPr>
        <w:tc>
          <w:tcPr>
            <w:tcW w:w="992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b/>
                <w:bCs/>
                <w:sz w:val="20"/>
                <w:szCs w:val="20"/>
                <w:lang w:val="ru-RU"/>
              </w:rPr>
            </w:pPr>
            <w:r w:rsidRPr="00B35765">
              <w:rPr>
                <w:rFonts w:ascii="Arial" w:hAnsi="Arial" w:cs="Arial"/>
                <w:b/>
                <w:bCs/>
                <w:sz w:val="20"/>
                <w:szCs w:val="20"/>
                <w:lang w:val="ru-RU"/>
              </w:rPr>
              <w:t>Примечания:</w:t>
            </w:r>
          </w:p>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1. В средних, малых городских населенных пунктах и сельских населенных пунктах, расположенных в окружении лесов, прибрежных зонах крупных рек и водоемов, площадь озелененных территорий общего пользования допуск</w:t>
            </w:r>
            <w:r w:rsidRPr="00B35765">
              <w:rPr>
                <w:rFonts w:ascii="Arial" w:hAnsi="Arial" w:cs="Arial"/>
                <w:sz w:val="18"/>
                <w:szCs w:val="18"/>
                <w:lang w:val="ru-RU"/>
              </w:rPr>
              <w:t>а</w:t>
            </w:r>
            <w:r w:rsidRPr="00B35765">
              <w:rPr>
                <w:rFonts w:ascii="Arial" w:hAnsi="Arial" w:cs="Arial"/>
                <w:sz w:val="18"/>
                <w:szCs w:val="18"/>
                <w:lang w:val="ru-RU"/>
              </w:rPr>
              <w:t>ется уменьшать, но не более чем на 20%.</w:t>
            </w:r>
          </w:p>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 xml:space="preserve">2. В городском населенном пункте с предприятиями, требующими устройства санитарно-защитных зон шириной более </w:t>
            </w:r>
            <w:smartTag w:uri="urn:schemas-microsoft-com:office:smarttags" w:element="metricconverter">
              <w:smartTagPr>
                <w:attr w:name="ProductID" w:val="1 км"/>
              </w:smartTagPr>
              <w:r w:rsidRPr="00B35765">
                <w:rPr>
                  <w:rFonts w:ascii="Arial" w:hAnsi="Arial" w:cs="Arial"/>
                  <w:sz w:val="18"/>
                  <w:szCs w:val="18"/>
                  <w:lang w:val="ru-RU"/>
                </w:rPr>
                <w:t>1 км</w:t>
              </w:r>
            </w:smartTag>
            <w:r w:rsidRPr="00B35765">
              <w:rPr>
                <w:rFonts w:ascii="Arial" w:hAnsi="Arial" w:cs="Arial"/>
                <w:sz w:val="18"/>
                <w:szCs w:val="18"/>
                <w:lang w:val="ru-RU"/>
              </w:rPr>
              <w:t>, уровень озелененности территории застройки следует увеличивать не менее чем на 15%.</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18"/>
                <w:szCs w:val="18"/>
                <w:lang w:val="ru-RU"/>
              </w:rPr>
              <w:t xml:space="preserve">3. В структуре озелененных территорий крупные парки и лесопарки шириной </w:t>
            </w:r>
            <w:smartTag w:uri="urn:schemas-microsoft-com:office:smarttags" w:element="metricconverter">
              <w:smartTagPr>
                <w:attr w:name="ProductID" w:val="0,5 км"/>
              </w:smartTagPr>
              <w:r w:rsidRPr="00B35765">
                <w:rPr>
                  <w:rFonts w:ascii="Arial" w:hAnsi="Arial" w:cs="Arial"/>
                  <w:sz w:val="18"/>
                  <w:szCs w:val="18"/>
                  <w:lang w:val="ru-RU"/>
                </w:rPr>
                <w:t>0,5 км</w:t>
              </w:r>
            </w:smartTag>
            <w:r w:rsidRPr="00B35765">
              <w:rPr>
                <w:rFonts w:ascii="Arial" w:hAnsi="Arial" w:cs="Arial"/>
                <w:sz w:val="18"/>
                <w:szCs w:val="18"/>
                <w:lang w:val="ru-RU"/>
              </w:rPr>
              <w:t xml:space="preserve"> и более должны составлять не менее 10%.</w:t>
            </w:r>
          </w:p>
        </w:tc>
      </w:tr>
    </w:tbl>
    <w:p w:rsidR="00E363FF" w:rsidRPr="00B35765" w:rsidRDefault="00E363FF" w:rsidP="00B35765">
      <w:pPr>
        <w:pStyle w:val="Heading5"/>
        <w:spacing w:before="0" w:after="0"/>
        <w:rPr>
          <w:rFonts w:cs="Arial"/>
          <w:color w:val="3333FF"/>
          <w:sz w:val="24"/>
          <w:szCs w:val="24"/>
        </w:rPr>
      </w:pPr>
      <w:r w:rsidRPr="00B35765">
        <w:rPr>
          <w:rFonts w:cs="Arial"/>
          <w:color w:val="3333FF"/>
          <w:sz w:val="24"/>
          <w:szCs w:val="24"/>
        </w:rPr>
        <w:t>Таблица 11. Показатели для объектов в области жилищного строительства</w:t>
      </w:r>
    </w:p>
    <w:tbl>
      <w:tblPr>
        <w:tblW w:w="9951" w:type="dxa"/>
        <w:tblLayout w:type="fixed"/>
        <w:tblCellMar>
          <w:left w:w="10" w:type="dxa"/>
          <w:right w:w="10" w:type="dxa"/>
        </w:tblCellMar>
        <w:tblLook w:val="00A0"/>
      </w:tblPr>
      <w:tblGrid>
        <w:gridCol w:w="2296"/>
        <w:gridCol w:w="3261"/>
        <w:gridCol w:w="2268"/>
        <w:gridCol w:w="2126"/>
      </w:tblGrid>
      <w:tr w:rsidR="00E363FF" w:rsidRPr="00B35765" w:rsidTr="00680890">
        <w:trPr>
          <w:cantSplit/>
          <w:trHeight w:val="230"/>
          <w:tblHeader/>
        </w:trPr>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Уровень комфорта жилья</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Расчетный показатель обесп</w:t>
            </w:r>
            <w:r w:rsidRPr="00B35765">
              <w:rPr>
                <w:rFonts w:ascii="Arial" w:hAnsi="Arial" w:cs="Arial"/>
                <w:b/>
                <w:sz w:val="20"/>
                <w:szCs w:val="20"/>
                <w:lang w:val="ru-RU"/>
              </w:rPr>
              <w:t>е</w:t>
            </w:r>
            <w:r w:rsidRPr="00B35765">
              <w:rPr>
                <w:rFonts w:ascii="Arial" w:hAnsi="Arial" w:cs="Arial"/>
                <w:b/>
                <w:sz w:val="20"/>
                <w:szCs w:val="20"/>
                <w:lang w:val="ru-RU"/>
              </w:rPr>
              <w:t>ченности общей площадью ж</w:t>
            </w:r>
            <w:r w:rsidRPr="00B35765">
              <w:rPr>
                <w:rFonts w:ascii="Arial" w:hAnsi="Arial" w:cs="Arial"/>
                <w:b/>
                <w:sz w:val="20"/>
                <w:szCs w:val="20"/>
                <w:lang w:val="ru-RU"/>
              </w:rPr>
              <w:t>и</w:t>
            </w:r>
            <w:r w:rsidRPr="00B35765">
              <w:rPr>
                <w:rFonts w:ascii="Arial" w:hAnsi="Arial" w:cs="Arial"/>
                <w:b/>
                <w:sz w:val="20"/>
                <w:szCs w:val="20"/>
                <w:lang w:val="ru-RU"/>
              </w:rPr>
              <w:t>лых помещений, кв.м. на чел.</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lang w:val="ru-RU"/>
              </w:rPr>
            </w:pPr>
            <w:r w:rsidRPr="00B35765">
              <w:rPr>
                <w:rFonts w:ascii="Arial" w:hAnsi="Arial" w:cs="Arial"/>
                <w:b/>
                <w:sz w:val="20"/>
                <w:szCs w:val="20"/>
                <w:lang w:val="ru-RU"/>
              </w:rPr>
              <w:t xml:space="preserve">Формула заселения квартиры (дома) </w:t>
            </w:r>
            <w:r w:rsidRPr="00B35765">
              <w:rPr>
                <w:rFonts w:ascii="Arial" w:hAnsi="Arial" w:cs="Arial"/>
                <w:sz w:val="20"/>
                <w:szCs w:val="20"/>
                <w:lang w:val="ru-RU"/>
              </w:rPr>
              <w:t>[1]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Доля в общем об</w:t>
            </w:r>
            <w:r w:rsidRPr="00B35765">
              <w:rPr>
                <w:rFonts w:ascii="Arial" w:hAnsi="Arial" w:cs="Arial"/>
                <w:b/>
                <w:sz w:val="20"/>
                <w:szCs w:val="20"/>
                <w:lang w:val="ru-RU"/>
              </w:rPr>
              <w:t>ъ</w:t>
            </w:r>
            <w:r w:rsidRPr="00B35765">
              <w:rPr>
                <w:rFonts w:ascii="Arial" w:hAnsi="Arial" w:cs="Arial"/>
                <w:b/>
                <w:sz w:val="20"/>
                <w:szCs w:val="20"/>
                <w:lang w:val="ru-RU"/>
              </w:rPr>
              <w:t>еме строительства по области, %</w:t>
            </w:r>
            <w:r w:rsidRPr="00B35765">
              <w:rPr>
                <w:rFonts w:ascii="Arial" w:hAnsi="Arial" w:cs="Arial"/>
                <w:sz w:val="20"/>
                <w:szCs w:val="20"/>
                <w:lang w:val="ru-RU"/>
              </w:rPr>
              <w:t xml:space="preserve"> [2]</w:t>
            </w:r>
          </w:p>
        </w:tc>
      </w:tr>
      <w:tr w:rsidR="00E363FF" w:rsidRPr="00B35765" w:rsidTr="00680890">
        <w:trPr>
          <w:cantSplit/>
        </w:trPr>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lang w:val="ru-RU"/>
              </w:rPr>
            </w:pPr>
            <w:r w:rsidRPr="00B35765">
              <w:rPr>
                <w:rFonts w:ascii="Arial" w:hAnsi="Arial" w:cs="Arial"/>
                <w:bCs/>
                <w:sz w:val="20"/>
                <w:szCs w:val="20"/>
                <w:lang w:val="ru-RU"/>
              </w:rPr>
              <w:t>Высококомфортный</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от 45 (без ограничений)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sz w:val="20"/>
                <w:szCs w:val="20"/>
              </w:rPr>
              <w:t>k=n+2</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10-15</w:t>
            </w:r>
          </w:p>
        </w:tc>
      </w:tr>
      <w:tr w:rsidR="00E363FF" w:rsidRPr="00B35765" w:rsidTr="00680890">
        <w:trPr>
          <w:cantSplit/>
        </w:trPr>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bCs/>
                <w:sz w:val="20"/>
                <w:szCs w:val="20"/>
                <w:lang w:val="ru-RU"/>
              </w:rPr>
            </w:pPr>
            <w:r w:rsidRPr="00B35765">
              <w:rPr>
                <w:rFonts w:ascii="Arial" w:hAnsi="Arial" w:cs="Arial"/>
                <w:bCs/>
                <w:sz w:val="20"/>
                <w:szCs w:val="20"/>
                <w:lang w:val="ru-RU"/>
              </w:rPr>
              <w:t xml:space="preserve">Комфортный </w:t>
            </w:r>
          </w:p>
          <w:p w:rsidR="00E363FF" w:rsidRPr="00B35765" w:rsidRDefault="00E363FF" w:rsidP="00B35765">
            <w:pPr>
              <w:pStyle w:val="a"/>
              <w:ind w:firstLine="0"/>
              <w:jc w:val="left"/>
              <w:rPr>
                <w:rFonts w:ascii="Arial" w:hAnsi="Arial" w:cs="Arial"/>
              </w:rPr>
            </w:pPr>
            <w:r w:rsidRPr="00B35765">
              <w:rPr>
                <w:rFonts w:ascii="Arial" w:hAnsi="Arial" w:cs="Arial"/>
                <w:bCs/>
                <w:sz w:val="20"/>
                <w:szCs w:val="20"/>
                <w:lang w:val="ru-RU"/>
              </w:rPr>
              <w:t>(бизнес-класс)</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от 30 до 45</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sz w:val="20"/>
                <w:szCs w:val="20"/>
              </w:rPr>
              <w:t>k=n+1</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r>
      <w:tr w:rsidR="00E363FF" w:rsidRPr="00B35765" w:rsidTr="00680890">
        <w:trPr>
          <w:cantSplit/>
        </w:trPr>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bCs/>
                <w:sz w:val="20"/>
                <w:szCs w:val="20"/>
                <w:lang w:val="ru-RU"/>
              </w:rPr>
            </w:pPr>
            <w:r w:rsidRPr="00B35765">
              <w:rPr>
                <w:rFonts w:ascii="Arial" w:hAnsi="Arial" w:cs="Arial"/>
                <w:bCs/>
                <w:sz w:val="20"/>
                <w:szCs w:val="20"/>
                <w:lang w:val="ru-RU"/>
              </w:rPr>
              <w:t xml:space="preserve">Массовый </w:t>
            </w:r>
          </w:p>
          <w:p w:rsidR="00E363FF" w:rsidRPr="00B35765" w:rsidRDefault="00E363FF" w:rsidP="00B35765">
            <w:pPr>
              <w:pStyle w:val="a"/>
              <w:ind w:firstLine="0"/>
              <w:jc w:val="left"/>
              <w:rPr>
                <w:rFonts w:ascii="Arial" w:hAnsi="Arial" w:cs="Arial"/>
              </w:rPr>
            </w:pPr>
            <w:r w:rsidRPr="00B35765">
              <w:rPr>
                <w:rFonts w:ascii="Arial" w:hAnsi="Arial" w:cs="Arial"/>
                <w:bCs/>
                <w:sz w:val="20"/>
                <w:szCs w:val="20"/>
                <w:lang w:val="ru-RU"/>
              </w:rPr>
              <w:t>(эконом-класс)</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от 25,5 до 30</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rPr>
            </w:pPr>
            <w:r w:rsidRPr="00B35765">
              <w:rPr>
                <w:rFonts w:ascii="Arial" w:hAnsi="Arial" w:cs="Arial"/>
                <w:sz w:val="20"/>
                <w:szCs w:val="20"/>
              </w:rPr>
              <w:t>k=n</w:t>
            </w:r>
          </w:p>
          <w:p w:rsidR="00E363FF" w:rsidRPr="00B35765" w:rsidRDefault="00E363FF" w:rsidP="00B35765">
            <w:pPr>
              <w:pStyle w:val="a"/>
              <w:ind w:firstLine="0"/>
              <w:jc w:val="center"/>
              <w:rPr>
                <w:rFonts w:ascii="Arial" w:hAnsi="Arial" w:cs="Arial"/>
              </w:rPr>
            </w:pPr>
            <w:r w:rsidRPr="00B35765">
              <w:rPr>
                <w:rFonts w:ascii="Arial" w:hAnsi="Arial" w:cs="Arial"/>
                <w:sz w:val="20"/>
                <w:szCs w:val="20"/>
              </w:rPr>
              <w:t>k=n+1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60-70</w:t>
            </w:r>
          </w:p>
        </w:tc>
      </w:tr>
      <w:tr w:rsidR="00E363FF" w:rsidRPr="00B35765" w:rsidTr="00680890">
        <w:trPr>
          <w:cantSplit/>
        </w:trPr>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bCs/>
                <w:sz w:val="20"/>
                <w:szCs w:val="20"/>
                <w:lang w:val="ru-RU"/>
              </w:rPr>
            </w:pPr>
            <w:r w:rsidRPr="00B35765">
              <w:rPr>
                <w:rFonts w:ascii="Arial" w:hAnsi="Arial" w:cs="Arial"/>
                <w:bCs/>
                <w:sz w:val="20"/>
                <w:szCs w:val="20"/>
                <w:lang w:val="ru-RU"/>
              </w:rPr>
              <w:t>Социальный</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18 (на перспективу – в соответс</w:t>
            </w:r>
            <w:r w:rsidRPr="00B35765">
              <w:rPr>
                <w:rFonts w:ascii="Arial" w:hAnsi="Arial" w:cs="Arial"/>
                <w:sz w:val="20"/>
                <w:szCs w:val="20"/>
                <w:lang w:val="ru-RU"/>
              </w:rPr>
              <w:t>т</w:t>
            </w:r>
            <w:r w:rsidRPr="00B35765">
              <w:rPr>
                <w:rFonts w:ascii="Arial" w:hAnsi="Arial" w:cs="Arial"/>
                <w:sz w:val="20"/>
                <w:szCs w:val="20"/>
                <w:lang w:val="ru-RU"/>
              </w:rPr>
              <w:t>вии с законодательством)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sz w:val="20"/>
                <w:szCs w:val="20"/>
              </w:rPr>
              <w:t>k=n</w:t>
            </w:r>
            <w:r w:rsidRPr="00B35765">
              <w:rPr>
                <w:rFonts w:ascii="Arial" w:hAnsi="Arial" w:cs="Arial"/>
                <w:sz w:val="20"/>
                <w:szCs w:val="20"/>
                <w:lang w:val="ru-RU"/>
              </w:rPr>
              <w:t>-1</w:t>
            </w:r>
          </w:p>
          <w:p w:rsidR="00E363FF" w:rsidRPr="00B35765" w:rsidRDefault="00E363FF" w:rsidP="00B35765">
            <w:pPr>
              <w:pStyle w:val="a"/>
              <w:ind w:firstLine="0"/>
              <w:jc w:val="center"/>
              <w:rPr>
                <w:rFonts w:ascii="Arial" w:hAnsi="Arial" w:cs="Arial"/>
              </w:rPr>
            </w:pPr>
            <w:r w:rsidRPr="00B35765">
              <w:rPr>
                <w:rFonts w:ascii="Arial" w:hAnsi="Arial" w:cs="Arial"/>
                <w:sz w:val="20"/>
                <w:szCs w:val="20"/>
              </w:rPr>
              <w:t>k=n</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20-25</w:t>
            </w:r>
          </w:p>
        </w:tc>
      </w:tr>
      <w:tr w:rsidR="00E363FF" w:rsidRPr="00B35765" w:rsidTr="00680890">
        <w:trPr>
          <w:cantSplit/>
        </w:trPr>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bCs/>
                <w:sz w:val="20"/>
                <w:szCs w:val="20"/>
                <w:lang w:val="ru-RU"/>
              </w:rPr>
            </w:pPr>
            <w:r w:rsidRPr="00B35765">
              <w:rPr>
                <w:rFonts w:ascii="Arial" w:hAnsi="Arial" w:cs="Arial"/>
                <w:bCs/>
                <w:sz w:val="20"/>
                <w:szCs w:val="20"/>
                <w:lang w:val="ru-RU"/>
              </w:rPr>
              <w:t>Специализированный</w:t>
            </w:r>
          </w:p>
        </w:tc>
        <w:tc>
          <w:tcPr>
            <w:tcW w:w="55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в соответствии со специальными нормами и правилами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около 5</w:t>
            </w:r>
          </w:p>
        </w:tc>
      </w:tr>
      <w:tr w:rsidR="00E363FF" w:rsidRPr="00B35765" w:rsidTr="00680890">
        <w:trPr>
          <w:cantSplit/>
        </w:trPr>
        <w:tc>
          <w:tcPr>
            <w:tcW w:w="995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b/>
                <w:bCs/>
                <w:sz w:val="18"/>
                <w:szCs w:val="18"/>
                <w:lang w:val="ru-RU"/>
              </w:rPr>
            </w:pPr>
            <w:r w:rsidRPr="00B35765">
              <w:rPr>
                <w:rFonts w:ascii="Arial" w:hAnsi="Arial" w:cs="Arial"/>
                <w:b/>
                <w:bCs/>
                <w:sz w:val="18"/>
                <w:szCs w:val="18"/>
                <w:lang w:val="ru-RU"/>
              </w:rPr>
              <w:t>Примечания:</w:t>
            </w:r>
          </w:p>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 xml:space="preserve">1. Условные обозначения в формуле: </w:t>
            </w:r>
            <w:r w:rsidRPr="00B35765">
              <w:rPr>
                <w:rFonts w:ascii="Arial" w:hAnsi="Arial" w:cs="Arial"/>
                <w:sz w:val="18"/>
                <w:szCs w:val="18"/>
              </w:rPr>
              <w:t>k</w:t>
            </w:r>
            <w:r w:rsidRPr="00B35765">
              <w:rPr>
                <w:rFonts w:ascii="Arial" w:hAnsi="Arial" w:cs="Arial"/>
                <w:sz w:val="18"/>
                <w:szCs w:val="18"/>
                <w:lang w:val="ru-RU"/>
              </w:rPr>
              <w:t xml:space="preserve"> – количество комнат в квартире; </w:t>
            </w:r>
            <w:r w:rsidRPr="00B35765">
              <w:rPr>
                <w:rFonts w:ascii="Arial" w:hAnsi="Arial" w:cs="Arial"/>
                <w:sz w:val="18"/>
                <w:szCs w:val="18"/>
              </w:rPr>
              <w:t>n</w:t>
            </w:r>
            <w:r w:rsidRPr="00B35765">
              <w:rPr>
                <w:rFonts w:ascii="Arial" w:hAnsi="Arial" w:cs="Arial"/>
                <w:sz w:val="18"/>
                <w:szCs w:val="18"/>
                <w:lang w:val="ru-RU"/>
              </w:rPr>
              <w:t xml:space="preserve"> – количество членов семьи.</w:t>
            </w:r>
          </w:p>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2. Доля типов жилья в общем объеме строительства может уточняться на стадии подготовки документов территор</w:t>
            </w:r>
            <w:r w:rsidRPr="00B35765">
              <w:rPr>
                <w:rFonts w:ascii="Arial" w:hAnsi="Arial" w:cs="Arial"/>
                <w:sz w:val="18"/>
                <w:szCs w:val="18"/>
                <w:lang w:val="ru-RU"/>
              </w:rPr>
              <w:t>и</w:t>
            </w:r>
            <w:r w:rsidRPr="00B35765">
              <w:rPr>
                <w:rFonts w:ascii="Arial" w:hAnsi="Arial" w:cs="Arial"/>
                <w:sz w:val="18"/>
                <w:szCs w:val="18"/>
                <w:lang w:val="ru-RU"/>
              </w:rPr>
              <w:t>ального планирования.</w:t>
            </w:r>
          </w:p>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3. При устройстве ограждений территорий землепользования всех видов собственности должно обеспечиваться беспрепятственно движение пешеходов через территорию квартала, микрорайона (за исключением участков мал</w:t>
            </w:r>
            <w:r w:rsidRPr="00B35765">
              <w:rPr>
                <w:rFonts w:ascii="Arial" w:hAnsi="Arial" w:cs="Arial"/>
                <w:sz w:val="18"/>
                <w:szCs w:val="18"/>
                <w:lang w:val="ru-RU"/>
              </w:rPr>
              <w:t>о</w:t>
            </w:r>
            <w:r w:rsidRPr="00B35765">
              <w:rPr>
                <w:rFonts w:ascii="Arial" w:hAnsi="Arial" w:cs="Arial"/>
                <w:sz w:val="18"/>
                <w:szCs w:val="18"/>
                <w:lang w:val="ru-RU"/>
              </w:rPr>
              <w:t>этажной жилой застройки).</w:t>
            </w:r>
          </w:p>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4. Система внутриквартальных пешеходных дорог должна проектироваться с учетом сложившихся направлений и обеспечивать наименьшее количество пересечений с внутриквартальными проездами.</w:t>
            </w:r>
          </w:p>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5. В соответствии с пунктом 7.20 СП 476.1325800.2020 при размещении жилой застройки жилой квартал может с</w:t>
            </w:r>
            <w:r w:rsidRPr="00B35765">
              <w:rPr>
                <w:rFonts w:ascii="Arial" w:hAnsi="Arial" w:cs="Arial"/>
                <w:sz w:val="18"/>
                <w:szCs w:val="18"/>
                <w:lang w:val="ru-RU"/>
              </w:rPr>
              <w:t>о</w:t>
            </w:r>
            <w:r w:rsidRPr="00B35765">
              <w:rPr>
                <w:rFonts w:ascii="Arial" w:hAnsi="Arial" w:cs="Arial"/>
                <w:sz w:val="18"/>
                <w:szCs w:val="18"/>
                <w:lang w:val="ru-RU"/>
              </w:rPr>
              <w:t>стоять из жилой группы, при этом:</w:t>
            </w:r>
          </w:p>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 xml:space="preserve">- размер квартала не должен превышать </w:t>
            </w:r>
            <w:smartTag w:uri="urn:schemas-microsoft-com:office:smarttags" w:element="metricconverter">
              <w:smartTagPr>
                <w:attr w:name="ProductID" w:val="1,5 га"/>
              </w:smartTagPr>
              <w:r w:rsidRPr="00B35765">
                <w:rPr>
                  <w:rFonts w:ascii="Arial" w:hAnsi="Arial" w:cs="Arial"/>
                  <w:sz w:val="18"/>
                  <w:szCs w:val="18"/>
                  <w:lang w:val="ru-RU"/>
                </w:rPr>
                <w:t>1,5 га</w:t>
              </w:r>
            </w:smartTag>
            <w:r w:rsidRPr="00B35765">
              <w:rPr>
                <w:rFonts w:ascii="Arial" w:hAnsi="Arial" w:cs="Arial"/>
                <w:sz w:val="18"/>
                <w:szCs w:val="18"/>
                <w:lang w:val="ru-RU"/>
              </w:rPr>
              <w:t xml:space="preserve">, а длинная сторона не должна превышать </w:t>
            </w:r>
            <w:smartTag w:uri="urn:schemas-microsoft-com:office:smarttags" w:element="metricconverter">
              <w:smartTagPr>
                <w:attr w:name="ProductID" w:val="150 м"/>
              </w:smartTagPr>
              <w:r w:rsidRPr="00B35765">
                <w:rPr>
                  <w:rFonts w:ascii="Arial" w:hAnsi="Arial" w:cs="Arial"/>
                  <w:sz w:val="18"/>
                  <w:szCs w:val="18"/>
                  <w:lang w:val="ru-RU"/>
                </w:rPr>
                <w:t>150 м</w:t>
              </w:r>
            </w:smartTag>
            <w:r w:rsidRPr="00B35765">
              <w:rPr>
                <w:rFonts w:ascii="Arial" w:hAnsi="Arial" w:cs="Arial"/>
                <w:sz w:val="18"/>
                <w:szCs w:val="18"/>
                <w:lang w:val="ru-RU"/>
              </w:rPr>
              <w:t>;</w:t>
            </w:r>
          </w:p>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 плотность застройки квартала допускается принимать до 40 тыс. кв.м. / га;</w:t>
            </w:r>
          </w:p>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 примыкание квартала к магистральной или распределительной улично-дорожной сети обязательно;</w:t>
            </w:r>
          </w:p>
          <w:p w:rsidR="00E363FF" w:rsidRPr="00B35765" w:rsidRDefault="00E363FF" w:rsidP="00B35765">
            <w:pPr>
              <w:pStyle w:val="a"/>
              <w:ind w:firstLine="0"/>
              <w:rPr>
                <w:rFonts w:ascii="Arial" w:hAnsi="Arial" w:cs="Arial"/>
                <w:sz w:val="18"/>
                <w:szCs w:val="18"/>
                <w:lang w:val="ru-RU"/>
              </w:rPr>
            </w:pPr>
            <w:r w:rsidRPr="00B35765">
              <w:rPr>
                <w:rFonts w:ascii="Arial" w:hAnsi="Arial" w:cs="Arial"/>
                <w:sz w:val="18"/>
                <w:szCs w:val="18"/>
                <w:lang w:val="ru-RU"/>
              </w:rPr>
              <w:t>- доля общей площади объектов общественно-делового назначения должна составлять не менее 20% общей пл</w:t>
            </w:r>
            <w:r w:rsidRPr="00B35765">
              <w:rPr>
                <w:rFonts w:ascii="Arial" w:hAnsi="Arial" w:cs="Arial"/>
                <w:sz w:val="18"/>
                <w:szCs w:val="18"/>
                <w:lang w:val="ru-RU"/>
              </w:rPr>
              <w:t>о</w:t>
            </w:r>
            <w:r w:rsidRPr="00B35765">
              <w:rPr>
                <w:rFonts w:ascii="Arial" w:hAnsi="Arial" w:cs="Arial"/>
                <w:sz w:val="18"/>
                <w:szCs w:val="18"/>
                <w:lang w:val="ru-RU"/>
              </w:rPr>
              <w:t>щади застройки квартала;</w:t>
            </w:r>
          </w:p>
          <w:p w:rsidR="00E363FF" w:rsidRPr="00B35765" w:rsidRDefault="00E363FF" w:rsidP="00B35765">
            <w:pPr>
              <w:pStyle w:val="a"/>
              <w:ind w:firstLine="0"/>
              <w:rPr>
                <w:rFonts w:ascii="Arial" w:hAnsi="Arial" w:cs="Arial"/>
                <w:sz w:val="18"/>
                <w:szCs w:val="18"/>
                <w:highlight w:val="yellow"/>
                <w:lang w:val="ru-RU"/>
              </w:rPr>
            </w:pPr>
            <w:r w:rsidRPr="00B35765">
              <w:rPr>
                <w:rFonts w:ascii="Arial" w:hAnsi="Arial" w:cs="Arial"/>
                <w:sz w:val="18"/>
                <w:szCs w:val="18"/>
                <w:lang w:val="ru-RU"/>
              </w:rPr>
              <w:t>- население квартала необходимо обеспечить объектами социальной и транспортной инфраструктуры.</w:t>
            </w:r>
          </w:p>
        </w:tc>
      </w:tr>
    </w:tbl>
    <w:p w:rsidR="00E363FF" w:rsidRPr="00B35765" w:rsidRDefault="00E363FF" w:rsidP="00B35765">
      <w:pPr>
        <w:pStyle w:val="Heading5"/>
        <w:spacing w:before="0" w:after="0"/>
        <w:rPr>
          <w:rFonts w:cs="Arial"/>
          <w:color w:val="3333FF"/>
          <w:sz w:val="24"/>
          <w:szCs w:val="24"/>
        </w:rPr>
      </w:pPr>
    </w:p>
    <w:p w:rsidR="00E363FF" w:rsidRPr="00B35765" w:rsidRDefault="00E363FF" w:rsidP="00B35765">
      <w:pPr>
        <w:pStyle w:val="Heading5"/>
        <w:spacing w:before="0" w:after="0"/>
        <w:rPr>
          <w:rFonts w:cs="Arial"/>
          <w:color w:val="3333FF"/>
          <w:sz w:val="24"/>
          <w:szCs w:val="24"/>
        </w:rPr>
      </w:pPr>
      <w:r w:rsidRPr="00B35765">
        <w:rPr>
          <w:rFonts w:cs="Arial"/>
          <w:color w:val="3333FF"/>
          <w:sz w:val="24"/>
          <w:szCs w:val="24"/>
        </w:rPr>
        <w:t xml:space="preserve">Таблица 12. Показатели для объектов в иных областях </w:t>
      </w:r>
      <w:r w:rsidRPr="00B35765">
        <w:rPr>
          <w:rFonts w:cs="Arial"/>
          <w:color w:val="3333FF"/>
          <w:sz w:val="24"/>
          <w:szCs w:val="24"/>
        </w:rPr>
        <w:br/>
        <w:t>в связи с решением вопросов местного значения</w:t>
      </w:r>
    </w:p>
    <w:p w:rsidR="00E363FF" w:rsidRPr="00B35765" w:rsidRDefault="00E363FF" w:rsidP="00B35765">
      <w:pPr>
        <w:rPr>
          <w:rFonts w:ascii="Arial" w:hAnsi="Arial" w:cs="Arial"/>
          <w:lang w:eastAsia="en-US"/>
        </w:rPr>
      </w:pPr>
    </w:p>
    <w:p w:rsidR="00E363FF" w:rsidRPr="00B35765" w:rsidRDefault="00E363FF" w:rsidP="00B35765">
      <w:pPr>
        <w:rPr>
          <w:rFonts w:ascii="Arial" w:hAnsi="Arial" w:cs="Arial"/>
          <w:lang w:eastAsia="en-US"/>
        </w:rPr>
      </w:pPr>
    </w:p>
    <w:tbl>
      <w:tblPr>
        <w:tblW w:w="9809" w:type="dxa"/>
        <w:tblLayout w:type="fixed"/>
        <w:tblCellMar>
          <w:left w:w="10" w:type="dxa"/>
          <w:right w:w="10" w:type="dxa"/>
        </w:tblCellMar>
        <w:tblLook w:val="00A0"/>
      </w:tblPr>
      <w:tblGrid>
        <w:gridCol w:w="1833"/>
        <w:gridCol w:w="2731"/>
        <w:gridCol w:w="2835"/>
        <w:gridCol w:w="2410"/>
      </w:tblGrid>
      <w:tr w:rsidR="00E363FF" w:rsidRPr="00B35765" w:rsidTr="007C1713">
        <w:trPr>
          <w:cantSplit/>
          <w:trHeight w:val="835"/>
          <w:tblHead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Наименование вида объекта</w:t>
            </w:r>
          </w:p>
        </w:tc>
        <w:tc>
          <w:tcPr>
            <w:tcW w:w="2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 xml:space="preserve">Тип </w:t>
            </w:r>
          </w:p>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расчетного показателя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 xml:space="preserve">Наименование </w:t>
            </w:r>
          </w:p>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 xml:space="preserve">расчетного показателя, </w:t>
            </w:r>
          </w:p>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единица измерения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 xml:space="preserve">Предельные значения </w:t>
            </w:r>
          </w:p>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расчетного показателя</w:t>
            </w:r>
          </w:p>
        </w:tc>
      </w:tr>
      <w:tr w:rsidR="00E363FF" w:rsidRPr="00B35765" w:rsidTr="007C1713">
        <w:trPr>
          <w:cantSplit/>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highlight w:val="yellow"/>
                <w:lang w:val="ru-RU"/>
              </w:rPr>
            </w:pPr>
            <w:r w:rsidRPr="00B35765">
              <w:rPr>
                <w:rFonts w:ascii="Arial" w:hAnsi="Arial" w:cs="Arial"/>
                <w:sz w:val="20"/>
                <w:szCs w:val="20"/>
                <w:lang w:val="ru-RU"/>
              </w:rPr>
              <w:t>Объекты, в кот</w:t>
            </w:r>
            <w:r w:rsidRPr="00B35765">
              <w:rPr>
                <w:rFonts w:ascii="Arial" w:hAnsi="Arial" w:cs="Arial"/>
                <w:sz w:val="20"/>
                <w:szCs w:val="20"/>
                <w:lang w:val="ru-RU"/>
              </w:rPr>
              <w:t>о</w:t>
            </w:r>
            <w:r w:rsidRPr="00B35765">
              <w:rPr>
                <w:rFonts w:ascii="Arial" w:hAnsi="Arial" w:cs="Arial"/>
                <w:sz w:val="20"/>
                <w:szCs w:val="20"/>
                <w:lang w:val="ru-RU"/>
              </w:rPr>
              <w:t>рых (на террит</w:t>
            </w:r>
            <w:r w:rsidRPr="00B35765">
              <w:rPr>
                <w:rFonts w:ascii="Arial" w:hAnsi="Arial" w:cs="Arial"/>
                <w:sz w:val="20"/>
                <w:szCs w:val="20"/>
                <w:lang w:val="ru-RU"/>
              </w:rPr>
              <w:t>о</w:t>
            </w:r>
            <w:r w:rsidRPr="00B35765">
              <w:rPr>
                <w:rFonts w:ascii="Arial" w:hAnsi="Arial" w:cs="Arial"/>
                <w:sz w:val="20"/>
                <w:szCs w:val="20"/>
                <w:lang w:val="ru-RU"/>
              </w:rPr>
              <w:t>рии которых) ра</w:t>
            </w:r>
            <w:r w:rsidRPr="00B35765">
              <w:rPr>
                <w:rFonts w:ascii="Arial" w:hAnsi="Arial" w:cs="Arial"/>
                <w:sz w:val="20"/>
                <w:szCs w:val="20"/>
                <w:lang w:val="ru-RU"/>
              </w:rPr>
              <w:t>з</w:t>
            </w:r>
            <w:r w:rsidRPr="00B35765">
              <w:rPr>
                <w:rFonts w:ascii="Arial" w:hAnsi="Arial" w:cs="Arial"/>
                <w:sz w:val="20"/>
                <w:szCs w:val="20"/>
                <w:lang w:val="ru-RU"/>
              </w:rPr>
              <w:t>мещаются органы местного сам</w:t>
            </w:r>
            <w:r w:rsidRPr="00B35765">
              <w:rPr>
                <w:rFonts w:ascii="Arial" w:hAnsi="Arial" w:cs="Arial"/>
                <w:sz w:val="20"/>
                <w:szCs w:val="20"/>
                <w:lang w:val="ru-RU"/>
              </w:rPr>
              <w:t>о</w:t>
            </w:r>
            <w:r w:rsidRPr="00B35765">
              <w:rPr>
                <w:rFonts w:ascii="Arial" w:hAnsi="Arial" w:cs="Arial"/>
                <w:sz w:val="20"/>
                <w:szCs w:val="20"/>
                <w:lang w:val="ru-RU"/>
              </w:rPr>
              <w:t>управления</w:t>
            </w:r>
          </w:p>
        </w:tc>
        <w:tc>
          <w:tcPr>
            <w:tcW w:w="2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минимально допустимый </w:t>
            </w:r>
          </w:p>
          <w:p w:rsidR="00E363FF" w:rsidRPr="00B35765" w:rsidRDefault="00E363FF" w:rsidP="00B35765">
            <w:pPr>
              <w:pStyle w:val="a"/>
              <w:ind w:firstLine="0"/>
              <w:jc w:val="left"/>
              <w:rPr>
                <w:rFonts w:ascii="Arial" w:hAnsi="Arial" w:cs="Arial"/>
                <w:sz w:val="20"/>
                <w:szCs w:val="20"/>
                <w:highlight w:val="yellow"/>
                <w:lang w:val="ru-RU"/>
              </w:rPr>
            </w:pPr>
            <w:r w:rsidRPr="00B35765">
              <w:rPr>
                <w:rFonts w:ascii="Arial" w:hAnsi="Arial" w:cs="Arial"/>
                <w:sz w:val="20"/>
                <w:szCs w:val="20"/>
                <w:lang w:val="ru-RU"/>
              </w:rPr>
              <w:t>уровень обеспеченности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Количество объектов на</w:t>
            </w:r>
          </w:p>
          <w:p w:rsidR="00E363FF" w:rsidRPr="00B35765" w:rsidRDefault="00E363FF" w:rsidP="00B35765">
            <w:pPr>
              <w:pStyle w:val="a"/>
              <w:ind w:firstLine="0"/>
              <w:jc w:val="center"/>
              <w:rPr>
                <w:rFonts w:ascii="Arial" w:hAnsi="Arial" w:cs="Arial"/>
                <w:sz w:val="20"/>
                <w:szCs w:val="20"/>
                <w:highlight w:val="yellow"/>
                <w:lang w:val="ru-RU"/>
              </w:rPr>
            </w:pPr>
            <w:r w:rsidRPr="00B35765">
              <w:rPr>
                <w:rFonts w:ascii="Arial" w:hAnsi="Arial" w:cs="Arial"/>
                <w:sz w:val="20"/>
                <w:szCs w:val="20"/>
                <w:lang w:val="ru-RU"/>
              </w:rPr>
              <w:t>муниципальное образование, ед.</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p>
          <w:p w:rsidR="00E363FF" w:rsidRPr="00B35765" w:rsidRDefault="00E363FF" w:rsidP="00B35765">
            <w:pPr>
              <w:pStyle w:val="a"/>
              <w:ind w:firstLine="0"/>
              <w:jc w:val="center"/>
              <w:rPr>
                <w:rFonts w:ascii="Arial" w:hAnsi="Arial" w:cs="Arial"/>
                <w:b/>
                <w:sz w:val="20"/>
                <w:szCs w:val="20"/>
                <w:highlight w:val="yellow"/>
                <w:lang w:val="ru-RU"/>
              </w:rPr>
            </w:pPr>
            <w:r w:rsidRPr="00B35765">
              <w:rPr>
                <w:rFonts w:ascii="Arial" w:hAnsi="Arial" w:cs="Arial"/>
                <w:b/>
                <w:sz w:val="20"/>
                <w:szCs w:val="20"/>
                <w:lang w:val="ru-RU"/>
              </w:rPr>
              <w:t>1</w:t>
            </w:r>
          </w:p>
        </w:tc>
      </w:tr>
      <w:tr w:rsidR="00E363FF" w:rsidRPr="00B35765" w:rsidTr="00424E8F">
        <w:trPr>
          <w:cantSplit/>
          <w:trHeight w:val="957"/>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максимально допустимый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уровень территориальной </w:t>
            </w:r>
          </w:p>
          <w:p w:rsidR="00E363FF" w:rsidRPr="00B35765" w:rsidRDefault="00E363FF" w:rsidP="00B35765">
            <w:pPr>
              <w:pStyle w:val="a"/>
              <w:ind w:firstLine="0"/>
              <w:jc w:val="left"/>
              <w:rPr>
                <w:rFonts w:ascii="Arial" w:hAnsi="Arial" w:cs="Arial"/>
                <w:sz w:val="20"/>
                <w:szCs w:val="20"/>
                <w:highlight w:val="yellow"/>
                <w:lang w:val="ru-RU"/>
              </w:rPr>
            </w:pPr>
            <w:r w:rsidRPr="00B35765">
              <w:rPr>
                <w:rFonts w:ascii="Arial" w:hAnsi="Arial" w:cs="Arial"/>
                <w:sz w:val="20"/>
                <w:szCs w:val="20"/>
                <w:lang w:val="ru-RU"/>
              </w:rPr>
              <w:t>доступности</w:t>
            </w:r>
          </w:p>
        </w:tc>
        <w:tc>
          <w:tcPr>
            <w:tcW w:w="52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highlight w:val="yellow"/>
                <w:lang w:val="ru-RU"/>
              </w:rPr>
            </w:pPr>
          </w:p>
          <w:p w:rsidR="00E363FF" w:rsidRPr="00B35765" w:rsidRDefault="00E363FF" w:rsidP="00B35765">
            <w:pPr>
              <w:pStyle w:val="a"/>
              <w:ind w:firstLine="0"/>
              <w:jc w:val="center"/>
              <w:rPr>
                <w:rFonts w:ascii="Arial" w:hAnsi="Arial" w:cs="Arial"/>
                <w:sz w:val="20"/>
                <w:szCs w:val="20"/>
                <w:highlight w:val="yellow"/>
                <w:lang w:val="ru-RU"/>
              </w:rPr>
            </w:pPr>
            <w:r w:rsidRPr="00B35765">
              <w:rPr>
                <w:rFonts w:ascii="Arial" w:hAnsi="Arial" w:cs="Arial"/>
                <w:sz w:val="20"/>
                <w:szCs w:val="20"/>
                <w:lang w:val="ru-RU"/>
              </w:rPr>
              <w:t>Не нормируется</w:t>
            </w:r>
          </w:p>
        </w:tc>
      </w:tr>
      <w:tr w:rsidR="00E363FF" w:rsidRPr="00B35765" w:rsidTr="007C1713">
        <w:trPr>
          <w:cantSplit/>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Муниципальный архив</w:t>
            </w:r>
          </w:p>
        </w:tc>
        <w:tc>
          <w:tcPr>
            <w:tcW w:w="2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минимально допустимый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уровень обеспеченности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Количество объектов на</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муниципальное образование, ед.</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1</w:t>
            </w:r>
          </w:p>
        </w:tc>
      </w:tr>
      <w:tr w:rsidR="00E363FF" w:rsidRPr="00B35765" w:rsidTr="00424E8F">
        <w:trPr>
          <w:cantSplit/>
          <w:trHeight w:val="979"/>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максимально допустимый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уровень территориальной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доступности</w:t>
            </w:r>
          </w:p>
        </w:tc>
        <w:tc>
          <w:tcPr>
            <w:tcW w:w="52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нормируется</w:t>
            </w:r>
          </w:p>
        </w:tc>
      </w:tr>
      <w:tr w:rsidR="00E363FF" w:rsidRPr="00B35765" w:rsidTr="007C1713">
        <w:trPr>
          <w:cantSplit/>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Участковые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пункты полиции</w:t>
            </w:r>
          </w:p>
        </w:tc>
        <w:tc>
          <w:tcPr>
            <w:tcW w:w="2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минимально допустимый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уровень обеспеченности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 xml:space="preserve">Количество объектов </w:t>
            </w:r>
            <w:r w:rsidRPr="00B35765">
              <w:rPr>
                <w:rFonts w:ascii="Arial" w:hAnsi="Arial" w:cs="Arial"/>
                <w:sz w:val="18"/>
                <w:szCs w:val="18"/>
                <w:lang w:val="ru-RU"/>
              </w:rPr>
              <w:br/>
              <w:t>на 1 административный участок, ед. [1]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w:t>
            </w:r>
          </w:p>
        </w:tc>
      </w:tr>
      <w:tr w:rsidR="00E363FF" w:rsidRPr="00B35765" w:rsidTr="00424E8F">
        <w:trPr>
          <w:cantSplit/>
          <w:trHeight w:val="962"/>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максимально допустимый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уровень территориальной </w:t>
            </w:r>
          </w:p>
          <w:p w:rsidR="00E363FF" w:rsidRPr="00B35765" w:rsidRDefault="00E363FF" w:rsidP="00B35765">
            <w:pPr>
              <w:pStyle w:val="a"/>
              <w:ind w:firstLine="0"/>
              <w:jc w:val="left"/>
              <w:rPr>
                <w:rFonts w:ascii="Arial" w:hAnsi="Arial" w:cs="Arial"/>
                <w:sz w:val="20"/>
                <w:szCs w:val="20"/>
                <w:highlight w:val="yellow"/>
                <w:lang w:val="ru-RU"/>
              </w:rPr>
            </w:pPr>
            <w:r w:rsidRPr="00B35765">
              <w:rPr>
                <w:rFonts w:ascii="Arial" w:hAnsi="Arial" w:cs="Arial"/>
                <w:sz w:val="20"/>
                <w:szCs w:val="20"/>
                <w:lang w:val="ru-RU"/>
              </w:rPr>
              <w:t>доступности</w:t>
            </w:r>
          </w:p>
        </w:tc>
        <w:tc>
          <w:tcPr>
            <w:tcW w:w="52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highlight w:val="yellow"/>
                <w:lang w:val="ru-RU"/>
              </w:rPr>
            </w:pPr>
          </w:p>
          <w:p w:rsidR="00E363FF" w:rsidRPr="00B35765" w:rsidRDefault="00E363FF" w:rsidP="00B35765">
            <w:pPr>
              <w:pStyle w:val="a"/>
              <w:ind w:firstLine="0"/>
              <w:jc w:val="center"/>
              <w:rPr>
                <w:rFonts w:ascii="Arial" w:hAnsi="Arial" w:cs="Arial"/>
                <w:sz w:val="20"/>
                <w:szCs w:val="20"/>
                <w:highlight w:val="yellow"/>
                <w:lang w:val="ru-RU"/>
              </w:rPr>
            </w:pPr>
            <w:r w:rsidRPr="00B35765">
              <w:rPr>
                <w:rFonts w:ascii="Arial" w:hAnsi="Arial" w:cs="Arial"/>
                <w:sz w:val="20"/>
                <w:szCs w:val="20"/>
                <w:lang w:val="ru-RU"/>
              </w:rPr>
              <w:t>Не нормируется</w:t>
            </w:r>
          </w:p>
        </w:tc>
      </w:tr>
      <w:tr w:rsidR="00E363FF" w:rsidRPr="00B35765" w:rsidTr="007C1713">
        <w:trPr>
          <w:cantSplit/>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Организации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ритуального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обслуживания н</w:t>
            </w:r>
            <w:r w:rsidRPr="00B35765">
              <w:rPr>
                <w:rFonts w:ascii="Arial" w:hAnsi="Arial" w:cs="Arial"/>
                <w:sz w:val="20"/>
                <w:szCs w:val="20"/>
                <w:lang w:val="ru-RU"/>
              </w:rPr>
              <w:t>а</w:t>
            </w:r>
            <w:r w:rsidRPr="00B35765">
              <w:rPr>
                <w:rFonts w:ascii="Arial" w:hAnsi="Arial" w:cs="Arial"/>
                <w:sz w:val="20"/>
                <w:szCs w:val="20"/>
                <w:lang w:val="ru-RU"/>
              </w:rPr>
              <w:t>селения</w:t>
            </w:r>
          </w:p>
        </w:tc>
        <w:tc>
          <w:tcPr>
            <w:tcW w:w="2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минимально допустимый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уровень обеспеченности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Количество объектов на</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муниципальное образование, ед.</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1</w:t>
            </w:r>
          </w:p>
        </w:tc>
      </w:tr>
      <w:tr w:rsidR="00E363FF" w:rsidRPr="00B35765" w:rsidTr="00424E8F">
        <w:trPr>
          <w:cantSplit/>
          <w:trHeight w:val="973"/>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максимально допустимый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уровень территориальной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доступности</w:t>
            </w:r>
          </w:p>
        </w:tc>
        <w:tc>
          <w:tcPr>
            <w:tcW w:w="52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нормируется</w:t>
            </w:r>
          </w:p>
        </w:tc>
      </w:tr>
      <w:tr w:rsidR="00E363FF" w:rsidRPr="00B35765" w:rsidTr="007C1713">
        <w:trPr>
          <w:cantSplit/>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Кладбища</w:t>
            </w:r>
          </w:p>
        </w:tc>
        <w:tc>
          <w:tcPr>
            <w:tcW w:w="27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минимально допустимый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уровень обеспеченности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Площадь кладбища</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традиционного захоронения,</w:t>
            </w:r>
          </w:p>
          <w:p w:rsidR="00E363FF" w:rsidRPr="00B35765" w:rsidRDefault="00E363FF" w:rsidP="00B35765">
            <w:pPr>
              <w:pStyle w:val="a"/>
              <w:ind w:firstLine="0"/>
              <w:jc w:val="center"/>
              <w:rPr>
                <w:rFonts w:ascii="Arial" w:hAnsi="Arial" w:cs="Arial"/>
                <w:lang w:val="ru-RU"/>
              </w:rPr>
            </w:pPr>
            <w:r w:rsidRPr="00B35765">
              <w:rPr>
                <w:rFonts w:ascii="Arial" w:hAnsi="Arial" w:cs="Arial"/>
                <w:sz w:val="20"/>
                <w:szCs w:val="20"/>
                <w:lang w:val="ru-RU"/>
              </w:rPr>
              <w:t>га на 1000 чел. [2]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sz w:val="20"/>
                <w:szCs w:val="20"/>
              </w:rPr>
              <w:t>0,24</w:t>
            </w:r>
          </w:p>
        </w:tc>
      </w:tr>
      <w:tr w:rsidR="00E363FF" w:rsidRPr="00B35765" w:rsidTr="007C1713">
        <w:trPr>
          <w:cantSplit/>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73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18"/>
                <w:szCs w:val="18"/>
                <w:lang w:val="ru-RU"/>
              </w:rPr>
            </w:pPr>
            <w:r w:rsidRPr="00B35765">
              <w:rPr>
                <w:rFonts w:ascii="Arial" w:hAnsi="Arial" w:cs="Arial"/>
                <w:sz w:val="18"/>
                <w:szCs w:val="18"/>
                <w:lang w:val="ru-RU"/>
              </w:rPr>
              <w:t xml:space="preserve">Площадь кладбища урновых захоронений после кремации, </w:t>
            </w:r>
            <w:r w:rsidRPr="00B35765">
              <w:rPr>
                <w:rFonts w:ascii="Arial" w:hAnsi="Arial" w:cs="Arial"/>
                <w:sz w:val="18"/>
                <w:szCs w:val="18"/>
                <w:lang w:val="ru-RU"/>
              </w:rPr>
              <w:br/>
              <w:t>га на 1000 чел.</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lang w:val="ru-RU"/>
              </w:rPr>
            </w:pPr>
            <w:r w:rsidRPr="00B35765">
              <w:rPr>
                <w:rFonts w:ascii="Arial" w:hAnsi="Arial" w:cs="Arial"/>
                <w:sz w:val="20"/>
                <w:szCs w:val="20"/>
                <w:lang w:val="ru-RU"/>
              </w:rPr>
              <w:t>0,02</w:t>
            </w:r>
          </w:p>
        </w:tc>
      </w:tr>
      <w:tr w:rsidR="00E363FF" w:rsidRPr="00B35765" w:rsidTr="00424E8F">
        <w:trPr>
          <w:cantSplit/>
          <w:trHeight w:val="823"/>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максимально допустимый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уровень территориальной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доступности</w:t>
            </w:r>
          </w:p>
        </w:tc>
        <w:tc>
          <w:tcPr>
            <w:tcW w:w="52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нормируется</w:t>
            </w:r>
          </w:p>
        </w:tc>
      </w:tr>
      <w:tr w:rsidR="00E363FF" w:rsidRPr="00B35765" w:rsidTr="00432688">
        <w:trPr>
          <w:cantSplit/>
          <w:trHeight w:val="2296"/>
        </w:trPr>
        <w:tc>
          <w:tcPr>
            <w:tcW w:w="980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b/>
                <w:bCs/>
                <w:sz w:val="20"/>
                <w:szCs w:val="20"/>
                <w:lang w:val="ru-RU"/>
              </w:rPr>
            </w:pPr>
          </w:p>
          <w:p w:rsidR="00E363FF" w:rsidRPr="00B35765" w:rsidRDefault="00E363FF" w:rsidP="00B35765">
            <w:pPr>
              <w:pStyle w:val="a"/>
              <w:ind w:firstLine="0"/>
              <w:rPr>
                <w:rFonts w:ascii="Arial" w:hAnsi="Arial" w:cs="Arial"/>
                <w:b/>
                <w:bCs/>
                <w:sz w:val="20"/>
                <w:szCs w:val="20"/>
                <w:lang w:val="ru-RU"/>
              </w:rPr>
            </w:pPr>
            <w:r w:rsidRPr="00B35765">
              <w:rPr>
                <w:rFonts w:ascii="Arial" w:hAnsi="Arial" w:cs="Arial"/>
                <w:b/>
                <w:bCs/>
                <w:sz w:val="20"/>
                <w:szCs w:val="20"/>
                <w:lang w:val="ru-RU"/>
              </w:rPr>
              <w:t>Примечание:</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1. Размеры и границы административного участка определяются территориальными органами МВД России: в городах – исходя из численности проживающего населения и граждан, состоящих на проф</w:t>
            </w:r>
            <w:r w:rsidRPr="00B35765">
              <w:rPr>
                <w:rFonts w:ascii="Arial" w:hAnsi="Arial" w:cs="Arial"/>
                <w:sz w:val="20"/>
                <w:szCs w:val="20"/>
                <w:lang w:val="ru-RU"/>
              </w:rPr>
              <w:t>и</w:t>
            </w:r>
            <w:r w:rsidRPr="00B35765">
              <w:rPr>
                <w:rFonts w:ascii="Arial" w:hAnsi="Arial" w:cs="Arial"/>
                <w:sz w:val="20"/>
                <w:szCs w:val="20"/>
                <w:lang w:val="ru-RU"/>
              </w:rPr>
              <w:t>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 – в границах одного или нескольких объединенных общей территорией сельских населенных пунктов.</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2. Размер кладбища не может превышать </w:t>
            </w:r>
            <w:smartTag w:uri="urn:schemas-microsoft-com:office:smarttags" w:element="metricconverter">
              <w:smartTagPr>
                <w:attr w:name="ProductID" w:val="40 га"/>
              </w:smartTagPr>
              <w:r w:rsidRPr="00B35765">
                <w:rPr>
                  <w:rFonts w:ascii="Arial" w:hAnsi="Arial" w:cs="Arial"/>
                  <w:sz w:val="20"/>
                  <w:szCs w:val="20"/>
                  <w:lang w:val="ru-RU"/>
                </w:rPr>
                <w:t>40 га</w:t>
              </w:r>
            </w:smartTag>
            <w:r w:rsidRPr="00B35765">
              <w:rPr>
                <w:rFonts w:ascii="Arial" w:hAnsi="Arial" w:cs="Arial"/>
                <w:sz w:val="20"/>
                <w:szCs w:val="20"/>
                <w:lang w:val="ru-RU"/>
              </w:rPr>
              <w:t xml:space="preserve">. Вновь создаваемые места погребения должны </w:t>
            </w:r>
            <w:r w:rsidRPr="00B35765">
              <w:rPr>
                <w:rFonts w:ascii="Arial" w:hAnsi="Arial" w:cs="Arial"/>
                <w:sz w:val="20"/>
                <w:szCs w:val="20"/>
                <w:lang w:val="ru-RU"/>
              </w:rPr>
              <w:br/>
              <w:t xml:space="preserve">размещаться на расстоянии не менее </w:t>
            </w:r>
            <w:smartTag w:uri="urn:schemas-microsoft-com:office:smarttags" w:element="metricconverter">
              <w:smartTagPr>
                <w:attr w:name="ProductID" w:val="300 метров"/>
              </w:smartTagPr>
              <w:r w:rsidRPr="00B35765">
                <w:rPr>
                  <w:rFonts w:ascii="Arial" w:hAnsi="Arial" w:cs="Arial"/>
                  <w:sz w:val="20"/>
                  <w:szCs w:val="20"/>
                  <w:lang w:val="ru-RU"/>
                </w:rPr>
                <w:t>300 метров</w:t>
              </w:r>
            </w:smartTag>
            <w:r w:rsidRPr="00B35765">
              <w:rPr>
                <w:rFonts w:ascii="Arial" w:hAnsi="Arial" w:cs="Arial"/>
                <w:sz w:val="20"/>
                <w:szCs w:val="20"/>
                <w:lang w:val="ru-RU"/>
              </w:rPr>
              <w:t xml:space="preserve"> от границ селитебной территории (согласно статье 16 Федерального закона от 12 января 1996 года № 8-ФЗ «О погребении и похоронном деле»).</w:t>
            </w:r>
          </w:p>
        </w:tc>
      </w:tr>
    </w:tbl>
    <w:p w:rsidR="00E363FF" w:rsidRPr="00B35765" w:rsidRDefault="00E363FF" w:rsidP="00B35765">
      <w:pPr>
        <w:pStyle w:val="1"/>
        <w:keepNext/>
        <w:rPr>
          <w:highlight w:val="yellow"/>
        </w:rPr>
      </w:pPr>
      <w:bookmarkStart w:id="31" w:name="_Toc84513416"/>
      <w:bookmarkStart w:id="32" w:name="_Toc118282025"/>
      <w:bookmarkStart w:id="33" w:name="OLE_LINK366"/>
      <w:bookmarkStart w:id="34" w:name="OLE_LINK367"/>
      <w:bookmarkStart w:id="35" w:name="OLE_LINK368"/>
      <w:bookmarkStart w:id="36" w:name="OLE_LINK369"/>
      <w:bookmarkStart w:id="37" w:name="_Toc483046937"/>
      <w:bookmarkEnd w:id="5"/>
    </w:p>
    <w:p w:rsidR="00E363FF" w:rsidRPr="00B35765" w:rsidRDefault="00E363FF" w:rsidP="00B35765">
      <w:pPr>
        <w:pStyle w:val="Heading2"/>
        <w:rPr>
          <w:color w:val="3333FF"/>
          <w:sz w:val="24"/>
          <w:szCs w:val="24"/>
        </w:rPr>
      </w:pPr>
      <w:r w:rsidRPr="00B35765">
        <w:rPr>
          <w:color w:val="3333FF"/>
          <w:sz w:val="24"/>
          <w:szCs w:val="24"/>
        </w:rPr>
        <w:t>Глава</w:t>
      </w:r>
      <w:r w:rsidRPr="00B35765">
        <w:rPr>
          <w:i/>
          <w:iCs w:val="0"/>
          <w:color w:val="3333FF"/>
          <w:sz w:val="24"/>
          <w:szCs w:val="24"/>
        </w:rPr>
        <w:t xml:space="preserve"> </w:t>
      </w:r>
      <w:r w:rsidRPr="00B35765">
        <w:rPr>
          <w:iCs w:val="0"/>
          <w:color w:val="3333FF"/>
          <w:sz w:val="24"/>
          <w:szCs w:val="24"/>
        </w:rPr>
        <w:t xml:space="preserve">3. </w:t>
      </w:r>
      <w:bookmarkStart w:id="38" w:name="_Toc113543168"/>
      <w:r w:rsidRPr="00B35765">
        <w:rPr>
          <w:iCs w:val="0"/>
          <w:color w:val="3333FF"/>
          <w:sz w:val="24"/>
          <w:szCs w:val="24"/>
        </w:rPr>
        <w:t xml:space="preserve">Приложения к </w:t>
      </w:r>
      <w:bookmarkEnd w:id="31"/>
      <w:bookmarkEnd w:id="32"/>
      <w:bookmarkEnd w:id="38"/>
      <w:r w:rsidRPr="00B35765">
        <w:rPr>
          <w:iCs w:val="0"/>
          <w:color w:val="3333FF"/>
          <w:sz w:val="24"/>
          <w:szCs w:val="24"/>
        </w:rPr>
        <w:t xml:space="preserve">разделу </w:t>
      </w:r>
      <w:r w:rsidRPr="00B35765">
        <w:rPr>
          <w:iCs w:val="0"/>
          <w:color w:val="3333FF"/>
          <w:sz w:val="24"/>
          <w:szCs w:val="24"/>
          <w:lang w:val="en-US"/>
        </w:rPr>
        <w:t>I</w:t>
      </w:r>
    </w:p>
    <w:p w:rsidR="00E363FF" w:rsidRPr="00B35765" w:rsidRDefault="00E363FF" w:rsidP="00B35765">
      <w:pPr>
        <w:pStyle w:val="1"/>
        <w:keepNext/>
        <w:rPr>
          <w:highlight w:val="yellow"/>
        </w:rPr>
      </w:pPr>
      <w:bookmarkStart w:id="39" w:name="_Toc118282026"/>
    </w:p>
    <w:p w:rsidR="00E363FF" w:rsidRPr="00B35765" w:rsidRDefault="00E363FF" w:rsidP="00B35765">
      <w:pPr>
        <w:pStyle w:val="Heading3"/>
        <w:ind w:hanging="11"/>
        <w:rPr>
          <w:sz w:val="24"/>
          <w:szCs w:val="24"/>
        </w:rPr>
      </w:pPr>
    </w:p>
    <w:p w:rsidR="00E363FF" w:rsidRPr="00B35765" w:rsidRDefault="00E363FF" w:rsidP="00B35765">
      <w:pPr>
        <w:pStyle w:val="Heading3"/>
        <w:ind w:hanging="11"/>
        <w:rPr>
          <w:sz w:val="24"/>
          <w:szCs w:val="24"/>
        </w:rPr>
      </w:pPr>
      <w:r w:rsidRPr="00B35765">
        <w:rPr>
          <w:sz w:val="24"/>
          <w:szCs w:val="24"/>
        </w:rPr>
        <w:t xml:space="preserve">§ 1. </w:t>
      </w:r>
      <w:bookmarkStart w:id="40" w:name="_Toc113543169"/>
      <w:bookmarkStart w:id="41" w:name="_Toc84513417"/>
      <w:r w:rsidRPr="00B35765">
        <w:rPr>
          <w:sz w:val="24"/>
          <w:szCs w:val="24"/>
        </w:rPr>
        <w:t>Перечень нормативных правовых актов и иных документов</w:t>
      </w:r>
      <w:bookmarkEnd w:id="39"/>
      <w:bookmarkEnd w:id="40"/>
      <w:bookmarkEnd w:id="41"/>
    </w:p>
    <w:p w:rsidR="00E363FF" w:rsidRPr="00B35765" w:rsidRDefault="00E363FF" w:rsidP="00B35765">
      <w:pPr>
        <w:pStyle w:val="1"/>
        <w:keepNext/>
        <w:rPr>
          <w:sz w:val="24"/>
          <w:szCs w:val="24"/>
        </w:rPr>
      </w:pPr>
    </w:p>
    <w:p w:rsidR="00E363FF" w:rsidRPr="00B35765" w:rsidRDefault="00E363FF" w:rsidP="00B35765">
      <w:pPr>
        <w:pStyle w:val="1"/>
        <w:rPr>
          <w:sz w:val="24"/>
          <w:szCs w:val="24"/>
        </w:rPr>
      </w:pPr>
      <w:r w:rsidRPr="00B35765">
        <w:rPr>
          <w:sz w:val="24"/>
          <w:szCs w:val="24"/>
        </w:rPr>
        <w:t>МНГП Макушинского муниципального округа разработаны в соответствии с законодательством Российской Федерации и Курганской области, нормативными правовыми и нормативными техническими документами, техническими регламентами  в целях реализации полномочий органов местного самоуправления Макушинского муниципального округа Курганской области в сфере градостроительной деятельности.</w:t>
      </w:r>
    </w:p>
    <w:p w:rsidR="00E363FF" w:rsidRPr="00B35765" w:rsidRDefault="00E363FF" w:rsidP="00B35765">
      <w:pPr>
        <w:pStyle w:val="1"/>
        <w:rPr>
          <w:highlight w:val="yellow"/>
        </w:rPr>
      </w:pPr>
    </w:p>
    <w:p w:rsidR="00E363FF" w:rsidRPr="00B35765" w:rsidRDefault="00E363FF" w:rsidP="00B35765">
      <w:pPr>
        <w:pStyle w:val="Heading4"/>
        <w:spacing w:before="0" w:after="0"/>
        <w:rPr>
          <w:rFonts w:ascii="Arial" w:hAnsi="Arial" w:cs="Arial"/>
          <w:szCs w:val="24"/>
        </w:rPr>
      </w:pPr>
      <w:bookmarkStart w:id="42" w:name="_Toc28011225"/>
      <w:bookmarkStart w:id="43" w:name="_Toc489889957"/>
    </w:p>
    <w:p w:rsidR="00E363FF" w:rsidRPr="00B35765" w:rsidRDefault="00E363FF" w:rsidP="00B35765">
      <w:pPr>
        <w:pStyle w:val="Heading4"/>
        <w:spacing w:before="0" w:after="0"/>
        <w:rPr>
          <w:rFonts w:ascii="Arial" w:hAnsi="Arial" w:cs="Arial"/>
          <w:szCs w:val="24"/>
        </w:rPr>
      </w:pPr>
      <w:r w:rsidRPr="00B35765">
        <w:rPr>
          <w:rFonts w:ascii="Arial" w:hAnsi="Arial" w:cs="Arial"/>
          <w:szCs w:val="24"/>
        </w:rPr>
        <w:t>Федеральные законы</w:t>
      </w:r>
    </w:p>
    <w:p w:rsidR="00E363FF" w:rsidRPr="00B35765" w:rsidRDefault="00E363FF" w:rsidP="00B35765">
      <w:pPr>
        <w:rPr>
          <w:rFonts w:ascii="Arial" w:hAnsi="Arial" w:cs="Arial"/>
          <w:highlight w:val="yellow"/>
        </w:rPr>
      </w:pPr>
    </w:p>
    <w:p w:rsidR="00E363FF" w:rsidRPr="00B35765" w:rsidRDefault="00E363FF" w:rsidP="00B35765">
      <w:pPr>
        <w:pStyle w:val="1"/>
        <w:rPr>
          <w:sz w:val="24"/>
          <w:szCs w:val="24"/>
        </w:rPr>
      </w:pPr>
      <w:r w:rsidRPr="00B35765">
        <w:rPr>
          <w:sz w:val="24"/>
          <w:szCs w:val="24"/>
        </w:rPr>
        <w:t>1. Воздушный кодекс Российской Федерации.</w:t>
      </w:r>
    </w:p>
    <w:p w:rsidR="00E363FF" w:rsidRPr="00B35765" w:rsidRDefault="00E363FF" w:rsidP="00B35765">
      <w:pPr>
        <w:pStyle w:val="1"/>
        <w:rPr>
          <w:sz w:val="24"/>
          <w:szCs w:val="24"/>
        </w:rPr>
      </w:pPr>
      <w:r w:rsidRPr="00B35765">
        <w:rPr>
          <w:sz w:val="24"/>
          <w:szCs w:val="24"/>
        </w:rPr>
        <w:t>2. Земельный кодекс Российской Федерации.</w:t>
      </w:r>
    </w:p>
    <w:p w:rsidR="00E363FF" w:rsidRPr="00B35765" w:rsidRDefault="00E363FF" w:rsidP="00B35765">
      <w:pPr>
        <w:pStyle w:val="1"/>
        <w:rPr>
          <w:sz w:val="24"/>
          <w:szCs w:val="24"/>
        </w:rPr>
      </w:pPr>
      <w:r w:rsidRPr="00B35765">
        <w:rPr>
          <w:sz w:val="24"/>
          <w:szCs w:val="24"/>
        </w:rPr>
        <w:t>3. </w:t>
      </w:r>
      <w:bookmarkStart w:id="44" w:name="_Hlk116635796"/>
      <w:r w:rsidRPr="00B35765">
        <w:rPr>
          <w:sz w:val="24"/>
          <w:szCs w:val="24"/>
        </w:rPr>
        <w:t>Градостроительный кодекс Российской Федерации.</w:t>
      </w:r>
    </w:p>
    <w:bookmarkEnd w:id="44"/>
    <w:p w:rsidR="00E363FF" w:rsidRPr="00B35765" w:rsidRDefault="00E363FF" w:rsidP="00B35765">
      <w:pPr>
        <w:pStyle w:val="1"/>
        <w:rPr>
          <w:sz w:val="24"/>
          <w:szCs w:val="24"/>
        </w:rPr>
      </w:pPr>
      <w:r w:rsidRPr="00B35765">
        <w:rPr>
          <w:sz w:val="24"/>
          <w:szCs w:val="24"/>
        </w:rPr>
        <w:t>4. Водный кодекс Российской Федерации.</w:t>
      </w:r>
    </w:p>
    <w:p w:rsidR="00E363FF" w:rsidRPr="00B35765" w:rsidRDefault="00E363FF" w:rsidP="00B35765">
      <w:pPr>
        <w:pStyle w:val="1"/>
        <w:rPr>
          <w:sz w:val="24"/>
          <w:szCs w:val="24"/>
        </w:rPr>
      </w:pPr>
      <w:r w:rsidRPr="00B35765">
        <w:rPr>
          <w:sz w:val="24"/>
          <w:szCs w:val="24"/>
        </w:rPr>
        <w:t>5. Лесной кодекс Российской Федерации.</w:t>
      </w:r>
    </w:p>
    <w:p w:rsidR="00E363FF" w:rsidRPr="00B35765" w:rsidRDefault="00E363FF" w:rsidP="00B35765">
      <w:pPr>
        <w:pStyle w:val="1"/>
        <w:rPr>
          <w:sz w:val="24"/>
          <w:szCs w:val="24"/>
        </w:rPr>
      </w:pPr>
      <w:r w:rsidRPr="00B35765">
        <w:rPr>
          <w:sz w:val="24"/>
          <w:szCs w:val="24"/>
        </w:rPr>
        <w:t>6. Закон Российской Федерации от 14 мая 1993 года № 4979-I «О ветеринарии».</w:t>
      </w:r>
    </w:p>
    <w:p w:rsidR="00E363FF" w:rsidRPr="00B35765" w:rsidRDefault="00E363FF" w:rsidP="00B35765">
      <w:pPr>
        <w:pStyle w:val="1"/>
        <w:rPr>
          <w:sz w:val="24"/>
          <w:szCs w:val="24"/>
        </w:rPr>
      </w:pPr>
      <w:r w:rsidRPr="00B35765">
        <w:rPr>
          <w:sz w:val="24"/>
          <w:szCs w:val="24"/>
        </w:rPr>
        <w:t>7. Федеральный закон от 12 января 1996 года № 8-ФЗ «О погребении и похоронном деле».</w:t>
      </w:r>
    </w:p>
    <w:p w:rsidR="00E363FF" w:rsidRPr="00B35765" w:rsidRDefault="00E363FF" w:rsidP="00B35765">
      <w:pPr>
        <w:pStyle w:val="1"/>
        <w:rPr>
          <w:sz w:val="24"/>
          <w:szCs w:val="24"/>
        </w:rPr>
      </w:pPr>
      <w:r w:rsidRPr="00B35765">
        <w:rPr>
          <w:sz w:val="24"/>
          <w:szCs w:val="24"/>
        </w:rPr>
        <w:t>8. Федеральный закон от 24 июня 1998 года № 89-ФЗ «Об отходах производства и потребления».</w:t>
      </w:r>
    </w:p>
    <w:p w:rsidR="00E363FF" w:rsidRPr="00B35765" w:rsidRDefault="00E363FF" w:rsidP="00B35765">
      <w:pPr>
        <w:pStyle w:val="1"/>
        <w:rPr>
          <w:sz w:val="24"/>
          <w:szCs w:val="24"/>
        </w:rPr>
      </w:pPr>
      <w:r w:rsidRPr="00B35765">
        <w:rPr>
          <w:sz w:val="24"/>
          <w:szCs w:val="24"/>
        </w:rPr>
        <w:t>9. Федеральный закон от 17 декабря 1998 года № 188-ФЗ «О мировых судьях в Российской Федерации».</w:t>
      </w:r>
    </w:p>
    <w:p w:rsidR="00E363FF" w:rsidRPr="00B35765" w:rsidRDefault="00E363FF" w:rsidP="00B35765">
      <w:pPr>
        <w:pStyle w:val="1"/>
        <w:rPr>
          <w:sz w:val="24"/>
          <w:szCs w:val="24"/>
        </w:rPr>
      </w:pPr>
      <w:r w:rsidRPr="00B35765">
        <w:rPr>
          <w:sz w:val="24"/>
          <w:szCs w:val="24"/>
        </w:rPr>
        <w:t>10. Федеральный закон от 29 декабря 1999 года № 218-ФЗ «Об общем числе мировых судей и количестве судебных участков в субъектах Российской Федерации».</w:t>
      </w:r>
    </w:p>
    <w:p w:rsidR="00E363FF" w:rsidRPr="00B35765" w:rsidRDefault="00E363FF" w:rsidP="00B35765">
      <w:pPr>
        <w:pStyle w:val="1"/>
        <w:rPr>
          <w:sz w:val="24"/>
          <w:szCs w:val="24"/>
        </w:rPr>
      </w:pPr>
      <w:r w:rsidRPr="00B35765">
        <w:rPr>
          <w:sz w:val="24"/>
          <w:szCs w:val="24"/>
        </w:rPr>
        <w:t>11. Федеральный закон от 6 октября 2003 года № 131-ФЗ «Об общих принципах организации местного самоуправления в Российской Федерации» (далее – Федеральный закон № 131-ФЗ).</w:t>
      </w:r>
    </w:p>
    <w:p w:rsidR="00E363FF" w:rsidRPr="00B35765" w:rsidRDefault="00E363FF" w:rsidP="00B35765">
      <w:pPr>
        <w:pStyle w:val="1"/>
        <w:rPr>
          <w:sz w:val="24"/>
          <w:szCs w:val="24"/>
        </w:rPr>
      </w:pPr>
      <w:r w:rsidRPr="00B35765">
        <w:rPr>
          <w:sz w:val="24"/>
          <w:szCs w:val="24"/>
        </w:rPr>
        <w:t>12. Федеральный закон от 22 октября 2004 года № 125-ФЗ «Об архивном деле в Российской Федерации».</w:t>
      </w:r>
    </w:p>
    <w:p w:rsidR="00E363FF" w:rsidRPr="00B35765" w:rsidRDefault="00E363FF" w:rsidP="00B35765">
      <w:pPr>
        <w:pStyle w:val="1"/>
        <w:rPr>
          <w:sz w:val="24"/>
          <w:szCs w:val="24"/>
        </w:rPr>
      </w:pPr>
      <w:r w:rsidRPr="00B35765">
        <w:rPr>
          <w:sz w:val="24"/>
          <w:szCs w:val="24"/>
        </w:rPr>
        <w:t>13. Федеральный закон от 4 декабря 2007 года № 329-ФЗ «О физической культуре и спорте в Российской Федерации».</w:t>
      </w:r>
    </w:p>
    <w:p w:rsidR="00E363FF" w:rsidRPr="00B35765" w:rsidRDefault="00E363FF" w:rsidP="00B35765">
      <w:pPr>
        <w:pStyle w:val="1"/>
        <w:rPr>
          <w:sz w:val="24"/>
          <w:szCs w:val="24"/>
        </w:rPr>
      </w:pPr>
      <w:r w:rsidRPr="00B35765">
        <w:rPr>
          <w:sz w:val="24"/>
          <w:szCs w:val="24"/>
        </w:rPr>
        <w:t>14. Федеральный закон от 22 июля 2008 года № 123-ФЗ «Технический регламент о требованиях пожарной безопасности».</w:t>
      </w:r>
    </w:p>
    <w:p w:rsidR="00E363FF" w:rsidRPr="00B35765" w:rsidRDefault="00E363FF" w:rsidP="00B35765">
      <w:pPr>
        <w:pStyle w:val="1"/>
        <w:rPr>
          <w:sz w:val="24"/>
          <w:szCs w:val="24"/>
        </w:rPr>
      </w:pPr>
      <w:r w:rsidRPr="00B35765">
        <w:rPr>
          <w:sz w:val="24"/>
          <w:szCs w:val="24"/>
        </w:rPr>
        <w:t>15. Федеральный закон от 7 февраля 2011 года № 3-ФЗ «О полиции».</w:t>
      </w:r>
    </w:p>
    <w:p w:rsidR="00E363FF" w:rsidRPr="00B35765" w:rsidRDefault="00E363FF" w:rsidP="00B35765">
      <w:pPr>
        <w:pStyle w:val="1"/>
        <w:rPr>
          <w:sz w:val="24"/>
          <w:szCs w:val="24"/>
        </w:rPr>
      </w:pPr>
      <w:r w:rsidRPr="00B35765">
        <w:rPr>
          <w:sz w:val="24"/>
          <w:szCs w:val="24"/>
        </w:rPr>
        <w:t>16. Федеральный закон от 21 ноября 2011 года № 323-ФЗ «Об основах охраны здоровья граждан в Российской Федерации».</w:t>
      </w:r>
    </w:p>
    <w:p w:rsidR="00E363FF" w:rsidRPr="00B35765" w:rsidRDefault="00E363FF" w:rsidP="00B35765">
      <w:pPr>
        <w:pStyle w:val="1"/>
        <w:rPr>
          <w:sz w:val="24"/>
          <w:szCs w:val="24"/>
        </w:rPr>
      </w:pPr>
      <w:r w:rsidRPr="00B35765">
        <w:rPr>
          <w:sz w:val="24"/>
          <w:szCs w:val="24"/>
        </w:rPr>
        <w:t>17. Федеральный закон от 29 декабря 2012 года № 273-ФЗ «Об образовании в Российской Федерации».</w:t>
      </w:r>
    </w:p>
    <w:p w:rsidR="00E363FF" w:rsidRPr="00B35765" w:rsidRDefault="00E363FF" w:rsidP="00B35765">
      <w:pPr>
        <w:pStyle w:val="1"/>
        <w:rPr>
          <w:sz w:val="24"/>
          <w:szCs w:val="24"/>
        </w:rPr>
      </w:pPr>
      <w:r w:rsidRPr="00B35765">
        <w:rPr>
          <w:sz w:val="24"/>
          <w:szCs w:val="24"/>
        </w:rPr>
        <w:t>18. Федеральный закон от 28 декабря 2013 года № 442-ФЗ «Об основах социального обслуживания граждан в Российской Федерации».</w:t>
      </w:r>
    </w:p>
    <w:p w:rsidR="00E363FF" w:rsidRPr="00B35765" w:rsidRDefault="00E363FF" w:rsidP="00B35765">
      <w:pPr>
        <w:pStyle w:val="1"/>
        <w:keepNext/>
        <w:rPr>
          <w:highlight w:val="yellow"/>
        </w:rPr>
      </w:pPr>
      <w:bookmarkStart w:id="45" w:name="_Toc490405857"/>
    </w:p>
    <w:p w:rsidR="00E363FF" w:rsidRPr="00B35765" w:rsidRDefault="00E363FF" w:rsidP="00B35765">
      <w:pPr>
        <w:pStyle w:val="Heading4"/>
        <w:spacing w:before="0" w:after="0"/>
        <w:rPr>
          <w:rFonts w:ascii="Arial" w:hAnsi="Arial" w:cs="Arial"/>
          <w:szCs w:val="24"/>
        </w:rPr>
      </w:pPr>
      <w:r w:rsidRPr="00B35765">
        <w:rPr>
          <w:rFonts w:ascii="Arial" w:hAnsi="Arial" w:cs="Arial"/>
          <w:szCs w:val="24"/>
        </w:rPr>
        <w:t>Иные нормативные акты Российской Федерации</w:t>
      </w:r>
      <w:bookmarkEnd w:id="45"/>
    </w:p>
    <w:p w:rsidR="00E363FF" w:rsidRPr="00B35765" w:rsidRDefault="00E363FF" w:rsidP="00B35765">
      <w:pPr>
        <w:rPr>
          <w:rFonts w:ascii="Arial" w:hAnsi="Arial" w:cs="Arial"/>
        </w:rPr>
      </w:pPr>
    </w:p>
    <w:p w:rsidR="00E363FF" w:rsidRPr="00B35765" w:rsidRDefault="00E363FF" w:rsidP="00B35765">
      <w:pPr>
        <w:pStyle w:val="1"/>
        <w:rPr>
          <w:sz w:val="24"/>
          <w:szCs w:val="24"/>
        </w:rPr>
      </w:pPr>
      <w:r w:rsidRPr="00B35765">
        <w:rPr>
          <w:sz w:val="24"/>
          <w:szCs w:val="24"/>
        </w:rPr>
        <w:t>1. 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E363FF" w:rsidRPr="00B35765" w:rsidRDefault="00E363FF" w:rsidP="00B35765">
      <w:pPr>
        <w:pStyle w:val="1"/>
        <w:rPr>
          <w:sz w:val="24"/>
          <w:szCs w:val="24"/>
        </w:rPr>
      </w:pPr>
      <w:r w:rsidRPr="00B35765">
        <w:rPr>
          <w:sz w:val="24"/>
          <w:szCs w:val="24"/>
        </w:rPr>
        <w:t>2. Распоряжение Правительства Российской Федерации от 20 апреля 2016 года № 726-р «Об утверждении перечня аэропортов федерального значения».</w:t>
      </w:r>
    </w:p>
    <w:p w:rsidR="00E363FF" w:rsidRPr="00B35765" w:rsidRDefault="00E363FF" w:rsidP="00B35765">
      <w:pPr>
        <w:pStyle w:val="1"/>
        <w:rPr>
          <w:sz w:val="24"/>
          <w:szCs w:val="24"/>
        </w:rPr>
      </w:pPr>
      <w:r w:rsidRPr="00B35765">
        <w:rPr>
          <w:sz w:val="24"/>
          <w:szCs w:val="24"/>
        </w:rPr>
        <w:t>3. Распоряжение Правительства Российской Федерации от 19 июля 2019 года № 1605-р «О нормативах обеспеченности субъекта РФ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w:t>
      </w:r>
    </w:p>
    <w:p w:rsidR="00E363FF" w:rsidRPr="00B35765" w:rsidRDefault="00E363FF" w:rsidP="00B35765">
      <w:pPr>
        <w:pStyle w:val="1"/>
        <w:rPr>
          <w:sz w:val="24"/>
          <w:szCs w:val="24"/>
        </w:rPr>
      </w:pPr>
      <w:r w:rsidRPr="00B35765">
        <w:rPr>
          <w:sz w:val="24"/>
          <w:szCs w:val="24"/>
        </w:rPr>
        <w:t>4. Постановление Правительства Российской Федерации от 16 декабря 2020 года № 2122 «О расчетных показателях, подлежащих установлению в региональных нормативах градостроительного проектирования».</w:t>
      </w:r>
    </w:p>
    <w:p w:rsidR="00E363FF" w:rsidRPr="00B35765" w:rsidRDefault="00E363FF" w:rsidP="00B35765">
      <w:pPr>
        <w:pStyle w:val="1"/>
        <w:rPr>
          <w:sz w:val="24"/>
          <w:szCs w:val="24"/>
        </w:rPr>
      </w:pPr>
      <w:r w:rsidRPr="00B35765">
        <w:rPr>
          <w:sz w:val="24"/>
          <w:szCs w:val="24"/>
        </w:rPr>
        <w:t>5. </w:t>
      </w:r>
      <w:bookmarkStart w:id="46" w:name="_Hlk116636029"/>
      <w:r w:rsidRPr="00B35765">
        <w:rPr>
          <w:sz w:val="24"/>
          <w:szCs w:val="24"/>
        </w:rPr>
        <w:t xml:space="preserve">Постановление Правительства Российской Федерации от 28 мая 2021 года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w:t>
      </w:r>
      <w:smartTag w:uri="urn:schemas-microsoft-com:office:smarttags" w:element="metricconverter">
        <w:smartTagPr>
          <w:attr w:name="ProductID" w:val="2020 г"/>
        </w:smartTagPr>
        <w:r w:rsidRPr="00B35765">
          <w:rPr>
            <w:sz w:val="24"/>
            <w:szCs w:val="24"/>
          </w:rPr>
          <w:t>2020 г</w:t>
        </w:r>
      </w:smartTag>
      <w:r w:rsidRPr="00B35765">
        <w:rPr>
          <w:sz w:val="24"/>
          <w:szCs w:val="24"/>
        </w:rPr>
        <w:t>. № 985».</w:t>
      </w:r>
    </w:p>
    <w:bookmarkEnd w:id="46"/>
    <w:p w:rsidR="00E363FF" w:rsidRPr="00B35765" w:rsidRDefault="00E363FF" w:rsidP="00B35765">
      <w:pPr>
        <w:pStyle w:val="1"/>
        <w:rPr>
          <w:sz w:val="24"/>
          <w:szCs w:val="24"/>
        </w:rPr>
      </w:pPr>
      <w:r w:rsidRPr="00B35765">
        <w:rPr>
          <w:sz w:val="24"/>
          <w:szCs w:val="24"/>
        </w:rPr>
        <w:t>6. Приказ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 (далее – приказ Минтруда России № 934н).</w:t>
      </w:r>
    </w:p>
    <w:p w:rsidR="00E363FF" w:rsidRPr="00B35765" w:rsidRDefault="00E363FF" w:rsidP="00B35765">
      <w:pPr>
        <w:pStyle w:val="1"/>
        <w:rPr>
          <w:sz w:val="24"/>
          <w:szCs w:val="24"/>
        </w:rPr>
      </w:pPr>
      <w:r w:rsidRPr="00B35765">
        <w:rPr>
          <w:sz w:val="24"/>
          <w:szCs w:val="24"/>
        </w:rPr>
        <w:t>7. Приказ Министерства труда и социальной защиты Российской Федерации от 17 декабря 2020 года № 918н «Об утверждении примерной номенклатуры организаций социального обслуживания».</w:t>
      </w:r>
    </w:p>
    <w:p w:rsidR="00E363FF" w:rsidRPr="00B35765" w:rsidRDefault="00E363FF" w:rsidP="00B35765">
      <w:pPr>
        <w:pStyle w:val="1"/>
        <w:rPr>
          <w:sz w:val="24"/>
          <w:szCs w:val="24"/>
        </w:rPr>
      </w:pPr>
      <w:r w:rsidRPr="00B35765">
        <w:rPr>
          <w:sz w:val="24"/>
          <w:szCs w:val="24"/>
        </w:rPr>
        <w:t>8. Приказ Министерства здравоохранения Российской Федерации от 27 февраля 2016 года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(далее – приказ Минздрава России № 132н).</w:t>
      </w:r>
    </w:p>
    <w:p w:rsidR="00E363FF" w:rsidRPr="00B35765" w:rsidRDefault="00E363FF" w:rsidP="00B35765">
      <w:pPr>
        <w:pStyle w:val="1"/>
        <w:rPr>
          <w:sz w:val="24"/>
          <w:szCs w:val="24"/>
        </w:rPr>
      </w:pPr>
      <w:r w:rsidRPr="00B35765">
        <w:rPr>
          <w:sz w:val="24"/>
          <w:szCs w:val="24"/>
        </w:rPr>
        <w:t>9. Письмо Министерства образования и науки Российской Федерации от 4 мая 2016 года № АК-950/02 «О методических рекомендациях».</w:t>
      </w:r>
    </w:p>
    <w:p w:rsidR="00E363FF" w:rsidRPr="00B35765" w:rsidRDefault="00E363FF" w:rsidP="00B35765">
      <w:pPr>
        <w:pStyle w:val="1"/>
        <w:rPr>
          <w:sz w:val="24"/>
          <w:szCs w:val="24"/>
        </w:rPr>
      </w:pPr>
      <w:r w:rsidRPr="00B35765">
        <w:rPr>
          <w:sz w:val="24"/>
          <w:szCs w:val="24"/>
        </w:rPr>
        <w:t>10. Приказ Федерального агентства по делам молодежи Министерства образования и науки Российской Федерации от 13 мая 2016 года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E363FF" w:rsidRPr="00B35765" w:rsidRDefault="00E363FF" w:rsidP="00B35765">
      <w:pPr>
        <w:pStyle w:val="1"/>
        <w:rPr>
          <w:sz w:val="24"/>
          <w:szCs w:val="24"/>
        </w:rPr>
      </w:pPr>
      <w:r w:rsidRPr="00B35765">
        <w:rPr>
          <w:sz w:val="24"/>
          <w:szCs w:val="24"/>
        </w:rPr>
        <w:t>11. Приказ Министерства строительства и жилищно-коммунального хозяйства Российской Федерации от 25 апреля 2017 года № 738/пр «Об утверждении видов элементов планировочной структуры».</w:t>
      </w:r>
    </w:p>
    <w:p w:rsidR="00E363FF" w:rsidRPr="00B35765" w:rsidRDefault="00E363FF" w:rsidP="00B35765">
      <w:pPr>
        <w:pStyle w:val="1"/>
        <w:rPr>
          <w:sz w:val="24"/>
          <w:szCs w:val="24"/>
        </w:rPr>
      </w:pPr>
      <w:r w:rsidRPr="00B35765">
        <w:rPr>
          <w:sz w:val="24"/>
          <w:szCs w:val="24"/>
        </w:rPr>
        <w:t>12. 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(далее – приказ Минспорта России № 244).</w:t>
      </w:r>
    </w:p>
    <w:p w:rsidR="00E363FF" w:rsidRPr="00B35765" w:rsidRDefault="00E363FF" w:rsidP="00B35765">
      <w:pPr>
        <w:pStyle w:val="1"/>
        <w:rPr>
          <w:sz w:val="24"/>
          <w:szCs w:val="24"/>
        </w:rPr>
      </w:pPr>
      <w:r w:rsidRPr="00B35765">
        <w:rPr>
          <w:sz w:val="24"/>
          <w:szCs w:val="24"/>
        </w:rPr>
        <w:t>13. Приказ Министерства спорта Российской Федерации от 19 августа 2021 года № 649 «О рекомендованных нормативах и нормах обеспеченности населения объектами спортивной инфраструктуры».</w:t>
      </w:r>
    </w:p>
    <w:p w:rsidR="00E363FF" w:rsidRPr="00B35765" w:rsidRDefault="00E363FF" w:rsidP="00B35765">
      <w:pPr>
        <w:pStyle w:val="1"/>
        <w:widowControl/>
        <w:rPr>
          <w:sz w:val="24"/>
          <w:szCs w:val="24"/>
        </w:rPr>
      </w:pPr>
      <w:r w:rsidRPr="00B35765">
        <w:rPr>
          <w:sz w:val="24"/>
          <w:szCs w:val="24"/>
        </w:rPr>
        <w:t>14. 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градостроительного проектирования».</w:t>
      </w:r>
    </w:p>
    <w:p w:rsidR="00E363FF" w:rsidRPr="00B35765" w:rsidRDefault="00E363FF" w:rsidP="00B35765">
      <w:pPr>
        <w:pStyle w:val="Heading4"/>
        <w:spacing w:before="0" w:after="0"/>
        <w:rPr>
          <w:rFonts w:ascii="Arial" w:hAnsi="Arial" w:cs="Arial"/>
          <w:sz w:val="26"/>
          <w:szCs w:val="26"/>
        </w:rPr>
      </w:pPr>
    </w:p>
    <w:p w:rsidR="00E363FF" w:rsidRPr="00B35765" w:rsidRDefault="00E363FF" w:rsidP="00B35765">
      <w:pPr>
        <w:pStyle w:val="Heading4"/>
        <w:spacing w:before="0" w:after="0"/>
        <w:rPr>
          <w:rFonts w:ascii="Arial" w:hAnsi="Arial" w:cs="Arial"/>
          <w:szCs w:val="24"/>
        </w:rPr>
      </w:pPr>
      <w:r w:rsidRPr="00B35765">
        <w:rPr>
          <w:rFonts w:ascii="Arial" w:hAnsi="Arial" w:cs="Arial"/>
          <w:szCs w:val="24"/>
        </w:rPr>
        <w:t>Нормативные акты Курганской области</w:t>
      </w:r>
    </w:p>
    <w:p w:rsidR="00E363FF" w:rsidRPr="00B35765" w:rsidRDefault="00E363FF" w:rsidP="00B35765">
      <w:pPr>
        <w:pStyle w:val="1"/>
        <w:rPr>
          <w:highlight w:val="yellow"/>
        </w:rPr>
      </w:pPr>
    </w:p>
    <w:p w:rsidR="00E363FF" w:rsidRPr="00B35765" w:rsidRDefault="00E363FF" w:rsidP="00B35765">
      <w:pPr>
        <w:pStyle w:val="1"/>
        <w:rPr>
          <w:sz w:val="24"/>
          <w:szCs w:val="24"/>
        </w:rPr>
      </w:pPr>
      <w:bookmarkStart w:id="47" w:name="OLE_LINK221"/>
      <w:bookmarkStart w:id="48" w:name="OLE_LINK213"/>
      <w:bookmarkStart w:id="49" w:name="OLE_LINK214"/>
      <w:bookmarkStart w:id="50" w:name="OLE_LINK215"/>
      <w:bookmarkStart w:id="51" w:name="OLE_LINK756"/>
      <w:bookmarkStart w:id="52" w:name="OLE_LINK158"/>
      <w:bookmarkStart w:id="53" w:name="OLE_LINK159"/>
      <w:r w:rsidRPr="00B35765">
        <w:rPr>
          <w:sz w:val="24"/>
          <w:szCs w:val="24"/>
        </w:rPr>
        <w:t>1. Закон Курганской области от 7 декабря 2011 года № 91 «О градостроительной деятельности в Курганской области» (далее – Закон Курганской области «О градостроительной деятельности в Курганской области»).</w:t>
      </w:r>
    </w:p>
    <w:p w:rsidR="00E363FF" w:rsidRPr="00B35765" w:rsidRDefault="00E363FF" w:rsidP="00B35765">
      <w:pPr>
        <w:pStyle w:val="1"/>
        <w:rPr>
          <w:sz w:val="24"/>
          <w:szCs w:val="24"/>
        </w:rPr>
      </w:pPr>
      <w:r w:rsidRPr="00B35765">
        <w:rPr>
          <w:sz w:val="24"/>
          <w:szCs w:val="24"/>
        </w:rPr>
        <w:t>2. Закон Курганской области от 27 декабря 2007 года № 316 «Об административно-территориальном устройстве Курганской области».</w:t>
      </w:r>
    </w:p>
    <w:p w:rsidR="00E363FF" w:rsidRPr="00B35765" w:rsidRDefault="00E363FF" w:rsidP="00B35765">
      <w:pPr>
        <w:pStyle w:val="1"/>
        <w:rPr>
          <w:sz w:val="24"/>
          <w:szCs w:val="24"/>
        </w:rPr>
      </w:pPr>
      <w:r w:rsidRPr="00B35765">
        <w:rPr>
          <w:sz w:val="24"/>
          <w:szCs w:val="24"/>
        </w:rPr>
        <w:t>3. </w:t>
      </w:r>
      <w:bookmarkStart w:id="54" w:name="_Hlk121690713"/>
      <w:r w:rsidRPr="00B35765">
        <w:rPr>
          <w:sz w:val="24"/>
          <w:szCs w:val="24"/>
        </w:rPr>
        <w:t>Закон Курганской области от 6 июля 2004 года № 419 «О наделении муниципальных образований статусом городского округа, муниципального округа, о месте нахождения представительных органов городских округов, муниципальных округов, об установлении наименований представительных органов муниципальных образований, глав муниципальных образований, местных администраций (исполнительно-распорядительных органов муниципальных образований)»</w:t>
      </w:r>
      <w:bookmarkEnd w:id="54"/>
      <w:r w:rsidRPr="00B35765">
        <w:rPr>
          <w:sz w:val="24"/>
          <w:szCs w:val="24"/>
        </w:rPr>
        <w:t>.</w:t>
      </w:r>
    </w:p>
    <w:p w:rsidR="00E363FF" w:rsidRPr="00B35765" w:rsidRDefault="00E363FF" w:rsidP="00B35765">
      <w:pPr>
        <w:pStyle w:val="1"/>
        <w:rPr>
          <w:sz w:val="24"/>
          <w:szCs w:val="24"/>
        </w:rPr>
      </w:pPr>
      <w:r w:rsidRPr="00B35765">
        <w:rPr>
          <w:sz w:val="24"/>
          <w:szCs w:val="24"/>
        </w:rPr>
        <w:t>4. Закон Курганской области от 23 июня 2020 года № 49 «О преобразовании муниципальных образований путем объединения всех поселений, входящих в состав Макушинского района Курганской области, во вновь образованное муниципальное образование – Макушинский муниципальный округ Курганской области и о внесении изменений в некоторые законы Курганской области».</w:t>
      </w:r>
    </w:p>
    <w:p w:rsidR="00E363FF" w:rsidRPr="00B35765" w:rsidRDefault="00E363FF" w:rsidP="00B35765">
      <w:pPr>
        <w:pStyle w:val="1"/>
        <w:rPr>
          <w:sz w:val="24"/>
          <w:szCs w:val="24"/>
        </w:rPr>
      </w:pPr>
      <w:r w:rsidRPr="00B35765">
        <w:rPr>
          <w:sz w:val="24"/>
          <w:szCs w:val="24"/>
        </w:rPr>
        <w:t>5. Закон Курганской области от 30 июня 2022 года № 44 «О стратегии социально-экономического развития Курганской области на период до 2030 года».</w:t>
      </w:r>
    </w:p>
    <w:p w:rsidR="00E363FF" w:rsidRPr="00B35765" w:rsidRDefault="00E363FF" w:rsidP="00B35765">
      <w:pPr>
        <w:pStyle w:val="1"/>
        <w:rPr>
          <w:sz w:val="24"/>
          <w:szCs w:val="24"/>
        </w:rPr>
      </w:pPr>
      <w:r w:rsidRPr="00B35765">
        <w:rPr>
          <w:sz w:val="24"/>
          <w:szCs w:val="24"/>
        </w:rPr>
        <w:t>6. Постановление Правительства Курганской области от 13 марта 2018 года № 48 «Об утверждении перечня автомобильных дорог общего пользования регионального или межмуниципального значения Курганской области».</w:t>
      </w:r>
    </w:p>
    <w:p w:rsidR="00E363FF" w:rsidRPr="00B35765" w:rsidRDefault="00E363FF" w:rsidP="00B35765">
      <w:pPr>
        <w:pStyle w:val="1"/>
        <w:rPr>
          <w:sz w:val="24"/>
          <w:szCs w:val="24"/>
        </w:rPr>
      </w:pPr>
      <w:r w:rsidRPr="00B35765">
        <w:rPr>
          <w:sz w:val="24"/>
          <w:szCs w:val="24"/>
        </w:rPr>
        <w:t>7. Распоряжение Правительства Курганской области от 27 декабря 2021 года № 287-р «О прогнозе социально-экономического развития Курганской области на долгосрочный период до 2035 года».</w:t>
      </w:r>
    </w:p>
    <w:p w:rsidR="00E363FF" w:rsidRPr="00B35765" w:rsidRDefault="00E363FF" w:rsidP="00B35765">
      <w:pPr>
        <w:pStyle w:val="1"/>
        <w:rPr>
          <w:highlight w:val="yellow"/>
        </w:rPr>
      </w:pPr>
    </w:p>
    <w:p w:rsidR="00E363FF" w:rsidRPr="00B35765" w:rsidRDefault="00E363FF" w:rsidP="00B35765">
      <w:pPr>
        <w:pStyle w:val="Heading4"/>
        <w:spacing w:before="0" w:after="0"/>
        <w:rPr>
          <w:rFonts w:ascii="Arial" w:hAnsi="Arial" w:cs="Arial"/>
          <w:szCs w:val="24"/>
        </w:rPr>
      </w:pPr>
      <w:bookmarkStart w:id="55" w:name="_Toc529548351"/>
      <w:bookmarkEnd w:id="47"/>
      <w:bookmarkEnd w:id="48"/>
      <w:bookmarkEnd w:id="49"/>
      <w:bookmarkEnd w:id="50"/>
      <w:bookmarkEnd w:id="51"/>
      <w:bookmarkEnd w:id="52"/>
      <w:bookmarkEnd w:id="53"/>
      <w:r w:rsidRPr="00B35765">
        <w:rPr>
          <w:rFonts w:ascii="Arial" w:hAnsi="Arial" w:cs="Arial"/>
          <w:szCs w:val="24"/>
        </w:rPr>
        <w:t>Своды правил по проектированию и строительству (СП)</w:t>
      </w:r>
      <w:bookmarkEnd w:id="55"/>
    </w:p>
    <w:p w:rsidR="00E363FF" w:rsidRPr="00B35765" w:rsidRDefault="00E363FF" w:rsidP="00B35765">
      <w:pPr>
        <w:pStyle w:val="1"/>
        <w:rPr>
          <w:bCs/>
          <w:highlight w:val="yellow"/>
        </w:rPr>
      </w:pPr>
    </w:p>
    <w:p w:rsidR="00E363FF" w:rsidRPr="00B35765" w:rsidRDefault="00E363FF" w:rsidP="00B35765">
      <w:pPr>
        <w:pStyle w:val="1"/>
        <w:rPr>
          <w:sz w:val="24"/>
          <w:szCs w:val="24"/>
        </w:rPr>
      </w:pPr>
      <w:r w:rsidRPr="00B35765">
        <w:rPr>
          <w:bCs/>
          <w:sz w:val="24"/>
          <w:szCs w:val="24"/>
        </w:rPr>
        <w:t>1</w:t>
      </w:r>
      <w:r w:rsidRPr="00B35765">
        <w:rPr>
          <w:sz w:val="24"/>
          <w:szCs w:val="24"/>
        </w:rPr>
        <w:t>. </w:t>
      </w:r>
      <w:r w:rsidRPr="00B35765">
        <w:rPr>
          <w:bCs/>
          <w:sz w:val="24"/>
          <w:szCs w:val="24"/>
        </w:rPr>
        <w:t xml:space="preserve">СП 11.13130.2009 «Свод правил. Места дислокации подразделений </w:t>
      </w:r>
      <w:r w:rsidRPr="00B35765">
        <w:rPr>
          <w:sz w:val="24"/>
          <w:szCs w:val="24"/>
        </w:rPr>
        <w:t>пожарной охраны. Порядок и методика определения» (утвержден приказом Министерства Российской Федерации по делам гражданской обороны, чрезвычайным ситуациям и ликвидации последствий стихийных бедствий от 25 марта 2009 года № 181).</w:t>
      </w:r>
    </w:p>
    <w:p w:rsidR="00E363FF" w:rsidRPr="00B35765" w:rsidRDefault="00E363FF" w:rsidP="00B35765">
      <w:pPr>
        <w:pStyle w:val="1"/>
        <w:rPr>
          <w:sz w:val="24"/>
          <w:szCs w:val="24"/>
        </w:rPr>
      </w:pPr>
      <w:r w:rsidRPr="00B35765">
        <w:rPr>
          <w:sz w:val="24"/>
          <w:szCs w:val="24"/>
        </w:rPr>
        <w:t>2. СП 18.13330.2019 «Свод правил. Производственные объекты. Планировочная организация земельного участка (СНиП II-89-80* Генеральные планы промышленных предприятий)» (утвержден приказом Министерства строительства и жилищно-коммунального хозяйства Российской Федерации от 17 сентября 2019 года № 544/пр).</w:t>
      </w:r>
    </w:p>
    <w:p w:rsidR="00E363FF" w:rsidRPr="00B35765" w:rsidRDefault="00E363FF" w:rsidP="00B35765">
      <w:pPr>
        <w:pStyle w:val="1"/>
        <w:rPr>
          <w:sz w:val="24"/>
          <w:szCs w:val="24"/>
        </w:rPr>
      </w:pPr>
      <w:r w:rsidRPr="00B35765">
        <w:rPr>
          <w:sz w:val="24"/>
          <w:szCs w:val="24"/>
        </w:rPr>
        <w:t>3. СП 19.13330.2019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 (утвержден и введен в действие приказом Министерства строительства и жилищно-коммунального хозяйства Российской Федерации от 14 октября 2019 года № 620/пр).</w:t>
      </w:r>
    </w:p>
    <w:p w:rsidR="00E363FF" w:rsidRPr="00B35765" w:rsidRDefault="00E363FF" w:rsidP="00B35765">
      <w:pPr>
        <w:pStyle w:val="1"/>
        <w:rPr>
          <w:sz w:val="24"/>
          <w:szCs w:val="24"/>
        </w:rPr>
      </w:pPr>
      <w:r w:rsidRPr="00B35765">
        <w:rPr>
          <w:sz w:val="24"/>
          <w:szCs w:val="24"/>
        </w:rPr>
        <w:t>4. СП 30.13330.2020 «Свод правил. Внутренний водопровод и канализация зданий. СНиП 2.04.01-85*» (утвержден и введен в действие приказом Министерства строительства и жилищно-коммунального хозяйства Российской Федерации от 30 декабря 2020 года № 920/пр).</w:t>
      </w:r>
    </w:p>
    <w:p w:rsidR="00E363FF" w:rsidRPr="00B35765" w:rsidRDefault="00E363FF" w:rsidP="00B35765">
      <w:pPr>
        <w:pStyle w:val="1"/>
        <w:rPr>
          <w:sz w:val="24"/>
          <w:szCs w:val="24"/>
        </w:rPr>
      </w:pPr>
      <w:r w:rsidRPr="00B35765">
        <w:rPr>
          <w:sz w:val="24"/>
          <w:szCs w:val="24"/>
        </w:rPr>
        <w:t>5. </w:t>
      </w:r>
      <w:bookmarkStart w:id="56" w:name="_Hlk116635722"/>
      <w:r w:rsidRPr="00B35765">
        <w:rPr>
          <w:sz w:val="24"/>
          <w:szCs w:val="24"/>
        </w:rPr>
        <w:t>СП 31.13330.2021 «Свод правил. СНиП 2.04.02-84 Водоснабжение. Наружные сети и сооружения» (утвержден приказом Министерства строительства и жилищно-коммунального хозяйства Российской Федерации от 27 декабря 2021 года № 1016/пр).</w:t>
      </w:r>
    </w:p>
    <w:bookmarkEnd w:id="56"/>
    <w:p w:rsidR="00E363FF" w:rsidRPr="00B35765" w:rsidRDefault="00E363FF" w:rsidP="00B35765">
      <w:pPr>
        <w:pStyle w:val="1"/>
        <w:rPr>
          <w:sz w:val="24"/>
          <w:szCs w:val="24"/>
        </w:rPr>
      </w:pPr>
      <w:r w:rsidRPr="00B35765">
        <w:rPr>
          <w:sz w:val="24"/>
          <w:szCs w:val="24"/>
        </w:rPr>
        <w:t>6. </w:t>
      </w:r>
      <w:bookmarkStart w:id="57" w:name="_Hlk51951211"/>
      <w:r w:rsidRPr="00B35765">
        <w:rPr>
          <w:sz w:val="24"/>
          <w:szCs w:val="24"/>
        </w:rPr>
        <w:t>СП 32.13330.2018. «Свод правил. Канализация. Наружные сети и сооружения. СНиП 2.04.03-85» (утвержден и введен в действие приказом Министерства строительства и жилищно-коммунального хозяйства Российской Федерации от 25 декабря 2018 года № 860/пр).</w:t>
      </w:r>
      <w:bookmarkEnd w:id="57"/>
    </w:p>
    <w:p w:rsidR="00E363FF" w:rsidRPr="00B35765" w:rsidRDefault="00E363FF" w:rsidP="00B35765">
      <w:pPr>
        <w:pStyle w:val="1"/>
        <w:rPr>
          <w:sz w:val="24"/>
          <w:szCs w:val="24"/>
        </w:rPr>
      </w:pPr>
      <w:r w:rsidRPr="00B35765">
        <w:rPr>
          <w:sz w:val="24"/>
          <w:szCs w:val="24"/>
        </w:rPr>
        <w:t xml:space="preserve">7. СП 34.13330.2021 «Свод правил. Автомобильные дороги. СНиП 2.05.02-85*» (утвержден и </w:t>
      </w:r>
      <w:bookmarkStart w:id="58" w:name="_Hlk116635698"/>
      <w:r w:rsidRPr="00B35765">
        <w:rPr>
          <w:sz w:val="24"/>
          <w:szCs w:val="24"/>
        </w:rPr>
        <w:t>введен в действие приказом Министерства строительства и жилищно-коммунального хозяйства Российской Федерации от 9 февраля 2021 года № 53/пр)</w:t>
      </w:r>
    </w:p>
    <w:p w:rsidR="00E363FF" w:rsidRPr="00B35765" w:rsidRDefault="00E363FF" w:rsidP="00B35765">
      <w:pPr>
        <w:pStyle w:val="1"/>
        <w:rPr>
          <w:sz w:val="24"/>
          <w:szCs w:val="24"/>
        </w:rPr>
      </w:pPr>
      <w:r w:rsidRPr="00B35765">
        <w:rPr>
          <w:sz w:val="24"/>
          <w:szCs w:val="24"/>
        </w:rPr>
        <w:t>8. СП 42.13330.2016 «Градостроительство. Планировка и застройка городских и сельских поселений. Актуализированная редакция СНиП 2.07.01-89*» (утвержден приказом Министерства строительства и жилищно-коммунального хозяйства Российской Федерации от 30 декабря 2016 года № 1034/пр).</w:t>
      </w:r>
    </w:p>
    <w:bookmarkEnd w:id="58"/>
    <w:p w:rsidR="00E363FF" w:rsidRPr="00B35765" w:rsidRDefault="00E363FF" w:rsidP="00B35765">
      <w:pPr>
        <w:pStyle w:val="1"/>
        <w:rPr>
          <w:sz w:val="24"/>
          <w:szCs w:val="24"/>
        </w:rPr>
      </w:pPr>
      <w:r w:rsidRPr="00B35765">
        <w:rPr>
          <w:sz w:val="24"/>
          <w:szCs w:val="24"/>
        </w:rPr>
        <w:t>9.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года № 32).</w:t>
      </w:r>
    </w:p>
    <w:p w:rsidR="00E363FF" w:rsidRPr="00B35765" w:rsidRDefault="00E363FF" w:rsidP="00B35765">
      <w:pPr>
        <w:pStyle w:val="1"/>
        <w:rPr>
          <w:sz w:val="24"/>
          <w:szCs w:val="24"/>
        </w:rPr>
      </w:pPr>
      <w:r w:rsidRPr="00B35765">
        <w:rPr>
          <w:sz w:val="24"/>
          <w:szCs w:val="24"/>
        </w:rPr>
        <w:t>10. СП 44.13330.2011 «Свод правил. Административные и бытовые здания. Актуализированная редакция СНиП 2.09.04-87» (утвержден приказом Министерства регионального развития Российской Федерации от 27 декабря 2010 года № 782).</w:t>
      </w:r>
    </w:p>
    <w:p w:rsidR="00E363FF" w:rsidRPr="00B35765" w:rsidRDefault="00E363FF" w:rsidP="00B35765">
      <w:pPr>
        <w:pStyle w:val="1"/>
        <w:rPr>
          <w:sz w:val="24"/>
          <w:szCs w:val="24"/>
        </w:rPr>
      </w:pPr>
      <w:r w:rsidRPr="00B35765">
        <w:rPr>
          <w:sz w:val="24"/>
          <w:szCs w:val="24"/>
        </w:rPr>
        <w:t>11. СП 58.13330.2019 «Свод правил. Гидротехнические сооружения. Основные положения. СНиП 33-01-2003» (утвержден и введен в действие приказом Министерства строительства и жилищно-коммунального хозяйства Российской Федерации от 16 декабря 2019 года № 811/пр).</w:t>
      </w:r>
    </w:p>
    <w:p w:rsidR="00E363FF" w:rsidRPr="00B35765" w:rsidRDefault="00E363FF" w:rsidP="00B35765">
      <w:pPr>
        <w:pStyle w:val="1"/>
        <w:rPr>
          <w:sz w:val="24"/>
          <w:szCs w:val="24"/>
        </w:rPr>
      </w:pPr>
      <w:r w:rsidRPr="00B35765">
        <w:rPr>
          <w:sz w:val="24"/>
          <w:szCs w:val="24"/>
        </w:rPr>
        <w:t>12. СП 59.13330.2020 «Доступность зданий и сооружений для маломобильных групп населения. СНиП 35-01-2001» (утвержден и введен в действие приказом Министерства строительства и жилищно-коммунального хозяйства Российской Федерации от 30 декабря 2020 года № 904/пр).</w:t>
      </w:r>
    </w:p>
    <w:p w:rsidR="00E363FF" w:rsidRPr="00B35765" w:rsidRDefault="00E363FF" w:rsidP="00B35765">
      <w:pPr>
        <w:pStyle w:val="1"/>
        <w:rPr>
          <w:sz w:val="24"/>
          <w:szCs w:val="24"/>
        </w:rPr>
      </w:pPr>
      <w:r w:rsidRPr="00B35765">
        <w:rPr>
          <w:sz w:val="24"/>
          <w:szCs w:val="24"/>
        </w:rPr>
        <w:t>13. СП 118.13330.2022 «Свод правил. Общественные здания и сооружения. СНиП 31-06-2009» (утвержден и введен в действие приказом Министерства строительства и жилищно-коммунального хозяйства Российской Федерации от 19 мая 2022 года № 389/пр).</w:t>
      </w:r>
    </w:p>
    <w:p w:rsidR="00E363FF" w:rsidRPr="00B35765" w:rsidRDefault="00E363FF" w:rsidP="00B35765">
      <w:pPr>
        <w:pStyle w:val="1"/>
        <w:rPr>
          <w:sz w:val="24"/>
          <w:szCs w:val="24"/>
        </w:rPr>
      </w:pPr>
      <w:r w:rsidRPr="00B35765">
        <w:rPr>
          <w:sz w:val="24"/>
          <w:szCs w:val="24"/>
        </w:rPr>
        <w:t>14. СП 131.13330.2020 «Свод правил. Строительная климатология. СНиП 23-01-99*» (утвержден и введен в действие приказом Министерства строительства и жилищно-коммунального хозяйства Российской Федерации от 24 декабря 2020 года № 859/пр).</w:t>
      </w:r>
    </w:p>
    <w:p w:rsidR="00E363FF" w:rsidRPr="00B35765" w:rsidRDefault="00E363FF" w:rsidP="00B35765">
      <w:pPr>
        <w:pStyle w:val="1"/>
        <w:rPr>
          <w:sz w:val="24"/>
          <w:szCs w:val="24"/>
        </w:rPr>
      </w:pPr>
      <w:r w:rsidRPr="00B35765">
        <w:rPr>
          <w:sz w:val="24"/>
          <w:szCs w:val="24"/>
        </w:rPr>
        <w:t>15. СП 141.13330.2012 «Свод правил. Учреждения социального обслуживания населения. Правила расчета и размещения» (утвержден приказом Федерального агентства по строительству и жилищно-коммунальному хозяйству Министерства регионального развития Российской Федерации от 27 декабря 2012 года № 121/ГС).</w:t>
      </w:r>
    </w:p>
    <w:p w:rsidR="00E363FF" w:rsidRPr="00B35765" w:rsidRDefault="00E363FF" w:rsidP="00B35765">
      <w:pPr>
        <w:pStyle w:val="1"/>
        <w:rPr>
          <w:sz w:val="24"/>
          <w:szCs w:val="24"/>
        </w:rPr>
      </w:pPr>
      <w:r w:rsidRPr="00B35765">
        <w:rPr>
          <w:sz w:val="24"/>
          <w:szCs w:val="24"/>
        </w:rPr>
        <w:t>16. СП 158.13330.2014 «Свод правил. Здания и помещения медицинских организаций. Правила проектирования» (утвержден приказом Министерства строительства и жилищно-коммунального хозяйства Российской Федерации от 18 февраля 2014 года № 58/пр).</w:t>
      </w:r>
    </w:p>
    <w:p w:rsidR="00E363FF" w:rsidRPr="00B35765" w:rsidRDefault="00E363FF" w:rsidP="00B35765">
      <w:pPr>
        <w:pStyle w:val="1"/>
        <w:rPr>
          <w:sz w:val="24"/>
          <w:szCs w:val="24"/>
        </w:rPr>
      </w:pPr>
      <w:r w:rsidRPr="00B35765">
        <w:rPr>
          <w:sz w:val="24"/>
          <w:szCs w:val="24"/>
        </w:rPr>
        <w:t>17. СП 165.1325800.2014 «Свод правил. Инженерно-технические мероприятия по гражданской обороне. Актуализированная редакция СНиП 2.01.51-90» (утвержден и введен в действие приказом Министерства строительства и жилищно-коммунального хозяйства Российской Федерации от 12 ноября 2014 года № 705/пр).</w:t>
      </w:r>
    </w:p>
    <w:p w:rsidR="00E363FF" w:rsidRPr="00B35765" w:rsidRDefault="00E363FF" w:rsidP="00B35765">
      <w:pPr>
        <w:pStyle w:val="1"/>
        <w:rPr>
          <w:sz w:val="24"/>
          <w:szCs w:val="24"/>
        </w:rPr>
      </w:pPr>
      <w:r w:rsidRPr="00B35765">
        <w:rPr>
          <w:sz w:val="24"/>
          <w:szCs w:val="24"/>
        </w:rPr>
        <w:t>18. СП 261.1325800.2016 «Свод правил. Железнодорожный путь промышленного транспорта. Правила проектирования и строительства» (утвержден и введен в действие приказом Министерства строительства и жилищно-коммунального хозяйства Российской Федерации от 3 декабря 2016 года № 888/пр).</w:t>
      </w:r>
    </w:p>
    <w:p w:rsidR="00E363FF" w:rsidRPr="00B35765" w:rsidRDefault="00E363FF" w:rsidP="00B35765">
      <w:pPr>
        <w:pStyle w:val="1"/>
        <w:rPr>
          <w:sz w:val="24"/>
          <w:szCs w:val="24"/>
        </w:rPr>
      </w:pPr>
      <w:r w:rsidRPr="00B35765">
        <w:rPr>
          <w:sz w:val="24"/>
          <w:szCs w:val="24"/>
        </w:rPr>
        <w:t>19. СП 462.1325800.2019 «Свод правил. Здания автовокзалов. Правила проектирования» (утвержден и введен в действие приказом Министерства строительства и жилищно-коммунального хозяйства Российской Федерации от 2 декабря 2019 года № 747/пр).</w:t>
      </w:r>
    </w:p>
    <w:p w:rsidR="00E363FF" w:rsidRPr="00B35765" w:rsidRDefault="00E363FF" w:rsidP="00B35765">
      <w:pPr>
        <w:pStyle w:val="1"/>
        <w:widowControl/>
        <w:rPr>
          <w:sz w:val="24"/>
          <w:szCs w:val="24"/>
        </w:rPr>
      </w:pPr>
      <w:r w:rsidRPr="00B35765">
        <w:rPr>
          <w:sz w:val="24"/>
          <w:szCs w:val="24"/>
        </w:rPr>
        <w:t>20. </w:t>
      </w:r>
      <w:bookmarkStart w:id="59" w:name="_Hlk116635679"/>
      <w:r w:rsidRPr="00B35765">
        <w:rPr>
          <w:sz w:val="24"/>
          <w:szCs w:val="24"/>
        </w:rPr>
        <w:t>СП 476.1325800.2020 «Свод правил. Территории городских и сельских поселений. Правила планировки, застройки и благоустройства жилых микрорайонов» (утвержден и введен в действие приказом Министерства строительства и жилищно-коммунального хозяйства Российской Федерации от 24 января 2020 года № 33/пр).</w:t>
      </w:r>
    </w:p>
    <w:p w:rsidR="00E363FF" w:rsidRPr="00B35765" w:rsidRDefault="00E363FF" w:rsidP="00B35765">
      <w:pPr>
        <w:pStyle w:val="1"/>
        <w:rPr>
          <w:highlight w:val="yellow"/>
        </w:rPr>
      </w:pPr>
    </w:p>
    <w:bookmarkEnd w:id="59"/>
    <w:p w:rsidR="00E363FF" w:rsidRPr="00B35765" w:rsidRDefault="00E363FF" w:rsidP="00B35765">
      <w:pPr>
        <w:pStyle w:val="Heading4"/>
        <w:spacing w:before="0" w:after="0"/>
        <w:rPr>
          <w:rFonts w:ascii="Arial" w:hAnsi="Arial" w:cs="Arial"/>
          <w:szCs w:val="24"/>
        </w:rPr>
      </w:pPr>
      <w:r w:rsidRPr="00B35765">
        <w:rPr>
          <w:rFonts w:ascii="Arial" w:hAnsi="Arial" w:cs="Arial"/>
          <w:szCs w:val="24"/>
        </w:rPr>
        <w:t>Иные документы</w:t>
      </w:r>
      <w:bookmarkEnd w:id="42"/>
    </w:p>
    <w:p w:rsidR="00E363FF" w:rsidRPr="00B35765" w:rsidRDefault="00E363FF" w:rsidP="00B35765">
      <w:pPr>
        <w:pStyle w:val="1"/>
        <w:rPr>
          <w:sz w:val="24"/>
          <w:szCs w:val="24"/>
          <w:highlight w:val="yellow"/>
        </w:rPr>
      </w:pPr>
    </w:p>
    <w:p w:rsidR="00E363FF" w:rsidRPr="00B35765" w:rsidRDefault="00E363FF" w:rsidP="00B35765">
      <w:pPr>
        <w:pStyle w:val="1"/>
        <w:rPr>
          <w:sz w:val="24"/>
          <w:szCs w:val="24"/>
        </w:rPr>
      </w:pPr>
      <w:r w:rsidRPr="00B35765">
        <w:rPr>
          <w:sz w:val="24"/>
          <w:szCs w:val="24"/>
        </w:rPr>
        <w:t>1. </w:t>
      </w:r>
      <w:bookmarkStart w:id="60" w:name="_Hlk52381670"/>
      <w:r w:rsidRPr="00B35765">
        <w:rPr>
          <w:sz w:val="24"/>
          <w:szCs w:val="24"/>
        </w:rPr>
        <w:t>ВСН-АВ-ПАС-94 (РД 3107938-0181-94) «Автовокзалы и пассажирские автостанции» (утв. Протоколом Минтранса Российской Федерации от 17 мая 1994 года № 2).</w:t>
      </w:r>
    </w:p>
    <w:p w:rsidR="00E363FF" w:rsidRPr="00B35765" w:rsidRDefault="00E363FF" w:rsidP="00B35765">
      <w:pPr>
        <w:pStyle w:val="1"/>
        <w:rPr>
          <w:sz w:val="24"/>
          <w:szCs w:val="24"/>
        </w:rPr>
      </w:pPr>
      <w:r w:rsidRPr="00B35765">
        <w:rPr>
          <w:sz w:val="24"/>
          <w:szCs w:val="24"/>
        </w:rPr>
        <w:t>2. ВНТП 3-81/МГА «Ведомственные нормы технологического проектирования аэровокзалов аэропортов».</w:t>
      </w:r>
    </w:p>
    <w:p w:rsidR="00E363FF" w:rsidRPr="00B35765" w:rsidRDefault="00E363FF" w:rsidP="00B35765">
      <w:pPr>
        <w:pStyle w:val="1"/>
        <w:rPr>
          <w:sz w:val="24"/>
          <w:szCs w:val="24"/>
        </w:rPr>
      </w:pPr>
      <w:r w:rsidRPr="00B35765">
        <w:rPr>
          <w:sz w:val="24"/>
          <w:szCs w:val="24"/>
        </w:rPr>
        <w:t>3. ГОСТ 33150-2014 «Дороги автомобильные общего пользования. Проектирование пешеходных и велосипедных дорожек. Общие требования».</w:t>
      </w:r>
    </w:p>
    <w:bookmarkEnd w:id="60"/>
    <w:p w:rsidR="00E363FF" w:rsidRPr="00B35765" w:rsidRDefault="00E363FF" w:rsidP="00B35765">
      <w:pPr>
        <w:pStyle w:val="1"/>
        <w:rPr>
          <w:sz w:val="24"/>
          <w:szCs w:val="24"/>
        </w:rPr>
      </w:pPr>
      <w:r w:rsidRPr="00B35765">
        <w:rPr>
          <w:sz w:val="24"/>
          <w:szCs w:val="24"/>
        </w:rPr>
        <w:t>4. МДС 32-1.2000 «Рекомендации по проектированию вокзалов».</w:t>
      </w:r>
    </w:p>
    <w:p w:rsidR="00E363FF" w:rsidRPr="00B35765" w:rsidRDefault="00E363FF" w:rsidP="00B35765">
      <w:pPr>
        <w:pStyle w:val="1"/>
        <w:rPr>
          <w:sz w:val="24"/>
          <w:szCs w:val="24"/>
        </w:rPr>
      </w:pPr>
      <w:r w:rsidRPr="00B35765">
        <w:rPr>
          <w:sz w:val="24"/>
          <w:szCs w:val="24"/>
        </w:rPr>
        <w:t>5.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 постановлением Главного государственного санитарного врача Российской Федерации от 28 января 2021 года № 3).</w:t>
      </w:r>
    </w:p>
    <w:p w:rsidR="00E363FF" w:rsidRPr="00B35765" w:rsidRDefault="00E363FF" w:rsidP="00B35765">
      <w:pPr>
        <w:pStyle w:val="1"/>
        <w:rPr>
          <w:sz w:val="24"/>
          <w:szCs w:val="24"/>
        </w:rPr>
      </w:pPr>
      <w:r w:rsidRPr="00B35765">
        <w:rPr>
          <w:sz w:val="24"/>
          <w:szCs w:val="24"/>
        </w:rPr>
        <w:t>6. СН 457-74 «Строительные нормы. Нормы отвода земель для аэропортов» (утверждены Госстроем СССР 16 января 1974 года).</w:t>
      </w:r>
    </w:p>
    <w:p w:rsidR="00E363FF" w:rsidRPr="00B35765" w:rsidRDefault="00E363FF" w:rsidP="00B35765">
      <w:pPr>
        <w:pStyle w:val="1"/>
        <w:rPr>
          <w:sz w:val="24"/>
          <w:szCs w:val="24"/>
        </w:rPr>
      </w:pPr>
      <w:r w:rsidRPr="00B35765">
        <w:rPr>
          <w:sz w:val="24"/>
          <w:szCs w:val="24"/>
        </w:rPr>
        <w:t>7.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года № 28).</w:t>
      </w:r>
    </w:p>
    <w:p w:rsidR="00E363FF" w:rsidRPr="00B35765" w:rsidRDefault="00E363FF" w:rsidP="00B35765">
      <w:pPr>
        <w:pStyle w:val="1"/>
        <w:rPr>
          <w:sz w:val="24"/>
          <w:szCs w:val="24"/>
          <w:highlight w:val="yellow"/>
        </w:rPr>
      </w:pPr>
    </w:p>
    <w:p w:rsidR="00E363FF" w:rsidRPr="00B35765" w:rsidRDefault="00E363FF" w:rsidP="00B35765">
      <w:pPr>
        <w:pStyle w:val="Heading3"/>
        <w:rPr>
          <w:sz w:val="24"/>
          <w:szCs w:val="24"/>
        </w:rPr>
      </w:pPr>
      <w:bookmarkStart w:id="61" w:name="_Toc118282027"/>
      <w:bookmarkEnd w:id="43"/>
      <w:r w:rsidRPr="00B35765">
        <w:rPr>
          <w:sz w:val="24"/>
          <w:szCs w:val="24"/>
        </w:rPr>
        <w:t xml:space="preserve">§ 2. </w:t>
      </w:r>
      <w:bookmarkStart w:id="62" w:name="_Toc113543170"/>
      <w:bookmarkStart w:id="63" w:name="_Toc88055626"/>
      <w:bookmarkStart w:id="64" w:name="_Toc84513418"/>
      <w:bookmarkStart w:id="65" w:name="_Toc491920230"/>
      <w:r w:rsidRPr="00B35765">
        <w:rPr>
          <w:sz w:val="24"/>
          <w:szCs w:val="24"/>
        </w:rPr>
        <w:t xml:space="preserve">Список терминов и определений, применяемых в </w:t>
      </w:r>
      <w:bookmarkEnd w:id="61"/>
      <w:bookmarkEnd w:id="62"/>
      <w:bookmarkEnd w:id="63"/>
      <w:bookmarkEnd w:id="64"/>
      <w:bookmarkEnd w:id="65"/>
      <w:r w:rsidRPr="00B35765">
        <w:rPr>
          <w:sz w:val="24"/>
          <w:szCs w:val="24"/>
        </w:rPr>
        <w:t xml:space="preserve">МНГП </w:t>
      </w:r>
      <w:r w:rsidRPr="00B35765">
        <w:rPr>
          <w:sz w:val="24"/>
          <w:szCs w:val="24"/>
        </w:rPr>
        <w:br/>
        <w:t>Макушинского муниципального округа</w:t>
      </w:r>
    </w:p>
    <w:p w:rsidR="00E363FF" w:rsidRPr="00B35765" w:rsidRDefault="00E363FF" w:rsidP="00B35765">
      <w:pPr>
        <w:pStyle w:val="1"/>
        <w:keepNext/>
        <w:rPr>
          <w:sz w:val="24"/>
          <w:szCs w:val="24"/>
        </w:rPr>
      </w:pPr>
    </w:p>
    <w:p w:rsidR="00E363FF" w:rsidRPr="00B35765" w:rsidRDefault="00E363FF" w:rsidP="00B35765">
      <w:pPr>
        <w:pStyle w:val="1"/>
        <w:widowControl/>
        <w:rPr>
          <w:bCs/>
          <w:sz w:val="24"/>
          <w:szCs w:val="24"/>
        </w:rPr>
      </w:pPr>
      <w:r w:rsidRPr="00B35765">
        <w:rPr>
          <w:bCs/>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bookmarkStart w:id="66" w:name="_Hlk46155763"/>
    </w:p>
    <w:p w:rsidR="00E363FF" w:rsidRPr="00B35765" w:rsidRDefault="00E363FF" w:rsidP="00B35765">
      <w:pPr>
        <w:pStyle w:val="1"/>
        <w:widowControl/>
        <w:rPr>
          <w:bCs/>
          <w:sz w:val="24"/>
          <w:szCs w:val="24"/>
        </w:rPr>
      </w:pPr>
      <w:r w:rsidRPr="00B35765">
        <w:rPr>
          <w:bCs/>
          <w:sz w:val="24"/>
          <w:szCs w:val="24"/>
        </w:rPr>
        <w:t>Береговая полоса – полоса земли вдоль береговой линии водного объекта общего пользования, которая предназначена для общего пользования.</w:t>
      </w:r>
    </w:p>
    <w:p w:rsidR="00E363FF" w:rsidRPr="00B35765" w:rsidRDefault="00E363FF" w:rsidP="00B35765">
      <w:pPr>
        <w:pStyle w:val="1"/>
        <w:widowControl/>
        <w:rPr>
          <w:bCs/>
          <w:sz w:val="24"/>
          <w:szCs w:val="24"/>
        </w:rPr>
      </w:pPr>
      <w:r w:rsidRPr="00B35765">
        <w:rPr>
          <w:bCs/>
          <w:sz w:val="24"/>
          <w:szCs w:val="24"/>
        </w:rPr>
        <w:t>Берегозащитное (берегоукрепительное) сооружение – гидротехническое сооружение для защиты берега от размыва и разрушения.</w:t>
      </w:r>
    </w:p>
    <w:bookmarkEnd w:id="66"/>
    <w:p w:rsidR="00E363FF" w:rsidRPr="00B35765" w:rsidRDefault="00E363FF" w:rsidP="00B35765">
      <w:pPr>
        <w:pStyle w:val="1"/>
        <w:widowControl/>
        <w:rPr>
          <w:bCs/>
          <w:sz w:val="24"/>
          <w:szCs w:val="24"/>
        </w:rPr>
      </w:pPr>
      <w:r w:rsidRPr="00B35765">
        <w:rPr>
          <w:bCs/>
          <w:sz w:val="24"/>
          <w:szCs w:val="24"/>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E363FF" w:rsidRPr="00B35765" w:rsidRDefault="00E363FF" w:rsidP="00B35765">
      <w:pPr>
        <w:pStyle w:val="1"/>
        <w:widowControl/>
        <w:rPr>
          <w:bCs/>
          <w:sz w:val="24"/>
          <w:szCs w:val="24"/>
        </w:rPr>
      </w:pPr>
      <w:r w:rsidRPr="00B35765">
        <w:rPr>
          <w:bCs/>
          <w:sz w:val="24"/>
          <w:szCs w:val="24"/>
        </w:rPr>
        <w:t>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E363FF" w:rsidRPr="00B35765" w:rsidRDefault="00E363FF" w:rsidP="00B35765">
      <w:pPr>
        <w:pStyle w:val="1"/>
        <w:widowControl/>
        <w:rPr>
          <w:bCs/>
          <w:sz w:val="24"/>
          <w:szCs w:val="24"/>
        </w:rPr>
      </w:pPr>
      <w:r w:rsidRPr="00B35765">
        <w:rPr>
          <w:bCs/>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E363FF" w:rsidRPr="00B35765" w:rsidRDefault="00E363FF" w:rsidP="00B35765">
      <w:pPr>
        <w:pStyle w:val="1"/>
        <w:widowControl/>
        <w:rPr>
          <w:bCs/>
          <w:sz w:val="24"/>
          <w:szCs w:val="24"/>
        </w:rPr>
      </w:pPr>
      <w:r w:rsidRPr="00B35765">
        <w:rPr>
          <w:bCs/>
          <w:sz w:val="24"/>
          <w:szCs w:val="24"/>
        </w:rPr>
        <w:t>Градостроительная документация – общее наименование документов территориального планирования, градостроительного зонирования, документации по планировке территории, решения которых направлены на изменение сложившегося состояния территории.</w:t>
      </w:r>
    </w:p>
    <w:p w:rsidR="00E363FF" w:rsidRPr="00B35765" w:rsidRDefault="00E363FF" w:rsidP="00B35765">
      <w:pPr>
        <w:pStyle w:val="1"/>
        <w:widowControl/>
        <w:rPr>
          <w:bCs/>
          <w:sz w:val="24"/>
          <w:szCs w:val="24"/>
        </w:rPr>
      </w:pPr>
      <w:bookmarkStart w:id="67" w:name="_Hlk46155785"/>
      <w:r w:rsidRPr="00B35765">
        <w:rPr>
          <w:bCs/>
          <w:sz w:val="24"/>
          <w:szCs w:val="24"/>
        </w:rPr>
        <w:t>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E363FF" w:rsidRPr="00B35765" w:rsidRDefault="00E363FF" w:rsidP="00B35765">
      <w:pPr>
        <w:pStyle w:val="1"/>
        <w:widowControl/>
        <w:rPr>
          <w:bCs/>
          <w:sz w:val="24"/>
          <w:szCs w:val="24"/>
        </w:rPr>
      </w:pPr>
      <w:bookmarkStart w:id="68" w:name="_Hlk98857548"/>
      <w:bookmarkEnd w:id="67"/>
      <w:r w:rsidRPr="00B35765">
        <w:rPr>
          <w:bCs/>
          <w:sz w:val="24"/>
          <w:szCs w:val="24"/>
        </w:rPr>
        <w:t>Земельный участок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E363FF" w:rsidRPr="00B35765" w:rsidRDefault="00E363FF" w:rsidP="00B35765">
      <w:pPr>
        <w:pStyle w:val="1"/>
        <w:widowControl/>
        <w:rPr>
          <w:bCs/>
          <w:sz w:val="24"/>
          <w:szCs w:val="24"/>
        </w:rPr>
      </w:pPr>
      <w:bookmarkStart w:id="69" w:name="_Hlk98857094"/>
      <w:r w:rsidRPr="00B35765">
        <w:rPr>
          <w:bCs/>
          <w:sz w:val="24"/>
          <w:szCs w:val="24"/>
        </w:rPr>
        <w:t>Квартал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rsidR="00E363FF" w:rsidRPr="00B35765" w:rsidRDefault="00E363FF" w:rsidP="00B35765">
      <w:pPr>
        <w:pStyle w:val="1"/>
        <w:widowControl/>
        <w:rPr>
          <w:bCs/>
          <w:sz w:val="24"/>
          <w:szCs w:val="24"/>
        </w:rPr>
      </w:pPr>
      <w:r w:rsidRPr="00B35765">
        <w:rPr>
          <w:bCs/>
          <w:sz w:val="24"/>
          <w:szCs w:val="24"/>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E363FF" w:rsidRPr="00B35765" w:rsidRDefault="00E363FF" w:rsidP="00B35765">
      <w:pPr>
        <w:pStyle w:val="1"/>
        <w:widowControl/>
        <w:rPr>
          <w:bCs/>
          <w:sz w:val="24"/>
          <w:szCs w:val="24"/>
        </w:rPr>
      </w:pPr>
      <w:bookmarkStart w:id="70" w:name="_Hlk98857115"/>
      <w:bookmarkEnd w:id="69"/>
      <w:r w:rsidRPr="00B35765">
        <w:rPr>
          <w:bCs/>
          <w:sz w:val="24"/>
          <w:szCs w:val="24"/>
        </w:rPr>
        <w:t>Микрорайон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крупнейших, крупных и больших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bookmarkEnd w:id="70"/>
    <w:p w:rsidR="00E363FF" w:rsidRPr="00B35765" w:rsidRDefault="00E363FF" w:rsidP="00B35765">
      <w:pPr>
        <w:pStyle w:val="1"/>
        <w:widowControl/>
        <w:rPr>
          <w:bCs/>
          <w:sz w:val="24"/>
          <w:szCs w:val="24"/>
        </w:rPr>
      </w:pPr>
      <w:r w:rsidRPr="00B35765">
        <w:rPr>
          <w:bCs/>
          <w:sz w:val="24"/>
          <w:szCs w:val="24"/>
        </w:rPr>
        <w:t>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bookmarkEnd w:id="68"/>
    <w:p w:rsidR="00E363FF" w:rsidRPr="00B35765" w:rsidRDefault="00E363FF" w:rsidP="00B35765">
      <w:pPr>
        <w:pStyle w:val="1"/>
        <w:widowControl/>
        <w:rPr>
          <w:bCs/>
          <w:sz w:val="24"/>
          <w:szCs w:val="24"/>
        </w:rPr>
      </w:pPr>
      <w:r w:rsidRPr="00B35765">
        <w:rPr>
          <w:bCs/>
          <w:sz w:val="24"/>
          <w:szCs w:val="24"/>
        </w:rPr>
        <w:t>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программам начального общего, основного общего и (или) среднего общего образования.</w:t>
      </w:r>
    </w:p>
    <w:p w:rsidR="00E363FF" w:rsidRPr="00B35765" w:rsidRDefault="00E363FF" w:rsidP="00B35765">
      <w:pPr>
        <w:pStyle w:val="1"/>
        <w:widowControl/>
        <w:rPr>
          <w:bCs/>
          <w:sz w:val="24"/>
          <w:szCs w:val="24"/>
        </w:rPr>
      </w:pPr>
      <w:r w:rsidRPr="00B35765">
        <w:rPr>
          <w:bCs/>
          <w:sz w:val="24"/>
          <w:szCs w:val="24"/>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rsidR="00E363FF" w:rsidRPr="00B35765" w:rsidRDefault="00E363FF" w:rsidP="00B35765">
      <w:pPr>
        <w:pStyle w:val="1"/>
        <w:widowControl/>
        <w:rPr>
          <w:bCs/>
          <w:sz w:val="24"/>
          <w:szCs w:val="24"/>
        </w:rPr>
      </w:pPr>
      <w:r w:rsidRPr="00B35765">
        <w:rPr>
          <w:bCs/>
          <w:sz w:val="24"/>
          <w:szCs w:val="24"/>
        </w:rPr>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p>
    <w:p w:rsidR="00E363FF" w:rsidRPr="00B35765" w:rsidRDefault="00E363FF" w:rsidP="00B35765">
      <w:pPr>
        <w:pStyle w:val="1"/>
        <w:widowControl/>
        <w:rPr>
          <w:bCs/>
          <w:sz w:val="24"/>
          <w:szCs w:val="24"/>
        </w:rPr>
      </w:pPr>
      <w:r w:rsidRPr="00B35765">
        <w:rPr>
          <w:bCs/>
          <w:sz w:val="24"/>
          <w:szCs w:val="24"/>
        </w:rPr>
        <w:t>Озелененные территории общего пользования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rsidR="00E363FF" w:rsidRPr="00B35765" w:rsidRDefault="00E363FF" w:rsidP="00B35765">
      <w:pPr>
        <w:pStyle w:val="1"/>
        <w:widowControl/>
        <w:rPr>
          <w:bCs/>
          <w:sz w:val="24"/>
          <w:szCs w:val="24"/>
        </w:rPr>
      </w:pPr>
      <w:r w:rsidRPr="00B35765">
        <w:rPr>
          <w:bCs/>
          <w:sz w:val="24"/>
          <w:szCs w:val="24"/>
        </w:rPr>
        <w:t>Парк культуры и отдыха – это объект ландшафтной архитектуры, структура которого предусматривает рекреационную зону, зону аттракционов и зону сервиса.</w:t>
      </w:r>
    </w:p>
    <w:p w:rsidR="00E363FF" w:rsidRPr="00B35765" w:rsidRDefault="00E363FF" w:rsidP="00B35765">
      <w:pPr>
        <w:pStyle w:val="1"/>
        <w:widowControl/>
        <w:rPr>
          <w:bCs/>
          <w:sz w:val="24"/>
          <w:szCs w:val="24"/>
        </w:rPr>
      </w:pPr>
      <w:r w:rsidRPr="00B35765">
        <w:rPr>
          <w:bCs/>
          <w:sz w:val="24"/>
          <w:szCs w:val="24"/>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E363FF" w:rsidRPr="00B35765" w:rsidRDefault="00E363FF" w:rsidP="00B35765">
      <w:pPr>
        <w:pStyle w:val="1"/>
        <w:widowControl/>
        <w:rPr>
          <w:bCs/>
          <w:sz w:val="24"/>
          <w:szCs w:val="24"/>
        </w:rPr>
      </w:pPr>
      <w:r w:rsidRPr="00B35765">
        <w:rPr>
          <w:bCs/>
          <w:sz w:val="24"/>
          <w:szCs w:val="24"/>
        </w:rPr>
        <w:t>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E363FF" w:rsidRPr="00B35765" w:rsidRDefault="00E363FF" w:rsidP="00B35765">
      <w:pPr>
        <w:pStyle w:val="1"/>
        <w:widowControl/>
        <w:rPr>
          <w:bCs/>
          <w:sz w:val="24"/>
          <w:szCs w:val="24"/>
        </w:rPr>
      </w:pPr>
      <w:r w:rsidRPr="00B35765">
        <w:rPr>
          <w:bCs/>
          <w:sz w:val="24"/>
          <w:szCs w:val="24"/>
        </w:rPr>
        <w:t>Точка доступа к полнотекстовым информационным ресурсам – место с выходом в информационно-телекоммуникационную сеть «Интернет» и предоставлением доступа к оцифрованным полнотекстовым информационным ресурсам.</w:t>
      </w:r>
    </w:p>
    <w:p w:rsidR="00E363FF" w:rsidRPr="00B35765" w:rsidRDefault="00E363FF" w:rsidP="00B35765">
      <w:pPr>
        <w:pStyle w:val="1"/>
        <w:widowControl/>
        <w:rPr>
          <w:bCs/>
          <w:sz w:val="24"/>
          <w:szCs w:val="24"/>
        </w:rPr>
      </w:pPr>
      <w:r w:rsidRPr="00B35765">
        <w:rPr>
          <w:bCs/>
          <w:sz w:val="24"/>
          <w:szCs w:val="24"/>
        </w:rPr>
        <w:t>Спортивная площадка – плоскостное спортивное сооружение, которое может быть объектом некапитального строительства, включающее игровую спортивную площадку и (или) уличные тренажеры, турники.</w:t>
      </w:r>
    </w:p>
    <w:p w:rsidR="00E363FF" w:rsidRPr="00B35765" w:rsidRDefault="00E363FF" w:rsidP="00B35765">
      <w:pPr>
        <w:pStyle w:val="1"/>
        <w:widowControl/>
        <w:rPr>
          <w:bCs/>
          <w:sz w:val="24"/>
          <w:szCs w:val="24"/>
        </w:rPr>
      </w:pPr>
      <w:r w:rsidRPr="00B35765">
        <w:rPr>
          <w:bCs/>
          <w:sz w:val="24"/>
          <w:szCs w:val="24"/>
        </w:rPr>
        <w:t>Спортивный зал – спортивное сооружение, содержащее универсальный спортивный зал.</w:t>
      </w:r>
    </w:p>
    <w:p w:rsidR="00E363FF" w:rsidRPr="00B35765" w:rsidRDefault="00E363FF" w:rsidP="00B35765">
      <w:pPr>
        <w:pStyle w:val="1"/>
        <w:rPr>
          <w:bCs/>
          <w:sz w:val="24"/>
          <w:szCs w:val="24"/>
        </w:rPr>
      </w:pPr>
      <w:r w:rsidRPr="00B35765">
        <w:rPr>
          <w:bCs/>
          <w:sz w:val="24"/>
          <w:szCs w:val="24"/>
        </w:rPr>
        <w:t>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(пункт 35 статьи 1 Градостроительного кодекса Российской Федерации). Виды элементов</w:t>
      </w:r>
      <w:r w:rsidRPr="00B35765">
        <w:rPr>
          <w:bCs/>
        </w:rPr>
        <w:t xml:space="preserve"> </w:t>
      </w:r>
      <w:r w:rsidRPr="00B35765">
        <w:rPr>
          <w:bCs/>
          <w:sz w:val="24"/>
          <w:szCs w:val="24"/>
        </w:rPr>
        <w:t>планировочной структуры устанавливаются уполномоченным Правительством Российской Федерации федеральным органом исполнительной власти. Согласно приказу Минстроя России от 25 апреля 2017 года № 738/пр «Об утверждении видов элементов планировочной структуры» выделяют следующие виды планировочных элементов:</w:t>
      </w:r>
    </w:p>
    <w:p w:rsidR="00E363FF" w:rsidRPr="00B35765" w:rsidRDefault="00E363FF" w:rsidP="00B35765">
      <w:pPr>
        <w:pStyle w:val="1"/>
        <w:widowControl/>
        <w:rPr>
          <w:bCs/>
          <w:sz w:val="24"/>
          <w:szCs w:val="24"/>
        </w:rPr>
      </w:pPr>
      <w:r w:rsidRPr="00B35765">
        <w:rPr>
          <w:bCs/>
          <w:sz w:val="24"/>
          <w:szCs w:val="24"/>
        </w:rPr>
        <w:t>- район;</w:t>
      </w:r>
    </w:p>
    <w:p w:rsidR="00E363FF" w:rsidRPr="00B35765" w:rsidRDefault="00E363FF" w:rsidP="00B35765">
      <w:pPr>
        <w:pStyle w:val="1"/>
        <w:widowControl/>
        <w:rPr>
          <w:bCs/>
          <w:sz w:val="24"/>
          <w:szCs w:val="24"/>
        </w:rPr>
      </w:pPr>
      <w:r w:rsidRPr="00B35765">
        <w:rPr>
          <w:bCs/>
          <w:sz w:val="24"/>
          <w:szCs w:val="24"/>
        </w:rPr>
        <w:t>- микрорайон;</w:t>
      </w:r>
    </w:p>
    <w:p w:rsidR="00E363FF" w:rsidRPr="00B35765" w:rsidRDefault="00E363FF" w:rsidP="00B35765">
      <w:pPr>
        <w:pStyle w:val="1"/>
        <w:widowControl/>
        <w:rPr>
          <w:bCs/>
          <w:sz w:val="24"/>
          <w:szCs w:val="24"/>
        </w:rPr>
      </w:pPr>
      <w:r w:rsidRPr="00B35765">
        <w:rPr>
          <w:bCs/>
          <w:sz w:val="24"/>
          <w:szCs w:val="24"/>
        </w:rPr>
        <w:t>- квартал;</w:t>
      </w:r>
    </w:p>
    <w:p w:rsidR="00E363FF" w:rsidRPr="00B35765" w:rsidRDefault="00E363FF" w:rsidP="00B35765">
      <w:pPr>
        <w:pStyle w:val="1"/>
        <w:widowControl/>
        <w:rPr>
          <w:bCs/>
          <w:sz w:val="24"/>
          <w:szCs w:val="24"/>
        </w:rPr>
      </w:pPr>
      <w:r w:rsidRPr="00B35765">
        <w:rPr>
          <w:bCs/>
          <w:sz w:val="24"/>
          <w:szCs w:val="24"/>
        </w:rPr>
        <w:t>- территория общего пользования;</w:t>
      </w:r>
    </w:p>
    <w:p w:rsidR="00E363FF" w:rsidRPr="00B35765" w:rsidRDefault="00E363FF" w:rsidP="00B35765">
      <w:pPr>
        <w:pStyle w:val="1"/>
        <w:widowControl/>
        <w:rPr>
          <w:bCs/>
          <w:sz w:val="24"/>
          <w:szCs w:val="24"/>
        </w:rPr>
      </w:pPr>
      <w:r w:rsidRPr="00B35765">
        <w:rPr>
          <w:bCs/>
          <w:sz w:val="24"/>
          <w:szCs w:val="24"/>
        </w:rPr>
        <w:t>- территория ведения гражданами садоводства или огородничества для собственных нужд;</w:t>
      </w:r>
    </w:p>
    <w:p w:rsidR="00E363FF" w:rsidRPr="00B35765" w:rsidRDefault="00E363FF" w:rsidP="00B35765">
      <w:pPr>
        <w:pStyle w:val="1"/>
        <w:widowControl/>
        <w:rPr>
          <w:bCs/>
          <w:sz w:val="24"/>
          <w:szCs w:val="24"/>
        </w:rPr>
      </w:pPr>
      <w:r w:rsidRPr="00B35765">
        <w:rPr>
          <w:bCs/>
          <w:sz w:val="24"/>
          <w:szCs w:val="24"/>
        </w:rPr>
        <w:t>- территория транспортно-пересадочного узла;</w:t>
      </w:r>
    </w:p>
    <w:p w:rsidR="00E363FF" w:rsidRPr="00B35765" w:rsidRDefault="00E363FF" w:rsidP="00B35765">
      <w:pPr>
        <w:pStyle w:val="1"/>
        <w:widowControl/>
        <w:rPr>
          <w:bCs/>
          <w:sz w:val="24"/>
          <w:szCs w:val="24"/>
        </w:rPr>
      </w:pPr>
      <w:r w:rsidRPr="00B35765">
        <w:rPr>
          <w:bCs/>
          <w:sz w:val="24"/>
          <w:szCs w:val="24"/>
        </w:rPr>
        <w:t>- территория, занятая линейным объектом и (или) предназначенная для размещения линейного объекта, за исключением элементов планировочной структуры;</w:t>
      </w:r>
    </w:p>
    <w:p w:rsidR="00E363FF" w:rsidRPr="00B35765" w:rsidRDefault="00E363FF" w:rsidP="00B35765">
      <w:pPr>
        <w:pStyle w:val="1"/>
        <w:widowControl/>
        <w:rPr>
          <w:bCs/>
          <w:sz w:val="24"/>
          <w:szCs w:val="24"/>
        </w:rPr>
      </w:pPr>
      <w:r w:rsidRPr="00B35765">
        <w:rPr>
          <w:bCs/>
          <w:sz w:val="24"/>
          <w:szCs w:val="24"/>
        </w:rPr>
        <w:t>- улично-дорожная сеть;</w:t>
      </w:r>
    </w:p>
    <w:p w:rsidR="00E363FF" w:rsidRPr="00B35765" w:rsidRDefault="00E363FF" w:rsidP="00B35765">
      <w:pPr>
        <w:pStyle w:val="1"/>
        <w:widowControl/>
        <w:rPr>
          <w:bCs/>
          <w:sz w:val="24"/>
          <w:szCs w:val="24"/>
        </w:rPr>
      </w:pPr>
      <w:r w:rsidRPr="00B35765">
        <w:rPr>
          <w:bCs/>
          <w:sz w:val="24"/>
          <w:szCs w:val="24"/>
        </w:rPr>
        <w:t>- территория виноградо-винодельческого терруара.</w:t>
      </w:r>
    </w:p>
    <w:p w:rsidR="00E363FF" w:rsidRPr="00B35765" w:rsidRDefault="00E363FF" w:rsidP="00B35765">
      <w:pPr>
        <w:pStyle w:val="1"/>
        <w:widowControl/>
        <w:rPr>
          <w:bCs/>
          <w:sz w:val="24"/>
          <w:szCs w:val="24"/>
        </w:rPr>
      </w:pPr>
      <w:r w:rsidRPr="00B35765">
        <w:rPr>
          <w:bCs/>
          <w:sz w:val="24"/>
          <w:szCs w:val="24"/>
        </w:rPr>
        <w:t>Свод правил, напрямую регулирующий вопросы градостроительного регулирования жилых микрорайонов СП 476.1325800.2020 четко формулирует подход к выделению и формированию принципов и подходов к планировке планировочных элементов. Данный свод правил распространяется на проектирование новых и комплексную реконструкцию сложившейся застройки жилых микрорайонов городских и сельских муниципальных образований, городских округов и городов федерального значения на территории Российской Федерации, содержит основные требования к их планировке, застройке и благоустройству.</w:t>
      </w:r>
    </w:p>
    <w:p w:rsidR="00E363FF" w:rsidRPr="00B35765" w:rsidRDefault="00E363FF" w:rsidP="00B35765">
      <w:pPr>
        <w:pStyle w:val="1"/>
        <w:widowControl/>
        <w:rPr>
          <w:bCs/>
          <w:sz w:val="24"/>
          <w:szCs w:val="24"/>
        </w:rPr>
      </w:pPr>
      <w:r w:rsidRPr="00B35765">
        <w:rPr>
          <w:bCs/>
          <w:sz w:val="24"/>
          <w:szCs w:val="24"/>
        </w:rPr>
        <w:t>Жилой микрорайон – элемент планировочной структуры городского и сельского поселения, на территории которого размещается преимущественно жилая застройка, в границах которого обеспечивается обслуживание населения объектами повседневного и периодического спроса, включая общественные пространства и озелененные территории, состав, вместимость и размещение которых рассчитаны на жителей микрорайона.</w:t>
      </w:r>
    </w:p>
    <w:p w:rsidR="00E363FF" w:rsidRPr="00B35765" w:rsidRDefault="00E363FF" w:rsidP="00B35765">
      <w:pPr>
        <w:pStyle w:val="1"/>
        <w:widowControl/>
        <w:rPr>
          <w:bCs/>
          <w:sz w:val="24"/>
          <w:szCs w:val="24"/>
        </w:rPr>
      </w:pPr>
      <w:r w:rsidRPr="00B35765">
        <w:rPr>
          <w:bCs/>
          <w:sz w:val="24"/>
          <w:szCs w:val="24"/>
        </w:rPr>
        <w:t>Примечания:</w:t>
      </w:r>
    </w:p>
    <w:p w:rsidR="00E363FF" w:rsidRPr="00B35765" w:rsidRDefault="00E363FF" w:rsidP="00B35765">
      <w:pPr>
        <w:pStyle w:val="1"/>
        <w:widowControl/>
        <w:rPr>
          <w:bCs/>
          <w:sz w:val="24"/>
          <w:szCs w:val="24"/>
        </w:rPr>
      </w:pPr>
      <w:r w:rsidRPr="00B35765">
        <w:rPr>
          <w:bCs/>
          <w:sz w:val="24"/>
          <w:szCs w:val="24"/>
        </w:rPr>
        <w:t xml:space="preserve">1. В городах с численностью населения более 20 тыс. чел. жилой микрорайон занимает, как правило, территорию нескольких кварталов, не расчленяется магистралями городского и районного значения. Площадь территории жилого микрорайона – от 10 до </w:t>
      </w:r>
      <w:smartTag w:uri="urn:schemas-microsoft-com:office:smarttags" w:element="metricconverter">
        <w:smartTagPr>
          <w:attr w:name="ProductID" w:val="60 га"/>
        </w:smartTagPr>
        <w:r w:rsidRPr="00B35765">
          <w:rPr>
            <w:bCs/>
            <w:sz w:val="24"/>
            <w:szCs w:val="24"/>
          </w:rPr>
          <w:t>60 га</w:t>
        </w:r>
      </w:smartTag>
      <w:r w:rsidRPr="00B35765">
        <w:rPr>
          <w:bCs/>
          <w:sz w:val="24"/>
          <w:szCs w:val="24"/>
        </w:rPr>
        <w:t>.</w:t>
      </w:r>
    </w:p>
    <w:p w:rsidR="00E363FF" w:rsidRPr="00B35765" w:rsidRDefault="00E363FF" w:rsidP="00B35765">
      <w:pPr>
        <w:pStyle w:val="1"/>
        <w:widowControl/>
        <w:rPr>
          <w:bCs/>
          <w:sz w:val="24"/>
          <w:szCs w:val="24"/>
        </w:rPr>
      </w:pPr>
      <w:r w:rsidRPr="00B35765">
        <w:rPr>
          <w:bCs/>
          <w:sz w:val="24"/>
          <w:szCs w:val="24"/>
        </w:rPr>
        <w:t xml:space="preserve">2. В малых городах с численностью населения до 20 тыс.чел. и населенных пунктах сельских поселений жилой микрорайон формируется в границах жилой зоны. </w:t>
      </w:r>
      <w:r w:rsidRPr="00B35765">
        <w:rPr>
          <w:bCs/>
          <w:sz w:val="24"/>
          <w:szCs w:val="24"/>
        </w:rPr>
        <w:br/>
        <w:t xml:space="preserve">В случае расчлененности территории естественными или искусственными рубежами, территория жилой зоны может подразделяться на отдельные кварталы площадью </w:t>
      </w:r>
      <w:r w:rsidRPr="00B35765">
        <w:rPr>
          <w:bCs/>
          <w:sz w:val="24"/>
          <w:szCs w:val="24"/>
        </w:rPr>
        <w:br/>
        <w:t xml:space="preserve">до </w:t>
      </w:r>
      <w:smartTag w:uri="urn:schemas-microsoft-com:office:smarttags" w:element="metricconverter">
        <w:smartTagPr>
          <w:attr w:name="ProductID" w:val="10 га"/>
        </w:smartTagPr>
        <w:r w:rsidRPr="00B35765">
          <w:rPr>
            <w:bCs/>
            <w:sz w:val="24"/>
            <w:szCs w:val="24"/>
          </w:rPr>
          <w:t>10 га</w:t>
        </w:r>
      </w:smartTag>
      <w:r w:rsidRPr="00B35765">
        <w:rPr>
          <w:bCs/>
          <w:sz w:val="24"/>
          <w:szCs w:val="24"/>
        </w:rPr>
        <w:t>.</w:t>
      </w:r>
    </w:p>
    <w:p w:rsidR="00E363FF" w:rsidRPr="00B35765" w:rsidRDefault="00E363FF" w:rsidP="00B35765">
      <w:pPr>
        <w:pStyle w:val="1"/>
        <w:widowControl/>
        <w:rPr>
          <w:bCs/>
          <w:sz w:val="24"/>
          <w:szCs w:val="24"/>
        </w:rPr>
      </w:pPr>
      <w:r w:rsidRPr="00B35765">
        <w:rPr>
          <w:bCs/>
          <w:sz w:val="24"/>
          <w:szCs w:val="24"/>
        </w:rPr>
        <w:t>Иные понятия, используемые в МНГП Макушинского муниципального округа Курганской области, употребляются в значениях, соответствующих значениям, содержащимся в федеральном и региональном законодательстве.</w:t>
      </w:r>
    </w:p>
    <w:p w:rsidR="00E363FF" w:rsidRPr="00B35765" w:rsidRDefault="00E363FF" w:rsidP="00B35765">
      <w:pPr>
        <w:pStyle w:val="1"/>
        <w:widowControl/>
        <w:rPr>
          <w:bCs/>
          <w:highlight w:val="yellow"/>
        </w:rPr>
      </w:pPr>
    </w:p>
    <w:p w:rsidR="00E363FF" w:rsidRPr="00B35765" w:rsidRDefault="00E363FF" w:rsidP="00B35765">
      <w:pPr>
        <w:pStyle w:val="Heading3"/>
        <w:rPr>
          <w:sz w:val="24"/>
          <w:szCs w:val="24"/>
        </w:rPr>
      </w:pPr>
      <w:bookmarkStart w:id="71" w:name="_Toc84513419"/>
      <w:bookmarkStart w:id="72" w:name="_Toc88055627"/>
      <w:bookmarkStart w:id="73" w:name="_Toc113543171"/>
      <w:bookmarkStart w:id="74" w:name="_Toc118282028"/>
      <w:r w:rsidRPr="00B35765">
        <w:rPr>
          <w:sz w:val="24"/>
          <w:szCs w:val="24"/>
        </w:rPr>
        <w:t>§ 3. Перечень используемых сокращений</w:t>
      </w:r>
      <w:bookmarkEnd w:id="71"/>
      <w:bookmarkEnd w:id="72"/>
      <w:bookmarkEnd w:id="73"/>
      <w:bookmarkEnd w:id="74"/>
    </w:p>
    <w:p w:rsidR="00E363FF" w:rsidRPr="00B35765" w:rsidRDefault="00E363FF" w:rsidP="00B35765">
      <w:pPr>
        <w:pStyle w:val="1"/>
        <w:widowControl/>
        <w:rPr>
          <w:sz w:val="24"/>
          <w:szCs w:val="24"/>
        </w:rPr>
      </w:pPr>
    </w:p>
    <w:p w:rsidR="00E363FF" w:rsidRPr="00B35765" w:rsidRDefault="00E363FF" w:rsidP="00B35765">
      <w:pPr>
        <w:pStyle w:val="1"/>
        <w:widowControl/>
        <w:rPr>
          <w:sz w:val="24"/>
          <w:szCs w:val="24"/>
        </w:rPr>
      </w:pPr>
      <w:r w:rsidRPr="00B35765">
        <w:rPr>
          <w:sz w:val="24"/>
          <w:szCs w:val="24"/>
        </w:rPr>
        <w:t>В МНГП Макушинского муниципального округа применяются следующие сокращения:</w:t>
      </w:r>
    </w:p>
    <w:p w:rsidR="00E363FF" w:rsidRPr="00B35765" w:rsidRDefault="00E363FF" w:rsidP="00B35765">
      <w:pPr>
        <w:rPr>
          <w:rFonts w:ascii="Arial" w:hAnsi="Arial" w:cs="Arial"/>
        </w:rPr>
      </w:pPr>
      <w:r w:rsidRPr="00B35765">
        <w:rPr>
          <w:rFonts w:ascii="Arial" w:hAnsi="Arial" w:cs="Arial"/>
        </w:rPr>
        <w:t>АЗС – автозаправочные станции;</w:t>
      </w:r>
    </w:p>
    <w:p w:rsidR="00E363FF" w:rsidRPr="00B35765" w:rsidRDefault="00E363FF" w:rsidP="00B35765">
      <w:pPr>
        <w:rPr>
          <w:rFonts w:ascii="Arial" w:hAnsi="Arial" w:cs="Arial"/>
        </w:rPr>
      </w:pPr>
      <w:r w:rsidRPr="00B35765">
        <w:rPr>
          <w:rFonts w:ascii="Arial" w:hAnsi="Arial" w:cs="Arial"/>
        </w:rPr>
        <w:t>ПРУ – противорадиационное укрытие;</w:t>
      </w:r>
    </w:p>
    <w:p w:rsidR="00E363FF" w:rsidRPr="00B35765" w:rsidRDefault="00E363FF" w:rsidP="00B35765">
      <w:pPr>
        <w:rPr>
          <w:rFonts w:ascii="Arial" w:hAnsi="Arial" w:cs="Arial"/>
        </w:rPr>
      </w:pPr>
      <w:r w:rsidRPr="00B35765">
        <w:rPr>
          <w:rFonts w:ascii="Arial" w:hAnsi="Arial" w:cs="Arial"/>
        </w:rPr>
        <w:t>СТО – станции технического обслуживания;</w:t>
      </w:r>
    </w:p>
    <w:p w:rsidR="00E363FF" w:rsidRPr="00B35765" w:rsidRDefault="00E363FF" w:rsidP="00B35765">
      <w:pPr>
        <w:rPr>
          <w:rFonts w:ascii="Arial" w:hAnsi="Arial" w:cs="Arial"/>
        </w:rPr>
      </w:pPr>
      <w:r w:rsidRPr="00B35765">
        <w:rPr>
          <w:rFonts w:ascii="Arial" w:hAnsi="Arial" w:cs="Arial"/>
        </w:rPr>
        <w:t>ТКО – твердые коммунальные отходы;</w:t>
      </w:r>
    </w:p>
    <w:p w:rsidR="00E363FF" w:rsidRPr="00B35765" w:rsidRDefault="00E363FF" w:rsidP="00B35765">
      <w:pPr>
        <w:rPr>
          <w:rFonts w:ascii="Arial" w:hAnsi="Arial" w:cs="Arial"/>
        </w:rPr>
      </w:pPr>
      <w:r w:rsidRPr="00B35765">
        <w:rPr>
          <w:rFonts w:ascii="Arial" w:hAnsi="Arial" w:cs="Arial"/>
        </w:rPr>
        <w:t>ФАП – фельдшерско-акушерский пункт.</w:t>
      </w:r>
      <w:bookmarkEnd w:id="33"/>
      <w:bookmarkEnd w:id="34"/>
      <w:bookmarkEnd w:id="35"/>
      <w:bookmarkEnd w:id="36"/>
      <w:bookmarkEnd w:id="37"/>
    </w:p>
    <w:p w:rsidR="00E363FF" w:rsidRPr="00B35765" w:rsidRDefault="00E363FF" w:rsidP="00B35765">
      <w:pPr>
        <w:rPr>
          <w:rFonts w:ascii="Arial" w:hAnsi="Arial" w:cs="Arial"/>
          <w:sz w:val="26"/>
          <w:szCs w:val="26"/>
          <w:highlight w:val="yellow"/>
        </w:rPr>
      </w:pPr>
    </w:p>
    <w:p w:rsidR="00E363FF" w:rsidRPr="00B35765" w:rsidRDefault="00E363FF" w:rsidP="00B35765">
      <w:pPr>
        <w:pStyle w:val="Heading1"/>
        <w:rPr>
          <w:sz w:val="28"/>
        </w:rPr>
      </w:pPr>
      <w:bookmarkStart w:id="75" w:name="_Toc113543172"/>
      <w:bookmarkStart w:id="76" w:name="_Toc118282029"/>
    </w:p>
    <w:p w:rsidR="00E363FF" w:rsidRPr="00B35765" w:rsidRDefault="00E363FF" w:rsidP="00B35765">
      <w:pPr>
        <w:pStyle w:val="Heading1"/>
        <w:rPr>
          <w:sz w:val="28"/>
        </w:rPr>
      </w:pPr>
      <w:r w:rsidRPr="00B35765">
        <w:rPr>
          <w:sz w:val="28"/>
        </w:rPr>
        <w:t xml:space="preserve">Раздел </w:t>
      </w:r>
      <w:r w:rsidRPr="00B35765">
        <w:rPr>
          <w:sz w:val="28"/>
          <w:lang w:val="en-US"/>
        </w:rPr>
        <w:t>II</w:t>
      </w:r>
      <w:r w:rsidRPr="00B35765">
        <w:rPr>
          <w:sz w:val="28"/>
        </w:rPr>
        <w:t xml:space="preserve">. Материалы по обоснованию расчетных показателей, </w:t>
      </w:r>
      <w:r w:rsidRPr="00B35765">
        <w:rPr>
          <w:sz w:val="28"/>
        </w:rPr>
        <w:br/>
        <w:t xml:space="preserve">содержащихся в </w:t>
      </w:r>
      <w:bookmarkEnd w:id="75"/>
      <w:bookmarkEnd w:id="76"/>
      <w:r w:rsidRPr="00B35765">
        <w:rPr>
          <w:sz w:val="28"/>
        </w:rPr>
        <w:t xml:space="preserve">разделе </w:t>
      </w:r>
      <w:r w:rsidRPr="00B35765">
        <w:rPr>
          <w:sz w:val="28"/>
          <w:lang w:val="en-US"/>
        </w:rPr>
        <w:t>I</w:t>
      </w:r>
    </w:p>
    <w:p w:rsidR="00E363FF" w:rsidRPr="00B35765" w:rsidRDefault="00E363FF" w:rsidP="00B35765">
      <w:pPr>
        <w:pStyle w:val="1"/>
        <w:keepNext/>
        <w:rPr>
          <w:highlight w:val="yellow"/>
        </w:rPr>
      </w:pPr>
      <w:bookmarkStart w:id="77" w:name="_Toc113543173"/>
      <w:bookmarkStart w:id="78" w:name="_Toc118282030"/>
      <w:bookmarkStart w:id="79" w:name="_Toc48487371"/>
    </w:p>
    <w:p w:rsidR="00E363FF" w:rsidRPr="00B35765" w:rsidRDefault="00E363FF" w:rsidP="00B35765">
      <w:pPr>
        <w:pStyle w:val="Heading2"/>
        <w:rPr>
          <w:sz w:val="24"/>
          <w:szCs w:val="24"/>
        </w:rPr>
      </w:pPr>
      <w:r w:rsidRPr="00B35765">
        <w:rPr>
          <w:sz w:val="24"/>
          <w:szCs w:val="24"/>
        </w:rPr>
        <w:t>Глава</w:t>
      </w:r>
      <w:r w:rsidRPr="00B35765">
        <w:rPr>
          <w:i/>
          <w:iCs w:val="0"/>
          <w:sz w:val="24"/>
          <w:szCs w:val="24"/>
        </w:rPr>
        <w:t xml:space="preserve"> </w:t>
      </w:r>
      <w:r w:rsidRPr="00B35765">
        <w:rPr>
          <w:iCs w:val="0"/>
          <w:sz w:val="24"/>
          <w:szCs w:val="24"/>
        </w:rPr>
        <w:t xml:space="preserve">1. Анализ современного состояния и прогноза развития </w:t>
      </w:r>
      <w:r w:rsidRPr="00B35765">
        <w:rPr>
          <w:iCs w:val="0"/>
          <w:sz w:val="24"/>
          <w:szCs w:val="24"/>
        </w:rPr>
        <w:br/>
        <w:t>Макушинского муниципального округа Курганской области</w:t>
      </w:r>
      <w:bookmarkEnd w:id="77"/>
      <w:bookmarkEnd w:id="78"/>
    </w:p>
    <w:p w:rsidR="00E363FF" w:rsidRPr="00B35765" w:rsidRDefault="00E363FF" w:rsidP="00B35765">
      <w:pPr>
        <w:pStyle w:val="1"/>
        <w:rPr>
          <w:highlight w:val="yellow"/>
        </w:rPr>
      </w:pPr>
    </w:p>
    <w:p w:rsidR="00E363FF" w:rsidRPr="00B35765" w:rsidRDefault="00E363FF" w:rsidP="00B35765">
      <w:pPr>
        <w:suppressAutoHyphens/>
        <w:rPr>
          <w:rFonts w:ascii="Arial" w:hAnsi="Arial" w:cs="Arial"/>
        </w:rPr>
      </w:pPr>
      <w:r w:rsidRPr="00B35765">
        <w:rPr>
          <w:rFonts w:ascii="Arial" w:hAnsi="Arial" w:cs="Arial"/>
        </w:rPr>
        <w:t>В соответствии с частью 5 статьи 29</w:t>
      </w:r>
      <w:r w:rsidRPr="00B35765">
        <w:rPr>
          <w:rFonts w:ascii="Arial" w:hAnsi="Arial" w:cs="Arial"/>
          <w:vertAlign w:val="superscript"/>
        </w:rPr>
        <w:t>3</w:t>
      </w:r>
      <w:r w:rsidRPr="00B35765">
        <w:rPr>
          <w:rFonts w:ascii="Arial" w:hAnsi="Arial" w:cs="Arial"/>
        </w:rPr>
        <w:t xml:space="preserve"> Градостроительного кодекса Российской Федерации подготовка МНГП Макушинского муниципального округа осуществляется с учетом:</w:t>
      </w:r>
    </w:p>
    <w:p w:rsidR="00E363FF" w:rsidRPr="00B35765" w:rsidRDefault="00E363FF" w:rsidP="00B35765">
      <w:pPr>
        <w:suppressAutoHyphens/>
        <w:rPr>
          <w:rFonts w:ascii="Arial" w:hAnsi="Arial" w:cs="Arial"/>
        </w:rPr>
      </w:pPr>
      <w:r w:rsidRPr="00B35765">
        <w:rPr>
          <w:rFonts w:ascii="Arial" w:hAnsi="Arial" w:cs="Arial"/>
        </w:rPr>
        <w:t xml:space="preserve">1) социально-демографического состава и плотности населения на территории муниципального образования; </w:t>
      </w:r>
    </w:p>
    <w:p w:rsidR="00E363FF" w:rsidRPr="00B35765" w:rsidRDefault="00E363FF" w:rsidP="00B35765">
      <w:pPr>
        <w:suppressAutoHyphens/>
        <w:rPr>
          <w:rFonts w:ascii="Arial" w:hAnsi="Arial" w:cs="Arial"/>
        </w:rPr>
      </w:pPr>
      <w:r w:rsidRPr="00B35765">
        <w:rPr>
          <w:rFonts w:ascii="Arial" w:hAnsi="Arial" w:cs="Arial"/>
        </w:rPr>
        <w:t>2) стратегии социально-экономического развития муниципального образования и плана ее реализации;</w:t>
      </w:r>
    </w:p>
    <w:p w:rsidR="00E363FF" w:rsidRPr="00B35765" w:rsidRDefault="00E363FF" w:rsidP="00B35765">
      <w:pPr>
        <w:suppressAutoHyphens/>
        <w:rPr>
          <w:rFonts w:ascii="Arial" w:hAnsi="Arial" w:cs="Arial"/>
        </w:rPr>
      </w:pPr>
      <w:bookmarkStart w:id="80" w:name="dst101850"/>
      <w:bookmarkStart w:id="81" w:name="dst101851"/>
      <w:bookmarkStart w:id="82" w:name="dst101852"/>
      <w:bookmarkEnd w:id="80"/>
      <w:bookmarkEnd w:id="81"/>
      <w:bookmarkEnd w:id="82"/>
      <w:r w:rsidRPr="00B35765">
        <w:rPr>
          <w:rFonts w:ascii="Arial" w:hAnsi="Arial" w:cs="Arial"/>
        </w:rPr>
        <w:t>3) предложений органов местного самоуправления и заинтересованных лиц.</w:t>
      </w:r>
    </w:p>
    <w:p w:rsidR="00E363FF" w:rsidRPr="00B35765" w:rsidRDefault="00E363FF" w:rsidP="00B35765">
      <w:pPr>
        <w:widowControl/>
        <w:suppressAutoHyphens/>
        <w:rPr>
          <w:rFonts w:ascii="Arial" w:hAnsi="Arial" w:cs="Arial"/>
        </w:rPr>
      </w:pPr>
      <w:r w:rsidRPr="00B35765">
        <w:rPr>
          <w:rFonts w:ascii="Arial" w:hAnsi="Arial" w:cs="Arial"/>
        </w:rPr>
        <w:t>Установление расчетных показателей в МНГП Макушинского муниципального округа необходимо выполнять с учетом социально-демографических, инфраструктурных, экономических и иных аспектах.</w:t>
      </w:r>
    </w:p>
    <w:p w:rsidR="00E363FF" w:rsidRPr="00B35765" w:rsidRDefault="00E363FF" w:rsidP="00B35765">
      <w:pPr>
        <w:suppressAutoHyphens/>
        <w:rPr>
          <w:rFonts w:ascii="Arial" w:hAnsi="Arial" w:cs="Arial"/>
        </w:rPr>
      </w:pPr>
    </w:p>
    <w:p w:rsidR="00E363FF" w:rsidRPr="00B35765" w:rsidRDefault="00E363FF" w:rsidP="00B35765">
      <w:pPr>
        <w:pStyle w:val="Heading3"/>
        <w:ind w:hanging="11"/>
        <w:rPr>
          <w:sz w:val="24"/>
          <w:szCs w:val="24"/>
        </w:rPr>
      </w:pPr>
      <w:bookmarkStart w:id="83" w:name="_Toc113543174"/>
      <w:bookmarkStart w:id="84" w:name="_Toc118282031"/>
      <w:r w:rsidRPr="00B35765">
        <w:rPr>
          <w:sz w:val="24"/>
          <w:szCs w:val="24"/>
        </w:rPr>
        <w:t xml:space="preserve">§ 1. </w:t>
      </w:r>
      <w:bookmarkEnd w:id="83"/>
      <w:bookmarkEnd w:id="84"/>
      <w:r w:rsidRPr="00B35765">
        <w:rPr>
          <w:sz w:val="24"/>
          <w:szCs w:val="24"/>
        </w:rPr>
        <w:t xml:space="preserve">Общая характеристика </w:t>
      </w:r>
      <w:r w:rsidRPr="00B35765">
        <w:rPr>
          <w:sz w:val="24"/>
          <w:szCs w:val="24"/>
        </w:rPr>
        <w:br/>
        <w:t>Макушинского муниципального округа Курганской области</w:t>
      </w:r>
    </w:p>
    <w:p w:rsidR="00E363FF" w:rsidRPr="00B35765" w:rsidRDefault="00E363FF" w:rsidP="00B35765">
      <w:pPr>
        <w:suppressAutoHyphens/>
        <w:rPr>
          <w:rFonts w:ascii="Arial" w:hAnsi="Arial" w:cs="Arial"/>
        </w:rPr>
      </w:pPr>
    </w:p>
    <w:p w:rsidR="00E363FF" w:rsidRPr="00B35765" w:rsidRDefault="00E363FF" w:rsidP="00B35765">
      <w:pPr>
        <w:suppressAutoHyphens/>
        <w:rPr>
          <w:rFonts w:ascii="Arial" w:hAnsi="Arial" w:cs="Arial"/>
        </w:rPr>
      </w:pPr>
      <w:r w:rsidRPr="00B35765">
        <w:rPr>
          <w:rFonts w:ascii="Arial" w:hAnsi="Arial" w:cs="Arial"/>
        </w:rPr>
        <w:t>Макушинский муниципальный округ Курганской области (далее – Макушинский муниципальный округ) расположен в восточной  части Курганской области. С западной стороны Макушинский муниципальный округ граничит с Казахстаном и Тюменской областью, а также с Петуховским, Частоозёрским округами Курганской области. Административно-культурный центр Макушинского муниципального округа - город Макушино.</w:t>
      </w:r>
    </w:p>
    <w:p w:rsidR="00E363FF" w:rsidRPr="00B35765" w:rsidRDefault="00E363FF" w:rsidP="00B35765">
      <w:pPr>
        <w:suppressAutoHyphens/>
        <w:rPr>
          <w:rFonts w:ascii="Arial" w:hAnsi="Arial" w:cs="Arial"/>
        </w:rPr>
      </w:pPr>
      <w:r w:rsidRPr="00B35765">
        <w:rPr>
          <w:rFonts w:ascii="Arial" w:hAnsi="Arial" w:cs="Arial"/>
        </w:rPr>
        <w:t>На территории Макушинского муниципального округа расположено 42 населенных пунктов: 1 городской населенный пункт г. Макушино, остальные - сельские населенные пункты.</w:t>
      </w:r>
    </w:p>
    <w:p w:rsidR="00E363FF" w:rsidRPr="00B35765" w:rsidRDefault="00E363FF" w:rsidP="00B35765">
      <w:pPr>
        <w:suppressAutoHyphens/>
        <w:rPr>
          <w:rFonts w:ascii="Arial" w:hAnsi="Arial" w:cs="Arial"/>
        </w:rPr>
      </w:pPr>
      <w:r w:rsidRPr="00B35765">
        <w:rPr>
          <w:rFonts w:ascii="Arial" w:hAnsi="Arial" w:cs="Arial"/>
        </w:rPr>
        <w:t xml:space="preserve">Площадь территории Макушинского муниципального округа </w:t>
      </w:r>
      <w:smartTag w:uri="urn:schemas-microsoft-com:office:smarttags" w:element="metricconverter">
        <w:smartTagPr>
          <w:attr w:name="ProductID" w:val="348000 га"/>
        </w:smartTagPr>
        <w:r w:rsidRPr="00B35765">
          <w:rPr>
            <w:rFonts w:ascii="Arial" w:hAnsi="Arial" w:cs="Arial"/>
          </w:rPr>
          <w:t>348000 га</w:t>
        </w:r>
      </w:smartTag>
      <w:r w:rsidRPr="00B35765">
        <w:rPr>
          <w:rFonts w:ascii="Arial" w:hAnsi="Arial" w:cs="Arial"/>
        </w:rPr>
        <w:t xml:space="preserve">, или 3480 кв.км. </w:t>
      </w:r>
    </w:p>
    <w:p w:rsidR="00E363FF" w:rsidRPr="00B35765" w:rsidRDefault="00E363FF" w:rsidP="00B35765">
      <w:pPr>
        <w:suppressAutoHyphens/>
        <w:rPr>
          <w:rFonts w:ascii="Arial" w:hAnsi="Arial" w:cs="Arial"/>
        </w:rPr>
      </w:pPr>
      <w:r w:rsidRPr="00B35765">
        <w:rPr>
          <w:rFonts w:ascii="Arial" w:hAnsi="Arial" w:cs="Arial"/>
        </w:rPr>
        <w:t xml:space="preserve">Площадь сельскохозяйственных угодий составляет </w:t>
      </w:r>
      <w:smartTag w:uri="urn:schemas-microsoft-com:office:smarttags" w:element="metricconverter">
        <w:smartTagPr>
          <w:attr w:name="ProductID" w:val="232 122 га"/>
        </w:smartTagPr>
        <w:r w:rsidRPr="00B35765">
          <w:rPr>
            <w:rFonts w:ascii="Arial" w:hAnsi="Arial" w:cs="Arial"/>
          </w:rPr>
          <w:t>232 122 га</w:t>
        </w:r>
      </w:smartTag>
      <w:r w:rsidRPr="00B35765">
        <w:rPr>
          <w:rFonts w:ascii="Arial" w:hAnsi="Arial" w:cs="Arial"/>
        </w:rPr>
        <w:t xml:space="preserve">, в том числе пашни – </w:t>
      </w:r>
      <w:smartTag w:uri="urn:schemas-microsoft-com:office:smarttags" w:element="metricconverter">
        <w:smartTagPr>
          <w:attr w:name="ProductID" w:val="152 694 га"/>
        </w:smartTagPr>
        <w:r w:rsidRPr="00B35765">
          <w:rPr>
            <w:rFonts w:ascii="Arial" w:hAnsi="Arial" w:cs="Arial"/>
          </w:rPr>
          <w:t>152 694 га</w:t>
        </w:r>
      </w:smartTag>
      <w:r w:rsidRPr="00B35765">
        <w:rPr>
          <w:rFonts w:ascii="Arial" w:hAnsi="Arial" w:cs="Arial"/>
        </w:rPr>
        <w:t xml:space="preserve">.  </w:t>
      </w:r>
    </w:p>
    <w:p w:rsidR="00E363FF" w:rsidRPr="00B35765" w:rsidRDefault="00E363FF" w:rsidP="00B35765">
      <w:pPr>
        <w:suppressAutoHyphens/>
        <w:rPr>
          <w:rFonts w:ascii="Arial" w:hAnsi="Arial" w:cs="Arial"/>
        </w:rPr>
      </w:pPr>
      <w:r w:rsidRPr="00B35765">
        <w:rPr>
          <w:rFonts w:ascii="Arial" w:hAnsi="Arial" w:cs="Arial"/>
        </w:rPr>
        <w:t xml:space="preserve">Площадь земель лесного фонда составляет </w:t>
      </w:r>
      <w:smartTag w:uri="urn:schemas-microsoft-com:office:smarttags" w:element="metricconverter">
        <w:smartTagPr>
          <w:attr w:name="ProductID" w:val="41 050 га"/>
        </w:smartTagPr>
        <w:r w:rsidRPr="00B35765">
          <w:rPr>
            <w:rFonts w:ascii="Arial" w:hAnsi="Arial" w:cs="Arial"/>
          </w:rPr>
          <w:t>41 050 га</w:t>
        </w:r>
      </w:smartTag>
      <w:r w:rsidRPr="00B35765">
        <w:rPr>
          <w:rFonts w:ascii="Arial" w:hAnsi="Arial" w:cs="Arial"/>
        </w:rPr>
        <w:t>. Леса имеют, в основном, колочный характер размещения на территории лесничеств.</w:t>
      </w:r>
    </w:p>
    <w:p w:rsidR="00E363FF" w:rsidRPr="00B35765" w:rsidRDefault="00E363FF" w:rsidP="00B35765">
      <w:pPr>
        <w:suppressAutoHyphens/>
        <w:rPr>
          <w:rFonts w:ascii="Arial" w:hAnsi="Arial" w:cs="Arial"/>
        </w:rPr>
      </w:pPr>
      <w:r w:rsidRPr="00B35765">
        <w:rPr>
          <w:rFonts w:ascii="Arial" w:hAnsi="Arial" w:cs="Arial"/>
        </w:rPr>
        <w:t>Приоритетные функции Макушинского муниципального округа ориентиро</w:t>
      </w:r>
      <w:r w:rsidRPr="00B35765">
        <w:rPr>
          <w:rFonts w:ascii="Arial" w:hAnsi="Arial" w:cs="Arial"/>
        </w:rPr>
        <w:softHyphen/>
        <w:t>ваны на сохранение и развитие аграрного и промышленного комплекса, развитие рекреационного комплекса, комплексную реконструкцию городских и сельских поселений, реорганизацию сло</w:t>
      </w:r>
      <w:r w:rsidRPr="00B35765">
        <w:rPr>
          <w:rFonts w:ascii="Arial" w:hAnsi="Arial" w:cs="Arial"/>
        </w:rPr>
        <w:softHyphen/>
        <w:t>жившейся малоэтажной застройки, сохранение объектов культурного наследия, сохранение и восстановление природного каркаса.</w:t>
      </w:r>
    </w:p>
    <w:p w:rsidR="00E363FF" w:rsidRPr="00B35765" w:rsidRDefault="00E363FF" w:rsidP="00B35765">
      <w:pPr>
        <w:suppressAutoHyphens/>
        <w:rPr>
          <w:rFonts w:ascii="Arial" w:hAnsi="Arial" w:cs="Arial"/>
        </w:rPr>
      </w:pPr>
      <w:r w:rsidRPr="00B35765">
        <w:rPr>
          <w:rFonts w:ascii="Arial" w:hAnsi="Arial" w:cs="Arial"/>
        </w:rPr>
        <w:t>Функционально-планировочная организация дальнейшего развития территории Макушинского муниципального округа продолжит существующую тенденцию развития зон урбанизации и хозяйственно обустроенных зон вдоль главных транспортных артерий, с сохранением существующих территорий сельскохозяйственного назначения и природного комплекса.</w:t>
      </w:r>
    </w:p>
    <w:p w:rsidR="00E363FF" w:rsidRPr="00B35765" w:rsidRDefault="00E363FF" w:rsidP="00B35765">
      <w:pPr>
        <w:suppressAutoHyphens/>
        <w:rPr>
          <w:rFonts w:ascii="Arial" w:hAnsi="Arial" w:cs="Arial"/>
          <w:b/>
        </w:rPr>
      </w:pPr>
      <w:r w:rsidRPr="00B35765">
        <w:rPr>
          <w:rFonts w:ascii="Arial" w:hAnsi="Arial" w:cs="Arial"/>
          <w:b/>
        </w:rPr>
        <w:t xml:space="preserve">Основные направления социально-экономического развития </w:t>
      </w:r>
    </w:p>
    <w:p w:rsidR="00E363FF" w:rsidRPr="00B35765" w:rsidRDefault="00E363FF" w:rsidP="00B35765">
      <w:pPr>
        <w:suppressAutoHyphens/>
        <w:rPr>
          <w:rFonts w:ascii="Arial" w:hAnsi="Arial" w:cs="Arial"/>
        </w:rPr>
      </w:pPr>
      <w:r w:rsidRPr="00B35765">
        <w:rPr>
          <w:rFonts w:ascii="Arial" w:hAnsi="Arial" w:cs="Arial"/>
        </w:rPr>
        <w:t>Макушинский муниципальный округ является аграрно-промышленным. Основными видами деятельности являются:</w:t>
      </w:r>
    </w:p>
    <w:p w:rsidR="00E363FF" w:rsidRPr="00B35765" w:rsidRDefault="00E363FF" w:rsidP="00B35765">
      <w:pPr>
        <w:suppressAutoHyphens/>
        <w:rPr>
          <w:rFonts w:ascii="Arial" w:hAnsi="Arial" w:cs="Arial"/>
        </w:rPr>
      </w:pPr>
      <w:r w:rsidRPr="00B35765">
        <w:rPr>
          <w:rFonts w:ascii="Arial" w:hAnsi="Arial" w:cs="Arial"/>
        </w:rPr>
        <w:t>Животноводческое, производство и переработка сельскохозяйственной продукции, розничная торговля, оказание медико-оздоровительных услуг, оказание услуг по электро-, тепло-, водо-, газоснабжению населения, развитие туризма.</w:t>
      </w:r>
    </w:p>
    <w:p w:rsidR="00E363FF" w:rsidRPr="00B35765" w:rsidRDefault="00E363FF" w:rsidP="00B35765">
      <w:pPr>
        <w:suppressAutoHyphens/>
        <w:rPr>
          <w:rFonts w:ascii="Arial" w:hAnsi="Arial" w:cs="Arial"/>
        </w:rPr>
      </w:pPr>
    </w:p>
    <w:p w:rsidR="00E363FF" w:rsidRPr="00B35765" w:rsidRDefault="00E363FF" w:rsidP="00B35765">
      <w:pPr>
        <w:suppressAutoHyphens/>
        <w:rPr>
          <w:rFonts w:ascii="Arial" w:hAnsi="Arial" w:cs="Arial"/>
          <w:b/>
          <w:color w:val="3333FF"/>
        </w:rPr>
      </w:pPr>
      <w:r w:rsidRPr="00B35765">
        <w:rPr>
          <w:rFonts w:ascii="Arial" w:hAnsi="Arial" w:cs="Arial"/>
          <w:b/>
          <w:color w:val="3333FF"/>
        </w:rPr>
        <w:t>Производство и переработка с/х продукции</w:t>
      </w:r>
    </w:p>
    <w:p w:rsidR="00E363FF" w:rsidRPr="00B35765" w:rsidRDefault="00E363FF" w:rsidP="00B35765">
      <w:pPr>
        <w:suppressAutoHyphens/>
        <w:rPr>
          <w:rFonts w:ascii="Arial" w:hAnsi="Arial" w:cs="Arial"/>
        </w:rPr>
      </w:pPr>
      <w:r w:rsidRPr="00B35765">
        <w:rPr>
          <w:rFonts w:ascii="Arial" w:hAnsi="Arial" w:cs="Arial"/>
        </w:rPr>
        <w:t xml:space="preserve">Аграрно-промышленный комплекс (АПК) охватывает ряд отраслей народного хозяйства, специализирующихся на производстве продукции земледелия и животноводства. На территории Макушинского муниципального округа действуют </w:t>
      </w:r>
      <w:r w:rsidRPr="00B35765">
        <w:rPr>
          <w:rFonts w:ascii="Arial" w:hAnsi="Arial" w:cs="Arial"/>
        </w:rPr>
        <w:br/>
        <w:t>69 сельскохозяйственных предприятий различных форм собственности.</w:t>
      </w:r>
    </w:p>
    <w:p w:rsidR="00E363FF" w:rsidRPr="00B35765" w:rsidRDefault="00E363FF" w:rsidP="00B35765">
      <w:pPr>
        <w:suppressAutoHyphens/>
        <w:rPr>
          <w:rFonts w:ascii="Arial" w:hAnsi="Arial" w:cs="Arial"/>
        </w:rPr>
      </w:pPr>
      <w:r w:rsidRPr="00B35765">
        <w:rPr>
          <w:rFonts w:ascii="Arial" w:hAnsi="Arial" w:cs="Arial"/>
        </w:rPr>
        <w:t>Доля прибыльных сельскохозяйственных  организаций  находится на достаточно высоком уровне и составляет 90%. Данный показатель был стабилен в течение нескольких лет, а по итогам 2022 года вырос на 1,1%</w:t>
      </w:r>
    </w:p>
    <w:p w:rsidR="00E363FF" w:rsidRPr="00B35765" w:rsidRDefault="00E363FF" w:rsidP="00B35765">
      <w:pPr>
        <w:suppressAutoHyphens/>
        <w:rPr>
          <w:rFonts w:ascii="Arial" w:hAnsi="Arial" w:cs="Arial"/>
        </w:rPr>
      </w:pPr>
      <w:r w:rsidRPr="00B35765">
        <w:rPr>
          <w:rFonts w:ascii="Arial" w:hAnsi="Arial" w:cs="Arial"/>
        </w:rPr>
        <w:t xml:space="preserve">Основные направление сельскохозяйственного производства в Макушинском муниципальном округе  – растениеводство и животноводство. </w:t>
      </w:r>
    </w:p>
    <w:p w:rsidR="00E363FF" w:rsidRPr="00B35765" w:rsidRDefault="00E363FF" w:rsidP="00B35765">
      <w:pPr>
        <w:suppressAutoHyphens/>
        <w:rPr>
          <w:rFonts w:ascii="Arial" w:hAnsi="Arial" w:cs="Arial"/>
        </w:rPr>
      </w:pPr>
      <w:r w:rsidRPr="00B35765">
        <w:rPr>
          <w:rFonts w:ascii="Arial" w:hAnsi="Arial" w:cs="Arial"/>
        </w:rPr>
        <w:t xml:space="preserve">Земли сельскохозяйственного назначения занимают территорию </w:t>
      </w:r>
      <w:smartTag w:uri="urn:schemas-microsoft-com:office:smarttags" w:element="metricconverter">
        <w:smartTagPr>
          <w:attr w:name="ProductID" w:val="232 122 га"/>
        </w:smartTagPr>
        <w:r w:rsidRPr="00B35765">
          <w:rPr>
            <w:rFonts w:ascii="Arial" w:hAnsi="Arial" w:cs="Arial"/>
          </w:rPr>
          <w:t>232 122 га</w:t>
        </w:r>
      </w:smartTag>
      <w:r w:rsidRPr="00B35765">
        <w:rPr>
          <w:rFonts w:ascii="Arial" w:hAnsi="Arial" w:cs="Arial"/>
        </w:rPr>
        <w:t>, что составляет около 61,7 % от общей территории Макушинского муниципального округа.</w:t>
      </w:r>
    </w:p>
    <w:p w:rsidR="00E363FF" w:rsidRPr="00B35765" w:rsidRDefault="00E363FF" w:rsidP="00B35765">
      <w:pPr>
        <w:suppressAutoHyphens/>
        <w:rPr>
          <w:rFonts w:ascii="Arial" w:hAnsi="Arial" w:cs="Arial"/>
          <w:sz w:val="26"/>
          <w:szCs w:val="26"/>
          <w:highlight w:val="yellow"/>
        </w:rPr>
      </w:pPr>
    </w:p>
    <w:p w:rsidR="00E363FF" w:rsidRPr="00B35765" w:rsidRDefault="00E363FF" w:rsidP="00B35765">
      <w:pPr>
        <w:suppressAutoHyphens/>
        <w:rPr>
          <w:rFonts w:ascii="Arial" w:hAnsi="Arial" w:cs="Arial"/>
          <w:b/>
          <w:bCs/>
          <w:iCs/>
        </w:rPr>
      </w:pPr>
      <w:r w:rsidRPr="00B35765">
        <w:rPr>
          <w:rFonts w:ascii="Arial" w:hAnsi="Arial" w:cs="Arial"/>
          <w:b/>
          <w:bCs/>
          <w:iCs/>
        </w:rPr>
        <w:t>Лесное хозяйство</w:t>
      </w:r>
    </w:p>
    <w:p w:rsidR="00E363FF" w:rsidRPr="00B35765" w:rsidRDefault="00E363FF" w:rsidP="00B35765">
      <w:pPr>
        <w:suppressAutoHyphens/>
        <w:rPr>
          <w:rFonts w:ascii="Arial" w:hAnsi="Arial" w:cs="Arial"/>
        </w:rPr>
      </w:pPr>
      <w:r w:rsidRPr="00B35765">
        <w:rPr>
          <w:rFonts w:ascii="Arial" w:hAnsi="Arial" w:cs="Arial"/>
        </w:rPr>
        <w:t xml:space="preserve">Земли лесного фонда на территории Макушинского муниципального округа занимают площадь </w:t>
      </w:r>
      <w:smartTag w:uri="urn:schemas-microsoft-com:office:smarttags" w:element="metricconverter">
        <w:smartTagPr>
          <w:attr w:name="ProductID" w:val="41 050 га"/>
        </w:smartTagPr>
        <w:r w:rsidRPr="00B35765">
          <w:rPr>
            <w:rFonts w:ascii="Arial" w:hAnsi="Arial" w:cs="Arial"/>
          </w:rPr>
          <w:t>41 050 га</w:t>
        </w:r>
      </w:smartTag>
      <w:r w:rsidRPr="00B35765">
        <w:rPr>
          <w:rFonts w:ascii="Arial" w:hAnsi="Arial" w:cs="Arial"/>
        </w:rPr>
        <w:t xml:space="preserve">, что составляет около 28% от территории района. Расположение лесных участков имеет, в основном, колочный характер. </w:t>
      </w:r>
      <w:r w:rsidRPr="00B35765">
        <w:rPr>
          <w:rFonts w:ascii="Arial" w:hAnsi="Arial" w:cs="Arial"/>
        </w:rPr>
        <w:br/>
        <w:t>Леса Макушинского лесничества подразделены на защитные и эксплуатационные.</w:t>
      </w:r>
    </w:p>
    <w:p w:rsidR="00E363FF" w:rsidRPr="00B35765" w:rsidRDefault="00E363FF" w:rsidP="00B35765">
      <w:pPr>
        <w:suppressAutoHyphens/>
        <w:rPr>
          <w:rFonts w:ascii="Arial" w:hAnsi="Arial" w:cs="Arial"/>
        </w:rPr>
      </w:pPr>
      <w:r w:rsidRPr="00B35765">
        <w:rPr>
          <w:rFonts w:ascii="Arial" w:hAnsi="Arial" w:cs="Arial"/>
        </w:rPr>
        <w:t>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E363FF" w:rsidRPr="00B35765" w:rsidRDefault="00E363FF" w:rsidP="00B35765">
      <w:pPr>
        <w:suppressAutoHyphens/>
        <w:rPr>
          <w:rFonts w:ascii="Arial" w:hAnsi="Arial" w:cs="Arial"/>
        </w:rPr>
      </w:pPr>
      <w:r w:rsidRPr="00B35765">
        <w:rPr>
          <w:rFonts w:ascii="Arial" w:hAnsi="Arial" w:cs="Arial"/>
        </w:rPr>
        <w:t>Среди лесной растительности в основном преобладает сосна, береза. Много осиновых лесов. В подлесках можно встретить лиственницу, обильно произрастают кустарники: шиповник, черемуха, различные виды ив, боярышник.</w:t>
      </w:r>
    </w:p>
    <w:p w:rsidR="00E363FF" w:rsidRPr="00B35765" w:rsidRDefault="00E363FF" w:rsidP="00B35765">
      <w:pPr>
        <w:suppressAutoHyphens/>
        <w:rPr>
          <w:rFonts w:ascii="Arial" w:hAnsi="Arial" w:cs="Arial"/>
        </w:rPr>
      </w:pPr>
      <w:r w:rsidRPr="00B35765">
        <w:rPr>
          <w:rFonts w:ascii="Arial" w:hAnsi="Arial" w:cs="Arial"/>
        </w:rPr>
        <w:t xml:space="preserve">В лесном фонде Макушинского муниципального округа осуществляются следующие виды лесопользований: главное – заготовка древесины; побочное – заготовка второстепенных лесных материалов (заготовка и сбор дикорастущих плодов, ягод, грибов, древесных соков и других пищевых продуктов, лекарственного и технического сырья, сенокошение, размещение ульев и пасек); кроме того лесной фонд используется в культурно-оздоровительных целях, для ведения охотничьего хозяйства. </w:t>
      </w:r>
    </w:p>
    <w:p w:rsidR="00E363FF" w:rsidRPr="00B35765" w:rsidRDefault="00E363FF" w:rsidP="00B35765">
      <w:pPr>
        <w:pStyle w:val="a"/>
        <w:suppressAutoHyphens/>
        <w:rPr>
          <w:rFonts w:ascii="Arial" w:hAnsi="Arial" w:cs="Arial"/>
          <w:bCs/>
          <w:lang w:val="ru-RU"/>
        </w:rPr>
      </w:pPr>
      <w:r w:rsidRPr="00B35765">
        <w:rPr>
          <w:rFonts w:ascii="Arial" w:hAnsi="Arial" w:cs="Arial"/>
          <w:bCs/>
          <w:lang w:val="ru-RU"/>
        </w:rPr>
        <w:t>Органы местного самоуправления муниципального образования Макушинского муниципального округа Курганской области осуществляют свои полномочия по решению вопросов местного значения на территориях муниципального образования Макушинского муниципального округа Курганской области, образованного в соответствии с законодательством Курганской области.</w:t>
      </w:r>
    </w:p>
    <w:p w:rsidR="00E363FF" w:rsidRPr="00B35765" w:rsidRDefault="00E363FF" w:rsidP="00B35765">
      <w:pPr>
        <w:pStyle w:val="a"/>
        <w:suppressAutoHyphens/>
        <w:rPr>
          <w:rFonts w:ascii="Arial" w:hAnsi="Arial" w:cs="Arial"/>
          <w:bCs/>
          <w:sz w:val="26"/>
          <w:szCs w:val="26"/>
          <w:highlight w:val="yellow"/>
          <w:lang w:val="ru-RU"/>
        </w:rPr>
      </w:pPr>
    </w:p>
    <w:p w:rsidR="00E363FF" w:rsidRPr="00B35765" w:rsidRDefault="00E363FF" w:rsidP="00B35765">
      <w:pPr>
        <w:pStyle w:val="Heading3"/>
        <w:widowControl/>
        <w:ind w:hanging="11"/>
        <w:rPr>
          <w:sz w:val="24"/>
          <w:szCs w:val="24"/>
        </w:rPr>
      </w:pPr>
      <w:bookmarkStart w:id="85" w:name="_Toc48487372"/>
      <w:bookmarkStart w:id="86" w:name="_Toc113543175"/>
      <w:bookmarkStart w:id="87" w:name="_Toc118282032"/>
      <w:r w:rsidRPr="00B35765">
        <w:rPr>
          <w:sz w:val="24"/>
          <w:szCs w:val="24"/>
        </w:rPr>
        <w:t>§ 2. Анализ социально-демографического состава и плотности населения на территор</w:t>
      </w:r>
      <w:bookmarkEnd w:id="85"/>
      <w:bookmarkEnd w:id="86"/>
      <w:bookmarkEnd w:id="87"/>
      <w:r w:rsidRPr="00B35765">
        <w:rPr>
          <w:sz w:val="24"/>
          <w:szCs w:val="24"/>
        </w:rPr>
        <w:t>ии Макушинского муниципального округа</w:t>
      </w:r>
    </w:p>
    <w:p w:rsidR="00E363FF" w:rsidRPr="00B35765" w:rsidRDefault="00E363FF" w:rsidP="00B35765">
      <w:pPr>
        <w:pStyle w:val="a"/>
        <w:suppressAutoHyphens/>
        <w:rPr>
          <w:rFonts w:ascii="Arial" w:hAnsi="Arial" w:cs="Arial"/>
          <w:bCs/>
          <w:sz w:val="26"/>
          <w:szCs w:val="26"/>
          <w:highlight w:val="yellow"/>
          <w:lang w:val="ru-RU"/>
        </w:rPr>
      </w:pPr>
    </w:p>
    <w:p w:rsidR="00E363FF" w:rsidRPr="00B35765" w:rsidRDefault="00E363FF" w:rsidP="00B35765">
      <w:pPr>
        <w:pStyle w:val="a"/>
        <w:suppressAutoHyphens/>
        <w:rPr>
          <w:rFonts w:ascii="Arial" w:hAnsi="Arial" w:cs="Arial"/>
          <w:bCs/>
          <w:color w:val="3333FF"/>
          <w:lang w:val="ru-RU"/>
        </w:rPr>
      </w:pPr>
      <w:r w:rsidRPr="00B35765">
        <w:rPr>
          <w:rFonts w:ascii="Arial" w:hAnsi="Arial" w:cs="Arial"/>
          <w:bCs/>
          <w:lang w:val="ru-RU"/>
        </w:rPr>
        <w:t xml:space="preserve">Численность населения Макушинского муниципального округа Курганской области на начало 2022 года в разрезе городского и сельского населения отражена в </w:t>
      </w:r>
      <w:r w:rsidRPr="00B35765">
        <w:rPr>
          <w:rFonts w:ascii="Arial" w:hAnsi="Arial" w:cs="Arial"/>
          <w:bCs/>
          <w:color w:val="3333FF"/>
          <w:lang w:val="ru-RU"/>
        </w:rPr>
        <w:t>таблице 13.</w:t>
      </w:r>
    </w:p>
    <w:p w:rsidR="00E363FF" w:rsidRPr="00B35765" w:rsidRDefault="00E363FF" w:rsidP="00B35765">
      <w:pPr>
        <w:pStyle w:val="Heading5"/>
        <w:spacing w:before="0" w:after="0"/>
        <w:rPr>
          <w:rFonts w:cs="Arial"/>
          <w:color w:val="3333FF"/>
          <w:sz w:val="24"/>
          <w:szCs w:val="24"/>
        </w:rPr>
      </w:pPr>
      <w:r w:rsidRPr="00B35765">
        <w:rPr>
          <w:rFonts w:cs="Arial"/>
          <w:color w:val="3333FF"/>
          <w:sz w:val="24"/>
          <w:szCs w:val="24"/>
        </w:rPr>
        <w:t>Таблица 13. Численность населения по состоянию на 1 января 2022 года</w:t>
      </w:r>
    </w:p>
    <w:tbl>
      <w:tblPr>
        <w:tblW w:w="9909" w:type="dxa"/>
        <w:tblLayout w:type="fixed"/>
        <w:tblCellMar>
          <w:left w:w="10" w:type="dxa"/>
          <w:right w:w="10" w:type="dxa"/>
        </w:tblCellMar>
        <w:tblLook w:val="00A0"/>
      </w:tblPr>
      <w:tblGrid>
        <w:gridCol w:w="6086"/>
        <w:gridCol w:w="1240"/>
        <w:gridCol w:w="1307"/>
        <w:gridCol w:w="1276"/>
      </w:tblGrid>
      <w:tr w:rsidR="00E363FF" w:rsidRPr="00B35765" w:rsidTr="00B81B28">
        <w:trPr>
          <w:trHeight w:val="263"/>
          <w:tblHeader/>
        </w:trPr>
        <w:tc>
          <w:tcPr>
            <w:tcW w:w="6086" w:type="dxa"/>
            <w:vMerge w:val="restart"/>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E363FF" w:rsidRPr="00B35765" w:rsidRDefault="00E363FF" w:rsidP="00B35765">
            <w:pPr>
              <w:ind w:firstLine="0"/>
              <w:jc w:val="center"/>
              <w:rPr>
                <w:rFonts w:ascii="Arial" w:hAnsi="Arial" w:cs="Arial"/>
                <w:b/>
                <w:bCs/>
                <w:color w:val="000000"/>
                <w:sz w:val="20"/>
                <w:szCs w:val="20"/>
              </w:rPr>
            </w:pPr>
            <w:r w:rsidRPr="00B35765">
              <w:rPr>
                <w:rFonts w:ascii="Arial" w:hAnsi="Arial" w:cs="Arial"/>
                <w:b/>
                <w:bCs/>
                <w:color w:val="000000"/>
                <w:sz w:val="20"/>
                <w:szCs w:val="20"/>
              </w:rPr>
              <w:t xml:space="preserve">Оценка численности постоянного населения </w:t>
            </w:r>
          </w:p>
          <w:p w:rsidR="00E363FF" w:rsidRPr="00B35765" w:rsidRDefault="00E363FF" w:rsidP="00B35765">
            <w:pPr>
              <w:ind w:firstLine="0"/>
              <w:jc w:val="center"/>
              <w:rPr>
                <w:rFonts w:ascii="Arial" w:hAnsi="Arial" w:cs="Arial"/>
              </w:rPr>
            </w:pPr>
            <w:r w:rsidRPr="00B35765">
              <w:rPr>
                <w:rFonts w:ascii="Arial" w:hAnsi="Arial" w:cs="Arial"/>
                <w:b/>
                <w:bCs/>
                <w:color w:val="000000"/>
                <w:sz w:val="20"/>
                <w:szCs w:val="20"/>
              </w:rPr>
              <w:t>на 1 января 2022 года</w:t>
            </w:r>
          </w:p>
        </w:tc>
        <w:tc>
          <w:tcPr>
            <w:tcW w:w="1240" w:type="dxa"/>
            <w:vMerge w:val="restart"/>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E363FF" w:rsidRPr="00B35765" w:rsidRDefault="00E363FF" w:rsidP="00B35765">
            <w:pPr>
              <w:ind w:firstLine="0"/>
              <w:jc w:val="center"/>
              <w:rPr>
                <w:rFonts w:ascii="Arial" w:hAnsi="Arial" w:cs="Arial"/>
              </w:rPr>
            </w:pPr>
            <w:r w:rsidRPr="00B35765">
              <w:rPr>
                <w:rFonts w:ascii="Arial" w:hAnsi="Arial" w:cs="Arial"/>
                <w:b/>
                <w:bCs/>
                <w:color w:val="000000"/>
                <w:sz w:val="20"/>
                <w:szCs w:val="20"/>
              </w:rPr>
              <w:t>Всего н</w:t>
            </w:r>
            <w:r w:rsidRPr="00B35765">
              <w:rPr>
                <w:rFonts w:ascii="Arial" w:hAnsi="Arial" w:cs="Arial"/>
                <w:b/>
                <w:bCs/>
                <w:color w:val="000000"/>
                <w:sz w:val="20"/>
                <w:szCs w:val="20"/>
              </w:rPr>
              <w:t>а</w:t>
            </w:r>
            <w:r w:rsidRPr="00B35765">
              <w:rPr>
                <w:rFonts w:ascii="Arial" w:hAnsi="Arial" w:cs="Arial"/>
                <w:b/>
                <w:bCs/>
                <w:color w:val="000000"/>
                <w:sz w:val="20"/>
                <w:szCs w:val="20"/>
              </w:rPr>
              <w:t>селения, чел.</w:t>
            </w:r>
          </w:p>
        </w:tc>
        <w:tc>
          <w:tcPr>
            <w:tcW w:w="2583" w:type="dxa"/>
            <w:gridSpan w:val="2"/>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E363FF" w:rsidRPr="00B35765" w:rsidRDefault="00E363FF" w:rsidP="00B35765">
            <w:pPr>
              <w:ind w:firstLine="0"/>
              <w:jc w:val="center"/>
              <w:rPr>
                <w:rFonts w:ascii="Arial" w:hAnsi="Arial" w:cs="Arial"/>
              </w:rPr>
            </w:pPr>
            <w:r w:rsidRPr="00B35765">
              <w:rPr>
                <w:rFonts w:ascii="Arial" w:hAnsi="Arial" w:cs="Arial"/>
                <w:b/>
                <w:bCs/>
                <w:color w:val="000000"/>
                <w:sz w:val="20"/>
                <w:szCs w:val="20"/>
              </w:rPr>
              <w:t>в том числе</w:t>
            </w:r>
          </w:p>
        </w:tc>
      </w:tr>
      <w:tr w:rsidR="00E363FF" w:rsidRPr="00B35765" w:rsidTr="00B81B28">
        <w:trPr>
          <w:trHeight w:val="263"/>
          <w:tblHeader/>
        </w:trPr>
        <w:tc>
          <w:tcPr>
            <w:tcW w:w="6086" w:type="dxa"/>
            <w:vMerge/>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E363FF" w:rsidRPr="00B35765" w:rsidRDefault="00E363FF" w:rsidP="00B35765">
            <w:pPr>
              <w:ind w:firstLine="0"/>
              <w:jc w:val="left"/>
              <w:rPr>
                <w:rFonts w:ascii="Arial" w:hAnsi="Arial" w:cs="Arial"/>
              </w:rPr>
            </w:pPr>
          </w:p>
        </w:tc>
        <w:tc>
          <w:tcPr>
            <w:tcW w:w="1240" w:type="dxa"/>
            <w:vMerge/>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E363FF" w:rsidRPr="00B35765" w:rsidRDefault="00E363FF" w:rsidP="00B35765">
            <w:pPr>
              <w:ind w:firstLine="0"/>
              <w:jc w:val="left"/>
              <w:rPr>
                <w:rFonts w:ascii="Arial" w:hAnsi="Arial" w:cs="Arial"/>
              </w:rPr>
            </w:pPr>
          </w:p>
        </w:tc>
        <w:tc>
          <w:tcPr>
            <w:tcW w:w="1307"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E363FF" w:rsidRPr="00B35765" w:rsidRDefault="00E363FF" w:rsidP="00B35765">
            <w:pPr>
              <w:ind w:firstLine="0"/>
              <w:jc w:val="center"/>
              <w:rPr>
                <w:rFonts w:ascii="Arial" w:hAnsi="Arial" w:cs="Arial"/>
              </w:rPr>
            </w:pPr>
            <w:r w:rsidRPr="00B35765">
              <w:rPr>
                <w:rFonts w:ascii="Arial" w:hAnsi="Arial" w:cs="Arial"/>
                <w:b/>
                <w:bCs/>
                <w:color w:val="000000"/>
                <w:sz w:val="20"/>
                <w:szCs w:val="20"/>
              </w:rPr>
              <w:t>городское население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E363FF" w:rsidRPr="00B35765" w:rsidRDefault="00E363FF" w:rsidP="00B35765">
            <w:pPr>
              <w:ind w:firstLine="0"/>
              <w:jc w:val="center"/>
              <w:rPr>
                <w:rFonts w:ascii="Arial" w:hAnsi="Arial" w:cs="Arial"/>
              </w:rPr>
            </w:pPr>
            <w:r w:rsidRPr="00B35765">
              <w:rPr>
                <w:rFonts w:ascii="Arial" w:hAnsi="Arial" w:cs="Arial"/>
                <w:b/>
                <w:bCs/>
                <w:color w:val="000000"/>
                <w:sz w:val="20"/>
                <w:szCs w:val="20"/>
              </w:rPr>
              <w:t>сельское население</w:t>
            </w:r>
          </w:p>
        </w:tc>
      </w:tr>
      <w:tr w:rsidR="00E363FF" w:rsidRPr="00B35765" w:rsidTr="00FA1C88">
        <w:trPr>
          <w:trHeight w:val="255"/>
        </w:trPr>
        <w:tc>
          <w:tcPr>
            <w:tcW w:w="6086"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tcPr>
          <w:p w:rsidR="00E363FF" w:rsidRPr="00B35765" w:rsidRDefault="00E363FF" w:rsidP="00B35765">
            <w:pPr>
              <w:ind w:firstLine="0"/>
              <w:jc w:val="left"/>
              <w:rPr>
                <w:rFonts w:ascii="Arial" w:hAnsi="Arial" w:cs="Arial"/>
                <w:sz w:val="20"/>
                <w:szCs w:val="20"/>
              </w:rPr>
            </w:pPr>
            <w:r w:rsidRPr="00B35765">
              <w:rPr>
                <w:rFonts w:ascii="Arial" w:hAnsi="Arial" w:cs="Arial"/>
                <w:sz w:val="20"/>
                <w:szCs w:val="20"/>
              </w:rPr>
              <w:t>Макушинский муниципальный округ Курганской области</w:t>
            </w:r>
          </w:p>
        </w:tc>
        <w:tc>
          <w:tcPr>
            <w:tcW w:w="1240"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tcPr>
          <w:p w:rsidR="00E363FF" w:rsidRPr="00B35765" w:rsidRDefault="00E363FF" w:rsidP="00B35765">
            <w:pPr>
              <w:ind w:firstLine="0"/>
              <w:jc w:val="center"/>
              <w:rPr>
                <w:rFonts w:ascii="Arial" w:hAnsi="Arial" w:cs="Arial"/>
                <w:sz w:val="20"/>
                <w:szCs w:val="20"/>
                <w:highlight w:val="yellow"/>
              </w:rPr>
            </w:pPr>
            <w:r w:rsidRPr="00B35765">
              <w:rPr>
                <w:rFonts w:ascii="Arial" w:hAnsi="Arial" w:cs="Arial"/>
                <w:sz w:val="20"/>
                <w:szCs w:val="20"/>
              </w:rPr>
              <w:t>12339</w:t>
            </w:r>
          </w:p>
        </w:tc>
        <w:tc>
          <w:tcPr>
            <w:tcW w:w="1307"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E363FF" w:rsidRPr="00B35765" w:rsidRDefault="00E363FF" w:rsidP="00B35765">
            <w:pPr>
              <w:ind w:firstLine="0"/>
              <w:jc w:val="center"/>
              <w:rPr>
                <w:rFonts w:ascii="Arial" w:hAnsi="Arial" w:cs="Arial"/>
                <w:szCs w:val="20"/>
                <w:highlight w:val="yellow"/>
              </w:rPr>
            </w:pPr>
            <w:r w:rsidRPr="00B35765">
              <w:rPr>
                <w:rFonts w:ascii="Arial" w:hAnsi="Arial" w:cs="Arial"/>
                <w:sz w:val="22"/>
              </w:rPr>
              <w:t>6514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tcPr>
          <w:p w:rsidR="00E363FF" w:rsidRPr="00B35765" w:rsidRDefault="00E363FF" w:rsidP="00B35765">
            <w:pPr>
              <w:ind w:firstLine="0"/>
              <w:jc w:val="center"/>
              <w:rPr>
                <w:rFonts w:ascii="Arial" w:hAnsi="Arial" w:cs="Arial"/>
                <w:sz w:val="20"/>
                <w:szCs w:val="20"/>
                <w:highlight w:val="yellow"/>
              </w:rPr>
            </w:pPr>
            <w:r w:rsidRPr="00B35765">
              <w:rPr>
                <w:rFonts w:ascii="Arial" w:hAnsi="Arial" w:cs="Arial"/>
                <w:sz w:val="20"/>
                <w:szCs w:val="20"/>
              </w:rPr>
              <w:t>5825</w:t>
            </w:r>
          </w:p>
        </w:tc>
      </w:tr>
      <w:tr w:rsidR="00E363FF" w:rsidRPr="00B35765" w:rsidTr="00FA1C88">
        <w:trPr>
          <w:trHeight w:val="255"/>
        </w:trPr>
        <w:tc>
          <w:tcPr>
            <w:tcW w:w="6086"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tcPr>
          <w:p w:rsidR="00E363FF" w:rsidRPr="00B35765" w:rsidRDefault="00E363FF" w:rsidP="00B35765">
            <w:pPr>
              <w:ind w:firstLine="0"/>
              <w:jc w:val="left"/>
              <w:rPr>
                <w:rFonts w:ascii="Arial" w:hAnsi="Arial" w:cs="Arial"/>
                <w:sz w:val="20"/>
                <w:szCs w:val="20"/>
              </w:rPr>
            </w:pPr>
            <w:r w:rsidRPr="00B35765">
              <w:rPr>
                <w:rFonts w:ascii="Arial" w:hAnsi="Arial" w:cs="Arial"/>
                <w:sz w:val="20"/>
                <w:szCs w:val="20"/>
              </w:rPr>
              <w:t>г. Макушино</w:t>
            </w:r>
          </w:p>
        </w:tc>
        <w:tc>
          <w:tcPr>
            <w:tcW w:w="1240"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tcPr>
          <w:p w:rsidR="00E363FF" w:rsidRPr="00B35765" w:rsidRDefault="00E363FF" w:rsidP="00B35765">
            <w:pPr>
              <w:ind w:firstLine="0"/>
              <w:jc w:val="center"/>
              <w:rPr>
                <w:rFonts w:ascii="Arial" w:hAnsi="Arial" w:cs="Arial"/>
                <w:sz w:val="20"/>
                <w:szCs w:val="20"/>
                <w:highlight w:val="yellow"/>
              </w:rPr>
            </w:pPr>
            <w:r w:rsidRPr="00B35765">
              <w:rPr>
                <w:rFonts w:ascii="Arial" w:hAnsi="Arial" w:cs="Arial"/>
                <w:sz w:val="20"/>
                <w:szCs w:val="20"/>
              </w:rPr>
              <w:t>6514</w:t>
            </w:r>
          </w:p>
        </w:tc>
        <w:tc>
          <w:tcPr>
            <w:tcW w:w="1307"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E363FF" w:rsidRPr="00B35765" w:rsidRDefault="00E363FF" w:rsidP="00B35765">
            <w:pPr>
              <w:ind w:firstLine="0"/>
              <w:jc w:val="center"/>
              <w:rPr>
                <w:rFonts w:ascii="Arial" w:hAnsi="Arial" w:cs="Arial"/>
                <w:szCs w:val="20"/>
                <w:highlight w:val="yellow"/>
              </w:rPr>
            </w:pPr>
            <w:r w:rsidRPr="00B35765">
              <w:rPr>
                <w:rFonts w:ascii="Arial" w:hAnsi="Arial" w:cs="Arial"/>
                <w:sz w:val="22"/>
              </w:rPr>
              <w:t>6514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bottom"/>
          </w:tcPr>
          <w:p w:rsidR="00E363FF" w:rsidRPr="00B35765" w:rsidRDefault="00E363FF" w:rsidP="00B35765">
            <w:pPr>
              <w:ind w:firstLine="0"/>
              <w:jc w:val="center"/>
              <w:rPr>
                <w:rFonts w:ascii="Arial" w:hAnsi="Arial" w:cs="Arial"/>
                <w:sz w:val="20"/>
                <w:szCs w:val="20"/>
                <w:highlight w:val="yellow"/>
              </w:rPr>
            </w:pPr>
            <w:r w:rsidRPr="00B35765">
              <w:rPr>
                <w:rFonts w:ascii="Arial" w:hAnsi="Arial" w:cs="Arial"/>
                <w:sz w:val="20"/>
                <w:szCs w:val="20"/>
              </w:rPr>
              <w:t>-</w:t>
            </w:r>
          </w:p>
        </w:tc>
      </w:tr>
    </w:tbl>
    <w:p w:rsidR="00E363FF" w:rsidRPr="00B35765" w:rsidRDefault="00E363FF" w:rsidP="00B35765">
      <w:pPr>
        <w:pStyle w:val="a"/>
        <w:suppressAutoHyphens/>
        <w:rPr>
          <w:rFonts w:ascii="Arial" w:hAnsi="Arial" w:cs="Arial"/>
          <w:bCs/>
          <w:lang w:val="ru-RU"/>
        </w:rPr>
      </w:pPr>
      <w:r w:rsidRPr="00B35765">
        <w:rPr>
          <w:rFonts w:ascii="Arial" w:hAnsi="Arial" w:cs="Arial"/>
          <w:bCs/>
          <w:lang w:val="ru-RU"/>
        </w:rPr>
        <w:t>Соотношение городского и сельского населения составляет 50,2% / 49,8%, что говорит о средней степени урбанизации.</w:t>
      </w:r>
    </w:p>
    <w:p w:rsidR="00E363FF" w:rsidRPr="00B35765" w:rsidRDefault="00E363FF" w:rsidP="00B35765">
      <w:pPr>
        <w:pStyle w:val="a"/>
        <w:suppressAutoHyphens/>
        <w:rPr>
          <w:rFonts w:ascii="Arial" w:hAnsi="Arial" w:cs="Arial"/>
          <w:bCs/>
          <w:sz w:val="26"/>
          <w:szCs w:val="26"/>
          <w:highlight w:val="yellow"/>
          <w:lang w:val="ru-RU"/>
        </w:rPr>
      </w:pPr>
      <w:r w:rsidRPr="00B35765">
        <w:rPr>
          <w:rFonts w:ascii="Arial" w:hAnsi="Arial" w:cs="Arial"/>
          <w:bCs/>
          <w:sz w:val="26"/>
          <w:szCs w:val="26"/>
          <w:highlight w:val="yellow"/>
          <w:lang w:val="ru-RU"/>
        </w:rPr>
        <w:t xml:space="preserve"> </w:t>
      </w:r>
    </w:p>
    <w:p w:rsidR="00E363FF" w:rsidRPr="00B35765" w:rsidRDefault="00E363FF" w:rsidP="00B35765">
      <w:pPr>
        <w:pStyle w:val="a"/>
        <w:suppressAutoHyphens/>
        <w:rPr>
          <w:rFonts w:ascii="Arial" w:hAnsi="Arial" w:cs="Arial"/>
          <w:bCs/>
          <w:color w:val="3333FF"/>
          <w:lang w:val="ru-RU"/>
        </w:rPr>
      </w:pPr>
      <w:r w:rsidRPr="00B35765">
        <w:rPr>
          <w:rFonts w:ascii="Arial" w:hAnsi="Arial" w:cs="Arial"/>
          <w:bCs/>
          <w:lang w:val="ru-RU"/>
        </w:rPr>
        <w:t xml:space="preserve">Плотность населения Макушинского муниципального округа Курганской области отражена </w:t>
      </w:r>
      <w:r w:rsidRPr="00B35765">
        <w:rPr>
          <w:rFonts w:ascii="Arial" w:hAnsi="Arial" w:cs="Arial"/>
          <w:bCs/>
          <w:color w:val="3333FF"/>
          <w:lang w:val="ru-RU"/>
        </w:rPr>
        <w:t>в таблице 14.</w:t>
      </w:r>
    </w:p>
    <w:p w:rsidR="00E363FF" w:rsidRPr="00B35765" w:rsidRDefault="00E363FF" w:rsidP="00B35765">
      <w:pPr>
        <w:pStyle w:val="Heading5"/>
        <w:spacing w:before="0" w:after="0"/>
        <w:rPr>
          <w:rFonts w:cs="Arial"/>
          <w:color w:val="3333FF"/>
          <w:sz w:val="24"/>
          <w:szCs w:val="24"/>
        </w:rPr>
      </w:pPr>
      <w:r w:rsidRPr="00B35765">
        <w:rPr>
          <w:rFonts w:cs="Arial"/>
          <w:color w:val="3333FF"/>
          <w:sz w:val="24"/>
          <w:szCs w:val="24"/>
        </w:rPr>
        <w:t>Таблица 14. Плотность населения по данным 1 января 2022 года</w:t>
      </w:r>
    </w:p>
    <w:tbl>
      <w:tblPr>
        <w:tblW w:w="9956" w:type="dxa"/>
        <w:tblLayout w:type="fixed"/>
        <w:tblCellMar>
          <w:left w:w="10" w:type="dxa"/>
          <w:right w:w="10" w:type="dxa"/>
        </w:tblCellMar>
        <w:tblLook w:val="00A0"/>
      </w:tblPr>
      <w:tblGrid>
        <w:gridCol w:w="5495"/>
        <w:gridCol w:w="1701"/>
        <w:gridCol w:w="1417"/>
        <w:gridCol w:w="1343"/>
      </w:tblGrid>
      <w:tr w:rsidR="00E363FF" w:rsidRPr="00B35765" w:rsidTr="000C5D06">
        <w:trPr>
          <w:trHeight w:val="263"/>
          <w:tblHeader/>
        </w:trPr>
        <w:tc>
          <w:tcPr>
            <w:tcW w:w="5495"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E363FF" w:rsidRPr="00B35765" w:rsidRDefault="00E363FF" w:rsidP="00B35765">
            <w:pPr>
              <w:ind w:firstLine="0"/>
              <w:jc w:val="center"/>
              <w:rPr>
                <w:rFonts w:ascii="Arial" w:hAnsi="Arial" w:cs="Arial"/>
                <w:b/>
                <w:bCs/>
                <w:sz w:val="20"/>
                <w:szCs w:val="20"/>
              </w:rPr>
            </w:pPr>
            <w:r w:rsidRPr="00B35765">
              <w:rPr>
                <w:rFonts w:ascii="Arial" w:hAnsi="Arial" w:cs="Arial"/>
                <w:b/>
                <w:bCs/>
                <w:sz w:val="20"/>
                <w:szCs w:val="20"/>
              </w:rPr>
              <w:t>Муниципальное образование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E363FF" w:rsidRPr="00B35765" w:rsidRDefault="00E363FF" w:rsidP="00B35765">
            <w:pPr>
              <w:ind w:firstLine="0"/>
              <w:jc w:val="center"/>
              <w:rPr>
                <w:rFonts w:ascii="Arial" w:hAnsi="Arial" w:cs="Arial"/>
                <w:b/>
                <w:bCs/>
                <w:sz w:val="20"/>
                <w:szCs w:val="20"/>
              </w:rPr>
            </w:pPr>
            <w:r w:rsidRPr="00B35765">
              <w:rPr>
                <w:rFonts w:ascii="Arial" w:hAnsi="Arial" w:cs="Arial"/>
                <w:b/>
                <w:bCs/>
                <w:sz w:val="20"/>
                <w:szCs w:val="20"/>
              </w:rPr>
              <w:t>Численность населения, чел.</w:t>
            </w:r>
          </w:p>
        </w:tc>
        <w:tc>
          <w:tcPr>
            <w:tcW w:w="1417"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E363FF" w:rsidRPr="00B35765" w:rsidRDefault="00E363FF" w:rsidP="00B35765">
            <w:pPr>
              <w:ind w:firstLine="0"/>
              <w:jc w:val="center"/>
              <w:rPr>
                <w:rFonts w:ascii="Arial" w:hAnsi="Arial" w:cs="Arial"/>
                <w:b/>
                <w:bCs/>
                <w:sz w:val="20"/>
                <w:szCs w:val="20"/>
              </w:rPr>
            </w:pPr>
            <w:r w:rsidRPr="00B35765">
              <w:rPr>
                <w:rFonts w:ascii="Arial" w:hAnsi="Arial" w:cs="Arial"/>
                <w:b/>
                <w:bCs/>
                <w:sz w:val="20"/>
                <w:szCs w:val="20"/>
              </w:rPr>
              <w:t>Площадь, кв. км</w:t>
            </w:r>
          </w:p>
        </w:tc>
        <w:tc>
          <w:tcPr>
            <w:tcW w:w="1343"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rsidR="00E363FF" w:rsidRPr="00B35765" w:rsidRDefault="00E363FF" w:rsidP="00B35765">
            <w:pPr>
              <w:ind w:firstLine="0"/>
              <w:jc w:val="center"/>
              <w:rPr>
                <w:rFonts w:ascii="Arial" w:hAnsi="Arial" w:cs="Arial"/>
                <w:b/>
                <w:bCs/>
                <w:sz w:val="20"/>
                <w:szCs w:val="20"/>
              </w:rPr>
            </w:pPr>
            <w:r w:rsidRPr="00B35765">
              <w:rPr>
                <w:rFonts w:ascii="Arial" w:hAnsi="Arial" w:cs="Arial"/>
                <w:b/>
                <w:bCs/>
                <w:sz w:val="20"/>
                <w:szCs w:val="20"/>
              </w:rPr>
              <w:t>Плотность населения, чел / кв.км</w:t>
            </w:r>
          </w:p>
        </w:tc>
      </w:tr>
      <w:tr w:rsidR="00E363FF" w:rsidRPr="00B35765" w:rsidTr="00334E52">
        <w:trPr>
          <w:trHeight w:val="44"/>
        </w:trPr>
        <w:tc>
          <w:tcPr>
            <w:tcW w:w="5495" w:type="dxa"/>
            <w:tcBorders>
              <w:top w:val="single" w:sz="8" w:space="0" w:color="000000"/>
              <w:left w:val="single" w:sz="8" w:space="0" w:color="000000"/>
              <w:bottom w:val="single" w:sz="4" w:space="0" w:color="auto"/>
              <w:right w:val="single" w:sz="8" w:space="0" w:color="000000"/>
            </w:tcBorders>
            <w:shd w:val="clear" w:color="auto" w:fill="FFFFFF"/>
            <w:noWrap/>
            <w:tcMar>
              <w:top w:w="0" w:type="dxa"/>
              <w:left w:w="108" w:type="dxa"/>
              <w:bottom w:w="0" w:type="dxa"/>
              <w:right w:w="108" w:type="dxa"/>
            </w:tcMar>
            <w:vAlign w:val="center"/>
          </w:tcPr>
          <w:p w:rsidR="00E363FF" w:rsidRPr="00B35765" w:rsidRDefault="00E363FF" w:rsidP="00B35765">
            <w:pPr>
              <w:jc w:val="left"/>
              <w:rPr>
                <w:rFonts w:ascii="Arial" w:hAnsi="Arial" w:cs="Arial"/>
                <w:sz w:val="20"/>
                <w:szCs w:val="20"/>
              </w:rPr>
            </w:pPr>
            <w:r w:rsidRPr="00B35765">
              <w:rPr>
                <w:rFonts w:ascii="Arial" w:hAnsi="Arial" w:cs="Arial"/>
                <w:color w:val="000000"/>
                <w:sz w:val="20"/>
                <w:szCs w:val="20"/>
              </w:rPr>
              <w:t>Макушинский муниципальный округ</w:t>
            </w:r>
            <w:r w:rsidRPr="00B35765">
              <w:rPr>
                <w:rFonts w:ascii="Arial" w:hAnsi="Arial" w:cs="Arial"/>
                <w:sz w:val="20"/>
                <w:szCs w:val="20"/>
              </w:rPr>
              <w:t xml:space="preserve"> </w:t>
            </w:r>
          </w:p>
          <w:p w:rsidR="00E363FF" w:rsidRPr="00B35765" w:rsidRDefault="00E363FF" w:rsidP="00B35765">
            <w:pPr>
              <w:jc w:val="left"/>
              <w:rPr>
                <w:rFonts w:ascii="Arial" w:hAnsi="Arial" w:cs="Arial"/>
              </w:rPr>
            </w:pPr>
            <w:r w:rsidRPr="00B35765">
              <w:rPr>
                <w:rFonts w:ascii="Arial" w:hAnsi="Arial" w:cs="Arial"/>
                <w:sz w:val="20"/>
                <w:szCs w:val="20"/>
              </w:rPr>
              <w:t>Курганской области</w:t>
            </w:r>
          </w:p>
        </w:tc>
        <w:tc>
          <w:tcPr>
            <w:tcW w:w="1701" w:type="dxa"/>
            <w:tcBorders>
              <w:top w:val="single" w:sz="8" w:space="0" w:color="000000"/>
              <w:left w:val="single" w:sz="8" w:space="0" w:color="000000"/>
              <w:bottom w:val="single" w:sz="4" w:space="0" w:color="auto"/>
              <w:right w:val="single" w:sz="8" w:space="0" w:color="000000"/>
            </w:tcBorders>
            <w:shd w:val="clear" w:color="auto" w:fill="FFFFFF"/>
            <w:noWrap/>
            <w:tcMar>
              <w:top w:w="0" w:type="dxa"/>
              <w:left w:w="108" w:type="dxa"/>
              <w:bottom w:w="0" w:type="dxa"/>
              <w:right w:w="108" w:type="dxa"/>
            </w:tcMar>
            <w:vAlign w:val="center"/>
          </w:tcPr>
          <w:p w:rsidR="00E363FF" w:rsidRPr="00B35765" w:rsidRDefault="00E363FF" w:rsidP="00B35765">
            <w:pPr>
              <w:ind w:firstLine="10"/>
              <w:jc w:val="center"/>
              <w:rPr>
                <w:rFonts w:ascii="Arial" w:hAnsi="Arial" w:cs="Arial"/>
                <w:highlight w:val="yellow"/>
              </w:rPr>
            </w:pPr>
            <w:r w:rsidRPr="00B35765">
              <w:rPr>
                <w:rFonts w:ascii="Arial" w:hAnsi="Arial" w:cs="Arial"/>
                <w:color w:val="000000"/>
                <w:sz w:val="20"/>
                <w:szCs w:val="20"/>
              </w:rPr>
              <w:t>12339</w:t>
            </w:r>
          </w:p>
        </w:tc>
        <w:tc>
          <w:tcPr>
            <w:tcW w:w="1417" w:type="dxa"/>
            <w:tcBorders>
              <w:top w:val="single" w:sz="8" w:space="0" w:color="000000"/>
              <w:left w:val="single" w:sz="8" w:space="0" w:color="000000"/>
              <w:bottom w:val="single" w:sz="4" w:space="0" w:color="auto"/>
              <w:right w:val="single" w:sz="8" w:space="0" w:color="000000"/>
            </w:tcBorders>
            <w:shd w:val="clear" w:color="auto" w:fill="FFFFFF"/>
            <w:noWrap/>
            <w:tcMar>
              <w:top w:w="0" w:type="dxa"/>
              <w:left w:w="108" w:type="dxa"/>
              <w:bottom w:w="0" w:type="dxa"/>
              <w:right w:w="108" w:type="dxa"/>
            </w:tcMar>
            <w:vAlign w:val="center"/>
          </w:tcPr>
          <w:p w:rsidR="00E363FF" w:rsidRPr="00B35765" w:rsidRDefault="00E363FF" w:rsidP="00B35765">
            <w:pPr>
              <w:ind w:firstLine="152"/>
              <w:jc w:val="center"/>
              <w:rPr>
                <w:rFonts w:ascii="Arial" w:hAnsi="Arial" w:cs="Arial"/>
                <w:highlight w:val="yellow"/>
              </w:rPr>
            </w:pPr>
            <w:r w:rsidRPr="00B35765">
              <w:rPr>
                <w:rFonts w:ascii="Arial" w:hAnsi="Arial" w:cs="Arial"/>
                <w:color w:val="000000"/>
                <w:sz w:val="20"/>
                <w:szCs w:val="20"/>
              </w:rPr>
              <w:t>3480</w:t>
            </w:r>
          </w:p>
        </w:tc>
        <w:tc>
          <w:tcPr>
            <w:tcW w:w="1343" w:type="dxa"/>
            <w:tcBorders>
              <w:top w:val="single" w:sz="8" w:space="0" w:color="000000"/>
              <w:left w:val="single" w:sz="8" w:space="0" w:color="000000"/>
              <w:bottom w:val="single" w:sz="4" w:space="0" w:color="auto"/>
              <w:right w:val="single" w:sz="8" w:space="0" w:color="000000"/>
            </w:tcBorders>
            <w:shd w:val="clear" w:color="auto" w:fill="FFFFFF"/>
            <w:noWrap/>
            <w:tcMar>
              <w:top w:w="0" w:type="dxa"/>
              <w:left w:w="108" w:type="dxa"/>
              <w:bottom w:w="0" w:type="dxa"/>
              <w:right w:w="108" w:type="dxa"/>
            </w:tcMar>
            <w:vAlign w:val="center"/>
          </w:tcPr>
          <w:p w:rsidR="00E363FF" w:rsidRPr="00B35765" w:rsidRDefault="00E363FF" w:rsidP="00B35765">
            <w:pPr>
              <w:ind w:firstLine="148"/>
              <w:jc w:val="center"/>
              <w:rPr>
                <w:rFonts w:ascii="Arial" w:hAnsi="Arial" w:cs="Arial"/>
                <w:highlight w:val="yellow"/>
              </w:rPr>
            </w:pPr>
            <w:r w:rsidRPr="00B35765">
              <w:rPr>
                <w:rFonts w:ascii="Arial" w:hAnsi="Arial" w:cs="Arial"/>
                <w:color w:val="000000"/>
                <w:sz w:val="20"/>
                <w:szCs w:val="20"/>
              </w:rPr>
              <w:t>4,5</w:t>
            </w:r>
          </w:p>
        </w:tc>
      </w:tr>
    </w:tbl>
    <w:p w:rsidR="00E363FF" w:rsidRPr="00B35765" w:rsidRDefault="00E363FF" w:rsidP="00B35765">
      <w:pPr>
        <w:rPr>
          <w:rFonts w:ascii="Arial" w:hAnsi="Arial" w:cs="Arial"/>
          <w:bCs/>
          <w:sz w:val="26"/>
          <w:szCs w:val="26"/>
          <w:highlight w:val="yellow"/>
        </w:rPr>
      </w:pPr>
      <w:r w:rsidRPr="00B35765">
        <w:rPr>
          <w:rFonts w:ascii="Arial" w:hAnsi="Arial" w:cs="Arial"/>
          <w:bCs/>
          <w:sz w:val="26"/>
          <w:szCs w:val="26"/>
          <w:highlight w:val="yellow"/>
        </w:rPr>
        <w:t xml:space="preserve"> </w:t>
      </w:r>
    </w:p>
    <w:p w:rsidR="00E363FF" w:rsidRPr="00B35765" w:rsidRDefault="00E363FF" w:rsidP="00B35765">
      <w:pPr>
        <w:rPr>
          <w:rFonts w:ascii="Arial" w:hAnsi="Arial" w:cs="Arial"/>
          <w:color w:val="3333FF"/>
        </w:rPr>
      </w:pPr>
      <w:r w:rsidRPr="00B35765">
        <w:rPr>
          <w:rFonts w:ascii="Arial" w:hAnsi="Arial" w:cs="Arial"/>
          <w:bCs/>
        </w:rPr>
        <w:t xml:space="preserve">Данные по возрастной структуре населения, необходимые для установления ряда показателей обеспеченности по социальной инфраструктуре, представлены </w:t>
      </w:r>
      <w:r w:rsidRPr="00B35765">
        <w:rPr>
          <w:rFonts w:ascii="Arial" w:hAnsi="Arial" w:cs="Arial"/>
        </w:rPr>
        <w:t xml:space="preserve">в </w:t>
      </w:r>
      <w:r w:rsidRPr="00B35765">
        <w:rPr>
          <w:rFonts w:ascii="Arial" w:hAnsi="Arial" w:cs="Arial"/>
        </w:rPr>
        <w:br/>
      </w:r>
      <w:r w:rsidRPr="00B35765">
        <w:rPr>
          <w:rFonts w:ascii="Arial" w:hAnsi="Arial" w:cs="Arial"/>
          <w:color w:val="3333FF"/>
        </w:rPr>
        <w:t>таблицах 15 и 16.</w:t>
      </w:r>
    </w:p>
    <w:p w:rsidR="00E363FF" w:rsidRPr="00B35765" w:rsidRDefault="00E363FF" w:rsidP="00B35765">
      <w:pPr>
        <w:pStyle w:val="Heading5"/>
        <w:spacing w:before="0" w:after="0"/>
        <w:rPr>
          <w:rFonts w:cs="Arial"/>
          <w:sz w:val="24"/>
          <w:szCs w:val="24"/>
        </w:rPr>
      </w:pPr>
    </w:p>
    <w:p w:rsidR="00E363FF" w:rsidRPr="00B35765" w:rsidRDefault="00E363FF" w:rsidP="00B35765">
      <w:pPr>
        <w:pStyle w:val="Heading5"/>
        <w:spacing w:before="0" w:after="0"/>
        <w:rPr>
          <w:rFonts w:cs="Arial"/>
          <w:sz w:val="24"/>
          <w:szCs w:val="24"/>
        </w:rPr>
      </w:pPr>
      <w:r w:rsidRPr="00B35765">
        <w:rPr>
          <w:rFonts w:cs="Arial"/>
          <w:color w:val="3333FF"/>
          <w:sz w:val="24"/>
          <w:szCs w:val="24"/>
        </w:rPr>
        <w:t xml:space="preserve">Таблица 15. </w:t>
      </w:r>
      <w:r w:rsidRPr="00B35765">
        <w:rPr>
          <w:rFonts w:cs="Arial"/>
          <w:sz w:val="24"/>
          <w:szCs w:val="24"/>
        </w:rPr>
        <w:t xml:space="preserve">Возрастная структура населения на 1 января 2022 года </w:t>
      </w:r>
      <w:r w:rsidRPr="00B35765">
        <w:rPr>
          <w:rFonts w:cs="Arial"/>
          <w:sz w:val="24"/>
          <w:szCs w:val="24"/>
        </w:rPr>
        <w:br/>
        <w:t>(возраст от 0 до 13 лет)</w:t>
      </w:r>
    </w:p>
    <w:tbl>
      <w:tblPr>
        <w:tblW w:w="9915" w:type="dxa"/>
        <w:tblLayout w:type="fixed"/>
        <w:tblCellMar>
          <w:left w:w="10" w:type="dxa"/>
          <w:right w:w="10" w:type="dxa"/>
        </w:tblCellMar>
        <w:tblLook w:val="00A0"/>
      </w:tblPr>
      <w:tblGrid>
        <w:gridCol w:w="3534"/>
        <w:gridCol w:w="711"/>
        <w:gridCol w:w="574"/>
        <w:gridCol w:w="707"/>
        <w:gridCol w:w="576"/>
        <w:gridCol w:w="708"/>
        <w:gridCol w:w="573"/>
        <w:gridCol w:w="708"/>
        <w:gridCol w:w="571"/>
        <w:gridCol w:w="617"/>
        <w:gridCol w:w="636"/>
      </w:tblGrid>
      <w:tr w:rsidR="00E363FF" w:rsidRPr="00B35765" w:rsidTr="00B81B28">
        <w:trPr>
          <w:cantSplit/>
          <w:tblHeader/>
        </w:trPr>
        <w:tc>
          <w:tcPr>
            <w:tcW w:w="35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Муниципальное образование</w:t>
            </w:r>
          </w:p>
        </w:tc>
        <w:tc>
          <w:tcPr>
            <w:tcW w:w="12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0-2 лет</w:t>
            </w:r>
          </w:p>
        </w:tc>
        <w:tc>
          <w:tcPr>
            <w:tcW w:w="1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3-5 лет</w:t>
            </w:r>
          </w:p>
        </w:tc>
        <w:tc>
          <w:tcPr>
            <w:tcW w:w="12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6 лет</w:t>
            </w:r>
          </w:p>
        </w:tc>
        <w:tc>
          <w:tcPr>
            <w:tcW w:w="12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7</w:t>
            </w:r>
          </w:p>
        </w:tc>
        <w:tc>
          <w:tcPr>
            <w:tcW w:w="125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8-13 лет</w:t>
            </w:r>
          </w:p>
        </w:tc>
      </w:tr>
      <w:tr w:rsidR="00E363FF" w:rsidRPr="00B35765" w:rsidTr="00B81B28">
        <w:trPr>
          <w:cantSplit/>
          <w:tblHeader/>
        </w:trPr>
        <w:tc>
          <w:tcPr>
            <w:tcW w:w="35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B35765" w:rsidRDefault="00E363FF" w:rsidP="00B35765">
            <w:pPr>
              <w:ind w:firstLine="0"/>
              <w:jc w:val="left"/>
              <w:rPr>
                <w:rFonts w:ascii="Arial" w:hAnsi="Arial" w:cs="Arial"/>
              </w:rPr>
            </w:pP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B35765" w:rsidRDefault="00E363FF" w:rsidP="00B35765">
            <w:pPr>
              <w:pStyle w:val="a"/>
              <w:keepNext/>
              <w:ind w:firstLine="0"/>
              <w:jc w:val="center"/>
              <w:rPr>
                <w:rFonts w:ascii="Arial" w:hAnsi="Arial" w:cs="Arial"/>
                <w:lang w:val="ru-RU"/>
              </w:rPr>
            </w:pPr>
            <w:r w:rsidRPr="00B35765">
              <w:rPr>
                <w:rFonts w:ascii="Arial" w:hAnsi="Arial" w:cs="Arial"/>
                <w:b/>
                <w:bCs/>
                <w:sz w:val="20"/>
                <w:szCs w:val="20"/>
                <w:lang w:val="ru-RU"/>
              </w:rPr>
              <w:t>гор.</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B35765" w:rsidRDefault="00E363FF" w:rsidP="00B35765">
            <w:pPr>
              <w:pStyle w:val="a"/>
              <w:keepNext/>
              <w:ind w:firstLine="0"/>
              <w:jc w:val="center"/>
              <w:rPr>
                <w:rFonts w:ascii="Arial" w:hAnsi="Arial" w:cs="Arial"/>
                <w:lang w:val="ru-RU"/>
              </w:rPr>
            </w:pPr>
            <w:r w:rsidRPr="00B35765">
              <w:rPr>
                <w:rFonts w:ascii="Arial" w:hAnsi="Arial" w:cs="Arial"/>
                <w:b/>
                <w:bCs/>
                <w:sz w:val="20"/>
                <w:szCs w:val="20"/>
                <w:lang w:val="ru-RU"/>
              </w:rPr>
              <w:t>Сел.</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B35765" w:rsidRDefault="00E363FF" w:rsidP="00B35765">
            <w:pPr>
              <w:pStyle w:val="a"/>
              <w:keepNext/>
              <w:ind w:firstLine="0"/>
              <w:jc w:val="center"/>
              <w:rPr>
                <w:rFonts w:ascii="Arial" w:hAnsi="Arial" w:cs="Arial"/>
                <w:lang w:val="ru-RU"/>
              </w:rPr>
            </w:pPr>
            <w:r w:rsidRPr="00B35765">
              <w:rPr>
                <w:rFonts w:ascii="Arial" w:hAnsi="Arial" w:cs="Arial"/>
                <w:b/>
                <w:bCs/>
                <w:sz w:val="20"/>
                <w:szCs w:val="20"/>
                <w:lang w:val="ru-RU"/>
              </w:rPr>
              <w:t>Гор.</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B35765" w:rsidRDefault="00E363FF" w:rsidP="00B35765">
            <w:pPr>
              <w:pStyle w:val="a"/>
              <w:keepNext/>
              <w:ind w:firstLine="0"/>
              <w:jc w:val="center"/>
              <w:rPr>
                <w:rFonts w:ascii="Arial" w:hAnsi="Arial" w:cs="Arial"/>
                <w:lang w:val="ru-RU"/>
              </w:rPr>
            </w:pPr>
            <w:r w:rsidRPr="00B35765">
              <w:rPr>
                <w:rFonts w:ascii="Arial" w:hAnsi="Arial" w:cs="Arial"/>
                <w:b/>
                <w:bCs/>
                <w:sz w:val="20"/>
                <w:szCs w:val="20"/>
                <w:lang w:val="ru-RU"/>
              </w:rPr>
              <w:t>Сел.</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B35765" w:rsidRDefault="00E363FF" w:rsidP="00B35765">
            <w:pPr>
              <w:pStyle w:val="a"/>
              <w:keepNext/>
              <w:ind w:firstLine="0"/>
              <w:jc w:val="center"/>
              <w:rPr>
                <w:rFonts w:ascii="Arial" w:hAnsi="Arial" w:cs="Arial"/>
                <w:lang w:val="ru-RU"/>
              </w:rPr>
            </w:pPr>
            <w:r w:rsidRPr="00B35765">
              <w:rPr>
                <w:rFonts w:ascii="Arial" w:hAnsi="Arial" w:cs="Arial"/>
                <w:b/>
                <w:bCs/>
                <w:sz w:val="20"/>
                <w:szCs w:val="20"/>
                <w:lang w:val="ru-RU"/>
              </w:rPr>
              <w:t>Гор.</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B35765" w:rsidRDefault="00E363FF" w:rsidP="00B35765">
            <w:pPr>
              <w:pStyle w:val="a"/>
              <w:keepNext/>
              <w:ind w:firstLine="0"/>
              <w:jc w:val="center"/>
              <w:rPr>
                <w:rFonts w:ascii="Arial" w:hAnsi="Arial" w:cs="Arial"/>
                <w:lang w:val="ru-RU"/>
              </w:rPr>
            </w:pPr>
            <w:r w:rsidRPr="00B35765">
              <w:rPr>
                <w:rFonts w:ascii="Arial" w:hAnsi="Arial" w:cs="Arial"/>
                <w:b/>
                <w:bCs/>
                <w:sz w:val="20"/>
                <w:szCs w:val="20"/>
                <w:lang w:val="ru-RU"/>
              </w:rPr>
              <w:t>Сел.</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B35765" w:rsidRDefault="00E363FF" w:rsidP="00B35765">
            <w:pPr>
              <w:pStyle w:val="a"/>
              <w:keepNext/>
              <w:ind w:firstLine="0"/>
              <w:jc w:val="center"/>
              <w:rPr>
                <w:rFonts w:ascii="Arial" w:hAnsi="Arial" w:cs="Arial"/>
                <w:lang w:val="ru-RU"/>
              </w:rPr>
            </w:pPr>
            <w:r w:rsidRPr="00B35765">
              <w:rPr>
                <w:rFonts w:ascii="Arial" w:hAnsi="Arial" w:cs="Arial"/>
                <w:b/>
                <w:bCs/>
                <w:sz w:val="20"/>
                <w:szCs w:val="20"/>
                <w:lang w:val="ru-RU"/>
              </w:rPr>
              <w:t>Гор.</w:t>
            </w:r>
          </w:p>
        </w:tc>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B35765" w:rsidRDefault="00E363FF" w:rsidP="00B35765">
            <w:pPr>
              <w:pStyle w:val="a"/>
              <w:keepNext/>
              <w:ind w:firstLine="0"/>
              <w:jc w:val="center"/>
              <w:rPr>
                <w:rFonts w:ascii="Arial" w:hAnsi="Arial" w:cs="Arial"/>
                <w:lang w:val="ru-RU"/>
              </w:rPr>
            </w:pPr>
            <w:r w:rsidRPr="00B35765">
              <w:rPr>
                <w:rFonts w:ascii="Arial" w:hAnsi="Arial" w:cs="Arial"/>
                <w:b/>
                <w:bCs/>
                <w:sz w:val="20"/>
                <w:szCs w:val="20"/>
                <w:lang w:val="ru-RU"/>
              </w:rPr>
              <w:t>Сел.</w:t>
            </w: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B35765" w:rsidRDefault="00E363FF" w:rsidP="00B35765">
            <w:pPr>
              <w:pStyle w:val="a"/>
              <w:keepNext/>
              <w:ind w:firstLine="0"/>
              <w:jc w:val="center"/>
              <w:rPr>
                <w:rFonts w:ascii="Arial" w:hAnsi="Arial" w:cs="Arial"/>
                <w:lang w:val="ru-RU"/>
              </w:rPr>
            </w:pPr>
            <w:r w:rsidRPr="00B35765">
              <w:rPr>
                <w:rFonts w:ascii="Arial" w:hAnsi="Arial" w:cs="Arial"/>
                <w:b/>
                <w:bCs/>
                <w:sz w:val="20"/>
                <w:szCs w:val="20"/>
                <w:lang w:val="ru-RU"/>
              </w:rPr>
              <w:t>Гор.</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B35765" w:rsidRDefault="00E363FF" w:rsidP="00B35765">
            <w:pPr>
              <w:pStyle w:val="a"/>
              <w:keepNext/>
              <w:ind w:firstLine="0"/>
              <w:jc w:val="center"/>
              <w:rPr>
                <w:rFonts w:ascii="Arial" w:hAnsi="Arial" w:cs="Arial"/>
                <w:lang w:val="ru-RU"/>
              </w:rPr>
            </w:pPr>
            <w:r w:rsidRPr="00B35765">
              <w:rPr>
                <w:rFonts w:ascii="Arial" w:hAnsi="Arial" w:cs="Arial"/>
                <w:b/>
                <w:bCs/>
                <w:sz w:val="20"/>
                <w:szCs w:val="20"/>
                <w:lang w:val="ru-RU"/>
              </w:rPr>
              <w:t>сел.</w:t>
            </w:r>
          </w:p>
        </w:tc>
      </w:tr>
      <w:tr w:rsidR="00E363FF" w:rsidRPr="00B35765" w:rsidTr="00B81B28">
        <w:trPr>
          <w:cantSplit/>
          <w:trHeight w:val="36"/>
        </w:trPr>
        <w:tc>
          <w:tcPr>
            <w:tcW w:w="3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B35765" w:rsidRDefault="00E363FF" w:rsidP="00B35765">
            <w:pPr>
              <w:ind w:firstLine="0"/>
              <w:jc w:val="left"/>
              <w:rPr>
                <w:rFonts w:ascii="Arial" w:hAnsi="Arial" w:cs="Arial"/>
                <w:color w:val="000000"/>
                <w:sz w:val="20"/>
                <w:szCs w:val="20"/>
              </w:rPr>
            </w:pPr>
            <w:r w:rsidRPr="00B35765">
              <w:rPr>
                <w:rFonts w:ascii="Arial" w:hAnsi="Arial" w:cs="Arial"/>
                <w:color w:val="000000"/>
                <w:sz w:val="20"/>
                <w:szCs w:val="20"/>
              </w:rPr>
              <w:t xml:space="preserve">Макушинский муниципальный </w:t>
            </w:r>
          </w:p>
          <w:p w:rsidR="00E363FF" w:rsidRPr="00B35765" w:rsidRDefault="00E363FF" w:rsidP="00B35765">
            <w:pPr>
              <w:ind w:firstLine="0"/>
              <w:jc w:val="left"/>
              <w:rPr>
                <w:rFonts w:ascii="Arial" w:hAnsi="Arial" w:cs="Arial"/>
              </w:rPr>
            </w:pPr>
            <w:r w:rsidRPr="00B35765">
              <w:rPr>
                <w:rFonts w:ascii="Arial" w:hAnsi="Arial" w:cs="Arial"/>
                <w:color w:val="000000"/>
                <w:sz w:val="20"/>
                <w:szCs w:val="20"/>
              </w:rPr>
              <w:t>округ</w:t>
            </w:r>
            <w:r w:rsidRPr="00B35765">
              <w:rPr>
                <w:rFonts w:ascii="Arial" w:hAnsi="Arial" w:cs="Arial"/>
                <w:sz w:val="20"/>
                <w:szCs w:val="20"/>
              </w:rPr>
              <w:t xml:space="preserve"> Курганской области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B35765" w:rsidRDefault="00E363FF" w:rsidP="00B35765">
            <w:pPr>
              <w:ind w:firstLine="0"/>
              <w:jc w:val="center"/>
              <w:rPr>
                <w:rFonts w:ascii="Arial" w:hAnsi="Arial" w:cs="Arial"/>
                <w:color w:val="000000"/>
                <w:sz w:val="20"/>
                <w:szCs w:val="20"/>
                <w:highlight w:val="yellow"/>
              </w:rPr>
            </w:pPr>
            <w:r w:rsidRPr="00B35765">
              <w:rPr>
                <w:rFonts w:ascii="Arial" w:hAnsi="Arial" w:cs="Arial"/>
                <w:color w:val="000000"/>
                <w:sz w:val="20"/>
                <w:szCs w:val="20"/>
              </w:rPr>
              <w:t>298</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B35765" w:rsidRDefault="00E363FF" w:rsidP="00B35765">
            <w:pPr>
              <w:ind w:firstLine="0"/>
              <w:jc w:val="center"/>
              <w:rPr>
                <w:rFonts w:ascii="Arial" w:hAnsi="Arial" w:cs="Arial"/>
                <w:color w:val="000000"/>
                <w:sz w:val="20"/>
                <w:szCs w:val="20"/>
                <w:highlight w:val="yellow"/>
              </w:rPr>
            </w:pPr>
            <w:r w:rsidRPr="00B35765">
              <w:rPr>
                <w:rFonts w:ascii="Arial" w:hAnsi="Arial" w:cs="Arial"/>
                <w:color w:val="000000"/>
                <w:sz w:val="20"/>
                <w:szCs w:val="20"/>
              </w:rPr>
              <w:t>180</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B35765" w:rsidRDefault="00E363FF" w:rsidP="00B35765">
            <w:pPr>
              <w:ind w:firstLine="0"/>
              <w:jc w:val="center"/>
              <w:rPr>
                <w:rFonts w:ascii="Arial" w:hAnsi="Arial" w:cs="Arial"/>
                <w:color w:val="000000"/>
                <w:sz w:val="20"/>
                <w:szCs w:val="20"/>
                <w:highlight w:val="yellow"/>
              </w:rPr>
            </w:pPr>
            <w:r w:rsidRPr="00B35765">
              <w:rPr>
                <w:rFonts w:ascii="Arial" w:hAnsi="Arial" w:cs="Arial"/>
                <w:color w:val="000000"/>
                <w:sz w:val="20"/>
                <w:szCs w:val="20"/>
              </w:rPr>
              <w:t>397</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B35765" w:rsidRDefault="00E363FF" w:rsidP="00B35765">
            <w:pPr>
              <w:ind w:firstLine="0"/>
              <w:jc w:val="center"/>
              <w:rPr>
                <w:rFonts w:ascii="Arial" w:hAnsi="Arial" w:cs="Arial"/>
                <w:color w:val="000000"/>
                <w:sz w:val="20"/>
                <w:szCs w:val="20"/>
                <w:highlight w:val="yellow"/>
              </w:rPr>
            </w:pPr>
            <w:r w:rsidRPr="00B35765">
              <w:rPr>
                <w:rFonts w:ascii="Arial" w:hAnsi="Arial" w:cs="Arial"/>
                <w:color w:val="000000"/>
                <w:sz w:val="20"/>
                <w:szCs w:val="20"/>
              </w:rPr>
              <w:t>177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B35765" w:rsidRDefault="00E363FF" w:rsidP="00B35765">
            <w:pPr>
              <w:ind w:firstLine="0"/>
              <w:jc w:val="center"/>
              <w:rPr>
                <w:rFonts w:ascii="Arial" w:hAnsi="Arial" w:cs="Arial"/>
                <w:color w:val="000000"/>
                <w:sz w:val="20"/>
                <w:szCs w:val="20"/>
                <w:highlight w:val="yellow"/>
              </w:rPr>
            </w:pPr>
            <w:r w:rsidRPr="00B35765">
              <w:rPr>
                <w:rFonts w:ascii="Arial" w:hAnsi="Arial" w:cs="Arial"/>
                <w:color w:val="000000"/>
                <w:sz w:val="20"/>
                <w:szCs w:val="20"/>
              </w:rPr>
              <w:t>144</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B35765" w:rsidRDefault="00E363FF" w:rsidP="00B35765">
            <w:pPr>
              <w:ind w:firstLine="0"/>
              <w:jc w:val="center"/>
              <w:rPr>
                <w:rFonts w:ascii="Arial" w:hAnsi="Arial" w:cs="Arial"/>
                <w:color w:val="000000"/>
                <w:sz w:val="20"/>
                <w:szCs w:val="20"/>
                <w:highlight w:val="yellow"/>
              </w:rPr>
            </w:pPr>
            <w:r w:rsidRPr="00B35765">
              <w:rPr>
                <w:rFonts w:ascii="Arial" w:hAnsi="Arial" w:cs="Arial"/>
                <w:color w:val="000000"/>
                <w:sz w:val="20"/>
                <w:szCs w:val="20"/>
              </w:rPr>
              <w:t>177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B35765" w:rsidRDefault="00E363FF" w:rsidP="00B35765">
            <w:pPr>
              <w:ind w:firstLine="0"/>
              <w:jc w:val="center"/>
              <w:rPr>
                <w:rFonts w:ascii="Arial" w:hAnsi="Arial" w:cs="Arial"/>
                <w:color w:val="000000"/>
                <w:sz w:val="20"/>
                <w:szCs w:val="20"/>
                <w:highlight w:val="yellow"/>
              </w:rPr>
            </w:pPr>
            <w:r w:rsidRPr="00B35765">
              <w:rPr>
                <w:rFonts w:ascii="Arial" w:hAnsi="Arial" w:cs="Arial"/>
                <w:color w:val="000000"/>
                <w:sz w:val="20"/>
                <w:szCs w:val="20"/>
              </w:rPr>
              <w:t>129</w:t>
            </w:r>
          </w:p>
        </w:tc>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B35765" w:rsidRDefault="00E363FF" w:rsidP="00B35765">
            <w:pPr>
              <w:ind w:firstLine="0"/>
              <w:jc w:val="center"/>
              <w:rPr>
                <w:rFonts w:ascii="Arial" w:hAnsi="Arial" w:cs="Arial"/>
                <w:color w:val="000000"/>
                <w:sz w:val="20"/>
                <w:szCs w:val="20"/>
                <w:highlight w:val="yellow"/>
              </w:rPr>
            </w:pPr>
            <w:r w:rsidRPr="00B35765">
              <w:rPr>
                <w:rFonts w:ascii="Arial" w:hAnsi="Arial" w:cs="Arial"/>
                <w:color w:val="000000"/>
                <w:sz w:val="20"/>
                <w:szCs w:val="20"/>
              </w:rPr>
              <w:t>177</w:t>
            </w: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B35765" w:rsidRDefault="00E363FF" w:rsidP="00B35765">
            <w:pPr>
              <w:ind w:firstLine="0"/>
              <w:jc w:val="center"/>
              <w:rPr>
                <w:rFonts w:ascii="Arial" w:hAnsi="Arial" w:cs="Arial"/>
                <w:color w:val="000000"/>
                <w:sz w:val="20"/>
                <w:szCs w:val="20"/>
                <w:highlight w:val="yellow"/>
              </w:rPr>
            </w:pPr>
            <w:r w:rsidRPr="00B35765">
              <w:rPr>
                <w:rFonts w:ascii="Arial" w:hAnsi="Arial" w:cs="Arial"/>
                <w:color w:val="000000"/>
                <w:sz w:val="20"/>
                <w:szCs w:val="20"/>
              </w:rPr>
              <w:t>939</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B35765" w:rsidRDefault="00E363FF" w:rsidP="00B35765">
            <w:pPr>
              <w:ind w:firstLine="0"/>
              <w:jc w:val="center"/>
              <w:rPr>
                <w:rFonts w:ascii="Arial" w:hAnsi="Arial" w:cs="Arial"/>
                <w:color w:val="000000"/>
                <w:sz w:val="20"/>
                <w:szCs w:val="20"/>
                <w:highlight w:val="yellow"/>
              </w:rPr>
            </w:pPr>
            <w:r w:rsidRPr="00B35765">
              <w:rPr>
                <w:rFonts w:ascii="Arial" w:hAnsi="Arial" w:cs="Arial"/>
                <w:color w:val="000000"/>
                <w:sz w:val="20"/>
                <w:szCs w:val="20"/>
              </w:rPr>
              <w:t>1699</w:t>
            </w:r>
          </w:p>
        </w:tc>
      </w:tr>
    </w:tbl>
    <w:p w:rsidR="00E363FF" w:rsidRPr="00B35765" w:rsidRDefault="00E363FF" w:rsidP="00B35765">
      <w:pPr>
        <w:pStyle w:val="Heading5"/>
        <w:spacing w:before="0" w:after="0"/>
        <w:rPr>
          <w:rFonts w:cs="Arial"/>
          <w:sz w:val="24"/>
          <w:szCs w:val="24"/>
        </w:rPr>
      </w:pPr>
      <w:r w:rsidRPr="00B35765">
        <w:rPr>
          <w:rFonts w:cs="Arial"/>
          <w:color w:val="3333FF"/>
          <w:sz w:val="24"/>
          <w:szCs w:val="24"/>
        </w:rPr>
        <w:t xml:space="preserve">Таблица 16. </w:t>
      </w:r>
      <w:r w:rsidRPr="00B35765">
        <w:rPr>
          <w:rFonts w:cs="Arial"/>
          <w:sz w:val="24"/>
          <w:szCs w:val="24"/>
        </w:rPr>
        <w:t xml:space="preserve">Возрастная структура населения на 1 января 2022 года </w:t>
      </w:r>
      <w:r w:rsidRPr="00B35765">
        <w:rPr>
          <w:rFonts w:cs="Arial"/>
          <w:sz w:val="24"/>
          <w:szCs w:val="24"/>
        </w:rPr>
        <w:br/>
        <w:t>(возраст от 14 лет и старше)</w:t>
      </w:r>
    </w:p>
    <w:tbl>
      <w:tblPr>
        <w:tblW w:w="9901" w:type="dxa"/>
        <w:tblLayout w:type="fixed"/>
        <w:tblCellMar>
          <w:left w:w="10" w:type="dxa"/>
          <w:right w:w="10" w:type="dxa"/>
        </w:tblCellMar>
        <w:tblLook w:val="00A0"/>
      </w:tblPr>
      <w:tblGrid>
        <w:gridCol w:w="3412"/>
        <w:gridCol w:w="711"/>
        <w:gridCol w:w="574"/>
        <w:gridCol w:w="707"/>
        <w:gridCol w:w="576"/>
        <w:gridCol w:w="708"/>
        <w:gridCol w:w="573"/>
        <w:gridCol w:w="708"/>
        <w:gridCol w:w="546"/>
        <w:gridCol w:w="621"/>
        <w:gridCol w:w="765"/>
      </w:tblGrid>
      <w:tr w:rsidR="00E363FF" w:rsidRPr="00B35765" w:rsidTr="00351D7B">
        <w:trPr>
          <w:cantSplit/>
          <w:tblHeader/>
        </w:trPr>
        <w:tc>
          <w:tcPr>
            <w:tcW w:w="34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Муниципальное образование</w:t>
            </w:r>
          </w:p>
        </w:tc>
        <w:tc>
          <w:tcPr>
            <w:tcW w:w="12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B35765" w:rsidRDefault="00E363FF" w:rsidP="00B35765">
            <w:pPr>
              <w:pStyle w:val="a"/>
              <w:keepNext/>
              <w:ind w:firstLine="0"/>
              <w:jc w:val="center"/>
              <w:rPr>
                <w:rFonts w:ascii="Arial" w:hAnsi="Arial" w:cs="Arial"/>
                <w:lang w:val="ru-RU"/>
              </w:rPr>
            </w:pPr>
            <w:r w:rsidRPr="00B35765">
              <w:rPr>
                <w:rFonts w:ascii="Arial" w:hAnsi="Arial" w:cs="Arial"/>
                <w:b/>
                <w:bCs/>
                <w:color w:val="000000"/>
                <w:sz w:val="20"/>
                <w:szCs w:val="20"/>
                <w:lang w:val="ru-RU"/>
              </w:rPr>
              <w:t>14-15</w:t>
            </w:r>
          </w:p>
        </w:tc>
        <w:tc>
          <w:tcPr>
            <w:tcW w:w="1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B35765" w:rsidRDefault="00E363FF" w:rsidP="00B35765">
            <w:pPr>
              <w:pStyle w:val="a"/>
              <w:keepNext/>
              <w:ind w:firstLine="0"/>
              <w:jc w:val="center"/>
              <w:rPr>
                <w:rFonts w:ascii="Arial" w:hAnsi="Arial" w:cs="Arial"/>
                <w:lang w:val="ru-RU"/>
              </w:rPr>
            </w:pPr>
            <w:r w:rsidRPr="00B35765">
              <w:rPr>
                <w:rFonts w:ascii="Arial" w:hAnsi="Arial" w:cs="Arial"/>
                <w:b/>
                <w:bCs/>
                <w:color w:val="000000"/>
                <w:sz w:val="20"/>
                <w:szCs w:val="20"/>
                <w:lang w:val="ru-RU"/>
              </w:rPr>
              <w:t>16-17</w:t>
            </w:r>
          </w:p>
        </w:tc>
        <w:tc>
          <w:tcPr>
            <w:tcW w:w="12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B35765" w:rsidRDefault="00E363FF" w:rsidP="00B35765">
            <w:pPr>
              <w:pStyle w:val="a"/>
              <w:keepNext/>
              <w:ind w:firstLine="0"/>
              <w:jc w:val="center"/>
              <w:rPr>
                <w:rFonts w:ascii="Arial" w:hAnsi="Arial" w:cs="Arial"/>
                <w:lang w:val="ru-RU"/>
              </w:rPr>
            </w:pPr>
            <w:r w:rsidRPr="00B35765">
              <w:rPr>
                <w:rFonts w:ascii="Arial" w:hAnsi="Arial" w:cs="Arial"/>
                <w:b/>
                <w:bCs/>
                <w:color w:val="000000"/>
                <w:sz w:val="20"/>
                <w:szCs w:val="20"/>
                <w:lang w:val="ru-RU"/>
              </w:rPr>
              <w:t>18-19</w:t>
            </w:r>
          </w:p>
        </w:tc>
        <w:tc>
          <w:tcPr>
            <w:tcW w:w="125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B35765" w:rsidRDefault="00E363FF" w:rsidP="00B35765">
            <w:pPr>
              <w:pStyle w:val="a"/>
              <w:keepNext/>
              <w:ind w:firstLine="0"/>
              <w:jc w:val="center"/>
              <w:rPr>
                <w:rFonts w:ascii="Arial" w:hAnsi="Arial" w:cs="Arial"/>
                <w:lang w:val="ru-RU"/>
              </w:rPr>
            </w:pPr>
            <w:r w:rsidRPr="00B35765">
              <w:rPr>
                <w:rFonts w:ascii="Arial" w:hAnsi="Arial" w:cs="Arial"/>
                <w:b/>
                <w:bCs/>
                <w:color w:val="000000"/>
                <w:sz w:val="20"/>
                <w:szCs w:val="20"/>
                <w:lang w:val="ru-RU"/>
              </w:rPr>
              <w:t>20-69</w:t>
            </w:r>
          </w:p>
        </w:tc>
        <w:tc>
          <w:tcPr>
            <w:tcW w:w="1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B35765" w:rsidRDefault="00E363FF" w:rsidP="00B35765">
            <w:pPr>
              <w:pStyle w:val="a"/>
              <w:keepNext/>
              <w:ind w:firstLine="0"/>
              <w:jc w:val="center"/>
              <w:rPr>
                <w:rFonts w:ascii="Arial" w:hAnsi="Arial" w:cs="Arial"/>
                <w:lang w:val="ru-RU"/>
              </w:rPr>
            </w:pPr>
            <w:r w:rsidRPr="00B35765">
              <w:rPr>
                <w:rFonts w:ascii="Arial" w:hAnsi="Arial" w:cs="Arial"/>
                <w:b/>
                <w:bCs/>
                <w:color w:val="000000"/>
                <w:sz w:val="20"/>
                <w:szCs w:val="20"/>
                <w:lang w:val="ru-RU"/>
              </w:rPr>
              <w:t>70 и старше</w:t>
            </w:r>
          </w:p>
        </w:tc>
      </w:tr>
      <w:tr w:rsidR="00E363FF" w:rsidRPr="00B35765" w:rsidTr="00351D7B">
        <w:trPr>
          <w:cantSplit/>
          <w:tblHeader/>
        </w:trPr>
        <w:tc>
          <w:tcPr>
            <w:tcW w:w="34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B35765" w:rsidRDefault="00E363FF" w:rsidP="00B35765">
            <w:pPr>
              <w:ind w:firstLine="0"/>
              <w:jc w:val="left"/>
              <w:rPr>
                <w:rFonts w:ascii="Arial" w:hAnsi="Arial" w:cs="Arial"/>
              </w:rPr>
            </w:pP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B35765" w:rsidRDefault="00E363FF" w:rsidP="00B35765">
            <w:pPr>
              <w:pStyle w:val="a"/>
              <w:keepNext/>
              <w:ind w:firstLine="0"/>
              <w:jc w:val="center"/>
              <w:rPr>
                <w:rFonts w:ascii="Arial" w:hAnsi="Arial" w:cs="Arial"/>
                <w:lang w:val="ru-RU"/>
              </w:rPr>
            </w:pPr>
            <w:r w:rsidRPr="00B35765">
              <w:rPr>
                <w:rFonts w:ascii="Arial" w:hAnsi="Arial" w:cs="Arial"/>
                <w:b/>
                <w:bCs/>
                <w:sz w:val="20"/>
                <w:szCs w:val="20"/>
                <w:lang w:val="ru-RU"/>
              </w:rPr>
              <w:t>гор.</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B35765" w:rsidRDefault="00E363FF" w:rsidP="00B35765">
            <w:pPr>
              <w:pStyle w:val="a"/>
              <w:keepNext/>
              <w:ind w:firstLine="0"/>
              <w:jc w:val="center"/>
              <w:rPr>
                <w:rFonts w:ascii="Arial" w:hAnsi="Arial" w:cs="Arial"/>
                <w:lang w:val="ru-RU"/>
              </w:rPr>
            </w:pPr>
            <w:r w:rsidRPr="00B35765">
              <w:rPr>
                <w:rFonts w:ascii="Arial" w:hAnsi="Arial" w:cs="Arial"/>
                <w:b/>
                <w:bCs/>
                <w:sz w:val="20"/>
                <w:szCs w:val="20"/>
                <w:lang w:val="ru-RU"/>
              </w:rPr>
              <w:t>сел.</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B35765" w:rsidRDefault="00E363FF" w:rsidP="00B35765">
            <w:pPr>
              <w:pStyle w:val="a"/>
              <w:keepNext/>
              <w:ind w:firstLine="0"/>
              <w:jc w:val="center"/>
              <w:rPr>
                <w:rFonts w:ascii="Arial" w:hAnsi="Arial" w:cs="Arial"/>
                <w:lang w:val="ru-RU"/>
              </w:rPr>
            </w:pPr>
            <w:r w:rsidRPr="00B35765">
              <w:rPr>
                <w:rFonts w:ascii="Arial" w:hAnsi="Arial" w:cs="Arial"/>
                <w:b/>
                <w:bCs/>
                <w:sz w:val="20"/>
                <w:szCs w:val="20"/>
                <w:lang w:val="ru-RU"/>
              </w:rPr>
              <w:t>гор.</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B35765" w:rsidRDefault="00E363FF" w:rsidP="00B35765">
            <w:pPr>
              <w:pStyle w:val="a"/>
              <w:keepNext/>
              <w:ind w:firstLine="0"/>
              <w:jc w:val="center"/>
              <w:rPr>
                <w:rFonts w:ascii="Arial" w:hAnsi="Arial" w:cs="Arial"/>
                <w:lang w:val="ru-RU"/>
              </w:rPr>
            </w:pPr>
            <w:r w:rsidRPr="00B35765">
              <w:rPr>
                <w:rFonts w:ascii="Arial" w:hAnsi="Arial" w:cs="Arial"/>
                <w:b/>
                <w:bCs/>
                <w:sz w:val="20"/>
                <w:szCs w:val="20"/>
                <w:lang w:val="ru-RU"/>
              </w:rPr>
              <w:t>сел.</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B35765" w:rsidRDefault="00E363FF" w:rsidP="00B35765">
            <w:pPr>
              <w:pStyle w:val="a"/>
              <w:keepNext/>
              <w:ind w:firstLine="0"/>
              <w:jc w:val="center"/>
              <w:rPr>
                <w:rFonts w:ascii="Arial" w:hAnsi="Arial" w:cs="Arial"/>
                <w:lang w:val="ru-RU"/>
              </w:rPr>
            </w:pPr>
            <w:r w:rsidRPr="00B35765">
              <w:rPr>
                <w:rFonts w:ascii="Arial" w:hAnsi="Arial" w:cs="Arial"/>
                <w:b/>
                <w:bCs/>
                <w:sz w:val="20"/>
                <w:szCs w:val="20"/>
                <w:lang w:val="ru-RU"/>
              </w:rPr>
              <w:t>гор.</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B35765" w:rsidRDefault="00E363FF" w:rsidP="00B35765">
            <w:pPr>
              <w:pStyle w:val="a"/>
              <w:keepNext/>
              <w:ind w:firstLine="0"/>
              <w:jc w:val="center"/>
              <w:rPr>
                <w:rFonts w:ascii="Arial" w:hAnsi="Arial" w:cs="Arial"/>
                <w:lang w:val="ru-RU"/>
              </w:rPr>
            </w:pPr>
            <w:r w:rsidRPr="00B35765">
              <w:rPr>
                <w:rFonts w:ascii="Arial" w:hAnsi="Arial" w:cs="Arial"/>
                <w:b/>
                <w:bCs/>
                <w:sz w:val="20"/>
                <w:szCs w:val="20"/>
                <w:lang w:val="ru-RU"/>
              </w:rPr>
              <w:t>сел.</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B35765" w:rsidRDefault="00E363FF" w:rsidP="00B35765">
            <w:pPr>
              <w:pStyle w:val="a"/>
              <w:keepNext/>
              <w:ind w:firstLine="0"/>
              <w:jc w:val="center"/>
              <w:rPr>
                <w:rFonts w:ascii="Arial" w:hAnsi="Arial" w:cs="Arial"/>
                <w:lang w:val="ru-RU"/>
              </w:rPr>
            </w:pPr>
            <w:r w:rsidRPr="00B35765">
              <w:rPr>
                <w:rFonts w:ascii="Arial" w:hAnsi="Arial" w:cs="Arial"/>
                <w:b/>
                <w:bCs/>
                <w:sz w:val="20"/>
                <w:szCs w:val="20"/>
                <w:lang w:val="ru-RU"/>
              </w:rPr>
              <w:t>гор.</w:t>
            </w:r>
          </w:p>
        </w:tc>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B35765" w:rsidRDefault="00E363FF" w:rsidP="00B35765">
            <w:pPr>
              <w:pStyle w:val="a"/>
              <w:keepNext/>
              <w:ind w:firstLine="0"/>
              <w:jc w:val="center"/>
              <w:rPr>
                <w:rFonts w:ascii="Arial" w:hAnsi="Arial" w:cs="Arial"/>
                <w:lang w:val="ru-RU"/>
              </w:rPr>
            </w:pPr>
            <w:r w:rsidRPr="00B35765">
              <w:rPr>
                <w:rFonts w:ascii="Arial" w:hAnsi="Arial" w:cs="Arial"/>
                <w:b/>
                <w:bCs/>
                <w:sz w:val="20"/>
                <w:szCs w:val="20"/>
                <w:lang w:val="ru-RU"/>
              </w:rPr>
              <w:t>сел.</w:t>
            </w:r>
          </w:p>
        </w:tc>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B35765" w:rsidRDefault="00E363FF" w:rsidP="00B35765">
            <w:pPr>
              <w:pStyle w:val="a"/>
              <w:keepNext/>
              <w:ind w:firstLine="0"/>
              <w:jc w:val="center"/>
              <w:rPr>
                <w:rFonts w:ascii="Arial" w:hAnsi="Arial" w:cs="Arial"/>
                <w:lang w:val="ru-RU"/>
              </w:rPr>
            </w:pPr>
            <w:r w:rsidRPr="00B35765">
              <w:rPr>
                <w:rFonts w:ascii="Arial" w:hAnsi="Arial" w:cs="Arial"/>
                <w:b/>
                <w:bCs/>
                <w:sz w:val="20"/>
                <w:szCs w:val="20"/>
                <w:lang w:val="ru-RU"/>
              </w:rPr>
              <w:t>гор.</w:t>
            </w:r>
          </w:p>
        </w:tc>
        <w:tc>
          <w:tcPr>
            <w:tcW w:w="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363FF" w:rsidRPr="00B35765" w:rsidRDefault="00E363FF" w:rsidP="00B35765">
            <w:pPr>
              <w:pStyle w:val="a"/>
              <w:keepNext/>
              <w:ind w:firstLine="0"/>
              <w:jc w:val="center"/>
              <w:rPr>
                <w:rFonts w:ascii="Arial" w:hAnsi="Arial" w:cs="Arial"/>
                <w:lang w:val="ru-RU"/>
              </w:rPr>
            </w:pPr>
            <w:r w:rsidRPr="00B35765">
              <w:rPr>
                <w:rFonts w:ascii="Arial" w:hAnsi="Arial" w:cs="Arial"/>
                <w:b/>
                <w:bCs/>
                <w:sz w:val="20"/>
                <w:szCs w:val="20"/>
                <w:lang w:val="ru-RU"/>
              </w:rPr>
              <w:t>сел.</w:t>
            </w:r>
          </w:p>
        </w:tc>
      </w:tr>
      <w:tr w:rsidR="00E363FF" w:rsidRPr="00B35765" w:rsidTr="00351D7B">
        <w:trPr>
          <w:cantSplit/>
          <w:trHeight w:val="36"/>
        </w:trPr>
        <w:tc>
          <w:tcPr>
            <w:tcW w:w="3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B35765" w:rsidRDefault="00E363FF" w:rsidP="00B35765">
            <w:pPr>
              <w:ind w:firstLine="0"/>
              <w:jc w:val="left"/>
              <w:rPr>
                <w:rFonts w:ascii="Arial" w:hAnsi="Arial" w:cs="Arial"/>
              </w:rPr>
            </w:pPr>
            <w:r w:rsidRPr="00B35765">
              <w:rPr>
                <w:rFonts w:ascii="Arial" w:hAnsi="Arial" w:cs="Arial"/>
                <w:color w:val="000000"/>
                <w:sz w:val="20"/>
                <w:szCs w:val="20"/>
              </w:rPr>
              <w:t>Макушинский муниципальный округ</w:t>
            </w:r>
            <w:r w:rsidRPr="00B35765">
              <w:rPr>
                <w:rFonts w:ascii="Arial" w:hAnsi="Arial" w:cs="Arial"/>
                <w:sz w:val="20"/>
                <w:szCs w:val="20"/>
              </w:rPr>
              <w:t xml:space="preserve"> Курганской области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B35765" w:rsidRDefault="00E363FF" w:rsidP="00B35765">
            <w:pPr>
              <w:ind w:firstLine="0"/>
              <w:jc w:val="center"/>
              <w:rPr>
                <w:rFonts w:ascii="Arial" w:hAnsi="Arial" w:cs="Arial"/>
                <w:color w:val="000000"/>
                <w:sz w:val="20"/>
                <w:szCs w:val="20"/>
              </w:rPr>
            </w:pPr>
            <w:r w:rsidRPr="00B35765">
              <w:rPr>
                <w:rFonts w:ascii="Arial" w:hAnsi="Arial" w:cs="Arial"/>
                <w:color w:val="000000"/>
                <w:sz w:val="20"/>
                <w:szCs w:val="20"/>
              </w:rPr>
              <w:t>293</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B35765" w:rsidRDefault="00E363FF" w:rsidP="00B35765">
            <w:pPr>
              <w:ind w:firstLine="0"/>
              <w:jc w:val="center"/>
              <w:rPr>
                <w:rFonts w:ascii="Arial" w:hAnsi="Arial" w:cs="Arial"/>
                <w:color w:val="000000"/>
                <w:sz w:val="20"/>
                <w:szCs w:val="20"/>
              </w:rPr>
            </w:pPr>
            <w:r w:rsidRPr="00B35765">
              <w:rPr>
                <w:rFonts w:ascii="Arial" w:hAnsi="Arial" w:cs="Arial"/>
                <w:color w:val="000000"/>
                <w:sz w:val="20"/>
                <w:szCs w:val="20"/>
              </w:rPr>
              <w:t>268</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B35765" w:rsidRDefault="00E363FF" w:rsidP="00B35765">
            <w:pPr>
              <w:ind w:firstLine="0"/>
              <w:jc w:val="center"/>
              <w:rPr>
                <w:rFonts w:ascii="Arial" w:hAnsi="Arial" w:cs="Arial"/>
                <w:color w:val="000000"/>
                <w:sz w:val="20"/>
                <w:szCs w:val="20"/>
              </w:rPr>
            </w:pPr>
            <w:r w:rsidRPr="00B35765">
              <w:rPr>
                <w:rFonts w:ascii="Arial" w:hAnsi="Arial" w:cs="Arial"/>
                <w:color w:val="000000"/>
                <w:sz w:val="20"/>
                <w:szCs w:val="20"/>
              </w:rPr>
              <w:t>237</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B35765" w:rsidRDefault="00E363FF" w:rsidP="00B35765">
            <w:pPr>
              <w:ind w:firstLine="0"/>
              <w:jc w:val="center"/>
              <w:rPr>
                <w:rFonts w:ascii="Arial" w:hAnsi="Arial" w:cs="Arial"/>
                <w:color w:val="000000"/>
                <w:sz w:val="20"/>
                <w:szCs w:val="20"/>
              </w:rPr>
            </w:pPr>
            <w:r w:rsidRPr="00B35765">
              <w:rPr>
                <w:rFonts w:ascii="Arial" w:hAnsi="Arial" w:cs="Arial"/>
                <w:color w:val="000000"/>
                <w:sz w:val="20"/>
                <w:szCs w:val="20"/>
              </w:rPr>
              <w:t>187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B35765" w:rsidRDefault="00E363FF" w:rsidP="00B35765">
            <w:pPr>
              <w:ind w:firstLine="0"/>
              <w:jc w:val="center"/>
              <w:rPr>
                <w:rFonts w:ascii="Arial" w:hAnsi="Arial" w:cs="Arial"/>
                <w:color w:val="000000"/>
                <w:sz w:val="20"/>
                <w:szCs w:val="20"/>
              </w:rPr>
            </w:pPr>
            <w:r w:rsidRPr="00B35765">
              <w:rPr>
                <w:rFonts w:ascii="Arial" w:hAnsi="Arial" w:cs="Arial"/>
                <w:color w:val="000000"/>
                <w:sz w:val="20"/>
                <w:szCs w:val="20"/>
              </w:rPr>
              <w:t>179</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B35765" w:rsidRDefault="00E363FF" w:rsidP="00B35765">
            <w:pPr>
              <w:ind w:firstLine="0"/>
              <w:jc w:val="center"/>
              <w:rPr>
                <w:rFonts w:ascii="Arial" w:hAnsi="Arial" w:cs="Arial"/>
                <w:color w:val="000000"/>
                <w:sz w:val="20"/>
                <w:szCs w:val="20"/>
              </w:rPr>
            </w:pPr>
            <w:r w:rsidRPr="00B35765">
              <w:rPr>
                <w:rFonts w:ascii="Arial" w:hAnsi="Arial" w:cs="Arial"/>
                <w:color w:val="000000"/>
                <w:sz w:val="20"/>
                <w:szCs w:val="20"/>
              </w:rPr>
              <w:t>194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B35765" w:rsidRDefault="00E363FF" w:rsidP="00B35765">
            <w:pPr>
              <w:ind w:firstLine="0"/>
              <w:jc w:val="center"/>
              <w:rPr>
                <w:rFonts w:ascii="Arial" w:hAnsi="Arial" w:cs="Arial"/>
                <w:color w:val="000000"/>
                <w:sz w:val="20"/>
                <w:szCs w:val="20"/>
              </w:rPr>
            </w:pPr>
            <w:r w:rsidRPr="00B35765">
              <w:rPr>
                <w:rFonts w:ascii="Arial" w:hAnsi="Arial" w:cs="Arial"/>
                <w:color w:val="000000"/>
                <w:sz w:val="20"/>
                <w:szCs w:val="20"/>
              </w:rPr>
              <w:t>3561</w:t>
            </w:r>
          </w:p>
        </w:tc>
        <w:tc>
          <w:tcPr>
            <w:tcW w:w="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B35765" w:rsidRDefault="00E363FF" w:rsidP="00B35765">
            <w:pPr>
              <w:ind w:firstLine="0"/>
              <w:jc w:val="center"/>
              <w:rPr>
                <w:rFonts w:ascii="Arial" w:hAnsi="Arial" w:cs="Arial"/>
                <w:color w:val="000000"/>
                <w:sz w:val="20"/>
                <w:szCs w:val="20"/>
              </w:rPr>
            </w:pPr>
            <w:r w:rsidRPr="00B35765">
              <w:rPr>
                <w:rFonts w:ascii="Arial" w:hAnsi="Arial" w:cs="Arial"/>
                <w:color w:val="000000"/>
                <w:sz w:val="20"/>
                <w:szCs w:val="20"/>
              </w:rPr>
              <w:t>1606</w:t>
            </w:r>
          </w:p>
        </w:tc>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B35765" w:rsidRDefault="00E363FF" w:rsidP="00B35765">
            <w:pPr>
              <w:ind w:firstLine="0"/>
              <w:jc w:val="center"/>
              <w:rPr>
                <w:rFonts w:ascii="Arial" w:hAnsi="Arial" w:cs="Arial"/>
                <w:color w:val="000000"/>
                <w:sz w:val="20"/>
                <w:szCs w:val="20"/>
              </w:rPr>
            </w:pPr>
            <w:r w:rsidRPr="00B35765">
              <w:rPr>
                <w:rFonts w:ascii="Arial" w:hAnsi="Arial" w:cs="Arial"/>
                <w:color w:val="000000"/>
                <w:sz w:val="20"/>
                <w:szCs w:val="20"/>
              </w:rPr>
              <w:t>1647</w:t>
            </w:r>
          </w:p>
        </w:tc>
        <w:tc>
          <w:tcPr>
            <w:tcW w:w="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63FF" w:rsidRPr="00B35765" w:rsidRDefault="00E363FF" w:rsidP="00B35765">
            <w:pPr>
              <w:ind w:firstLine="0"/>
              <w:jc w:val="center"/>
              <w:rPr>
                <w:rFonts w:ascii="Arial" w:hAnsi="Arial" w:cs="Arial"/>
                <w:color w:val="000000"/>
                <w:sz w:val="20"/>
                <w:szCs w:val="20"/>
              </w:rPr>
            </w:pPr>
            <w:r w:rsidRPr="00B35765">
              <w:rPr>
                <w:rFonts w:ascii="Arial" w:hAnsi="Arial" w:cs="Arial"/>
                <w:color w:val="000000"/>
                <w:sz w:val="20"/>
                <w:szCs w:val="20"/>
              </w:rPr>
              <w:t>1661</w:t>
            </w:r>
          </w:p>
        </w:tc>
      </w:tr>
    </w:tbl>
    <w:p w:rsidR="00E363FF" w:rsidRPr="00B35765" w:rsidRDefault="00E363FF" w:rsidP="00B35765">
      <w:pPr>
        <w:tabs>
          <w:tab w:val="num" w:pos="794"/>
        </w:tabs>
        <w:autoSpaceDN/>
        <w:textAlignment w:val="auto"/>
        <w:rPr>
          <w:rFonts w:ascii="Arial" w:hAnsi="Arial" w:cs="Arial"/>
          <w:b/>
          <w:kern w:val="0"/>
          <w:sz w:val="20"/>
          <w:szCs w:val="20"/>
        </w:rPr>
      </w:pPr>
      <w:bookmarkStart w:id="88" w:name="_Toc48487373"/>
      <w:bookmarkStart w:id="89" w:name="_Toc113543176"/>
      <w:bookmarkStart w:id="90" w:name="_Toc118282033"/>
    </w:p>
    <w:p w:rsidR="00E363FF" w:rsidRPr="00B35765" w:rsidRDefault="00E363FF" w:rsidP="00B35765">
      <w:pPr>
        <w:tabs>
          <w:tab w:val="num" w:pos="794"/>
        </w:tabs>
        <w:autoSpaceDN/>
        <w:textAlignment w:val="auto"/>
        <w:rPr>
          <w:rFonts w:ascii="Arial" w:hAnsi="Arial" w:cs="Arial"/>
          <w:b/>
          <w:kern w:val="0"/>
          <w:sz w:val="20"/>
          <w:szCs w:val="20"/>
        </w:rPr>
      </w:pPr>
    </w:p>
    <w:p w:rsidR="00E363FF" w:rsidRPr="00B35765" w:rsidRDefault="00E363FF" w:rsidP="00B35765">
      <w:pPr>
        <w:tabs>
          <w:tab w:val="num" w:pos="794"/>
        </w:tabs>
        <w:autoSpaceDN/>
        <w:textAlignment w:val="auto"/>
        <w:rPr>
          <w:rFonts w:ascii="Arial" w:hAnsi="Arial" w:cs="Arial"/>
          <w:b/>
          <w:kern w:val="0"/>
          <w:sz w:val="20"/>
          <w:szCs w:val="20"/>
        </w:rPr>
      </w:pPr>
    </w:p>
    <w:p w:rsidR="00E363FF" w:rsidRPr="00B35765" w:rsidRDefault="00E363FF" w:rsidP="00B35765">
      <w:pPr>
        <w:tabs>
          <w:tab w:val="num" w:pos="794"/>
        </w:tabs>
        <w:autoSpaceDN/>
        <w:textAlignment w:val="auto"/>
        <w:rPr>
          <w:rFonts w:ascii="Arial" w:hAnsi="Arial" w:cs="Arial"/>
          <w:b/>
          <w:kern w:val="0"/>
          <w:sz w:val="20"/>
          <w:szCs w:val="20"/>
        </w:rPr>
      </w:pPr>
    </w:p>
    <w:p w:rsidR="00E363FF" w:rsidRPr="00B35765" w:rsidRDefault="00E363FF" w:rsidP="00B35765">
      <w:pPr>
        <w:tabs>
          <w:tab w:val="num" w:pos="794"/>
        </w:tabs>
        <w:autoSpaceDN/>
        <w:textAlignment w:val="auto"/>
        <w:rPr>
          <w:rFonts w:ascii="Arial" w:hAnsi="Arial" w:cs="Arial"/>
          <w:b/>
          <w:kern w:val="0"/>
          <w:sz w:val="20"/>
          <w:szCs w:val="20"/>
        </w:rPr>
      </w:pPr>
    </w:p>
    <w:p w:rsidR="00E363FF" w:rsidRPr="00B35765" w:rsidRDefault="00E363FF" w:rsidP="00B35765">
      <w:pPr>
        <w:tabs>
          <w:tab w:val="num" w:pos="794"/>
        </w:tabs>
        <w:autoSpaceDN/>
        <w:textAlignment w:val="auto"/>
        <w:rPr>
          <w:rFonts w:ascii="Arial" w:hAnsi="Arial" w:cs="Arial"/>
          <w:b/>
          <w:kern w:val="0"/>
          <w:sz w:val="20"/>
          <w:szCs w:val="20"/>
        </w:rPr>
      </w:pPr>
    </w:p>
    <w:p w:rsidR="00E363FF" w:rsidRPr="00B35765" w:rsidRDefault="00E363FF" w:rsidP="00B35765">
      <w:pPr>
        <w:tabs>
          <w:tab w:val="num" w:pos="794"/>
        </w:tabs>
        <w:autoSpaceDN/>
        <w:textAlignment w:val="auto"/>
        <w:rPr>
          <w:rFonts w:ascii="Arial" w:hAnsi="Arial" w:cs="Arial"/>
          <w:b/>
          <w:kern w:val="0"/>
          <w:sz w:val="20"/>
          <w:szCs w:val="20"/>
        </w:rPr>
      </w:pPr>
    </w:p>
    <w:p w:rsidR="00E363FF" w:rsidRPr="00B35765" w:rsidRDefault="00E363FF" w:rsidP="00B35765">
      <w:pPr>
        <w:tabs>
          <w:tab w:val="num" w:pos="794"/>
        </w:tabs>
        <w:autoSpaceDN/>
        <w:textAlignment w:val="auto"/>
        <w:rPr>
          <w:rFonts w:ascii="Arial" w:hAnsi="Arial" w:cs="Arial"/>
          <w:b/>
          <w:kern w:val="0"/>
          <w:sz w:val="20"/>
          <w:szCs w:val="20"/>
        </w:rPr>
      </w:pPr>
      <w:r w:rsidRPr="00B35765">
        <w:rPr>
          <w:rFonts w:ascii="Arial" w:hAnsi="Arial" w:cs="Arial"/>
          <w:b/>
          <w:kern w:val="0"/>
          <w:sz w:val="20"/>
          <w:szCs w:val="20"/>
        </w:rPr>
        <w:t>Населенные пункты Макушинского муниципального округа Курганской области</w:t>
      </w:r>
    </w:p>
    <w:p w:rsidR="00E363FF" w:rsidRPr="00B35765" w:rsidRDefault="00E363FF" w:rsidP="00B35765">
      <w:pPr>
        <w:tabs>
          <w:tab w:val="num" w:pos="794"/>
        </w:tabs>
        <w:autoSpaceDN/>
        <w:textAlignment w:val="auto"/>
        <w:rPr>
          <w:rFonts w:ascii="Arial" w:hAnsi="Arial" w:cs="Arial"/>
          <w:b/>
          <w:kern w:val="0"/>
          <w:sz w:val="20"/>
          <w:szCs w:val="20"/>
        </w:rPr>
      </w:pPr>
      <w:r w:rsidRPr="00B35765">
        <w:rPr>
          <w:rFonts w:ascii="Arial" w:hAnsi="Arial" w:cs="Arial"/>
          <w:b/>
          <w:kern w:val="0"/>
          <w:sz w:val="20"/>
          <w:szCs w:val="20"/>
        </w:rPr>
        <w:t>на 01.01.2022</w:t>
      </w:r>
    </w:p>
    <w:p w:rsidR="00E363FF" w:rsidRPr="00B35765" w:rsidRDefault="00E363FF" w:rsidP="00B35765">
      <w:pPr>
        <w:tabs>
          <w:tab w:val="num" w:pos="794"/>
        </w:tabs>
        <w:autoSpaceDN/>
        <w:textAlignment w:val="auto"/>
        <w:rPr>
          <w:rFonts w:ascii="Arial" w:hAnsi="Arial" w:cs="Arial"/>
          <w:b/>
          <w:kern w:val="0"/>
          <w:sz w:val="20"/>
          <w:szCs w:val="20"/>
        </w:rPr>
      </w:pPr>
      <w:r w:rsidRPr="00B35765">
        <w:rPr>
          <w:rFonts w:ascii="Arial" w:hAnsi="Arial" w:cs="Arial"/>
          <w:color w:val="3333FF"/>
        </w:rPr>
        <w:t>Таблица 17.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7"/>
        <w:gridCol w:w="3600"/>
        <w:gridCol w:w="3420"/>
      </w:tblGrid>
      <w:tr w:rsidR="00E363FF" w:rsidRPr="00B35765" w:rsidTr="00920C79">
        <w:tc>
          <w:tcPr>
            <w:tcW w:w="817" w:type="dxa"/>
          </w:tcPr>
          <w:p w:rsidR="00E363FF" w:rsidRPr="00B35765" w:rsidRDefault="00E363FF" w:rsidP="00B35765">
            <w:pPr>
              <w:widowControl/>
              <w:tabs>
                <w:tab w:val="num" w:pos="794"/>
              </w:tabs>
              <w:autoSpaceDN/>
              <w:ind w:firstLine="0"/>
              <w:textAlignment w:val="auto"/>
              <w:rPr>
                <w:rFonts w:ascii="Arial" w:hAnsi="Arial" w:cs="Arial"/>
                <w:b/>
                <w:kern w:val="0"/>
                <w:sz w:val="20"/>
                <w:szCs w:val="20"/>
              </w:rPr>
            </w:pPr>
            <w:r w:rsidRPr="00B35765">
              <w:rPr>
                <w:rFonts w:ascii="Arial" w:hAnsi="Arial" w:cs="Arial"/>
                <w:b/>
                <w:kern w:val="0"/>
                <w:sz w:val="20"/>
                <w:szCs w:val="20"/>
              </w:rPr>
              <w:t>№ п/п</w:t>
            </w:r>
          </w:p>
        </w:tc>
        <w:tc>
          <w:tcPr>
            <w:tcW w:w="3600" w:type="dxa"/>
          </w:tcPr>
          <w:p w:rsidR="00E363FF" w:rsidRPr="00B35765" w:rsidRDefault="00E363FF" w:rsidP="00B35765">
            <w:pPr>
              <w:widowControl/>
              <w:tabs>
                <w:tab w:val="num" w:pos="794"/>
              </w:tabs>
              <w:autoSpaceDN/>
              <w:ind w:firstLine="0"/>
              <w:textAlignment w:val="auto"/>
              <w:rPr>
                <w:rFonts w:ascii="Arial" w:hAnsi="Arial" w:cs="Arial"/>
                <w:b/>
                <w:kern w:val="0"/>
                <w:sz w:val="20"/>
                <w:szCs w:val="20"/>
              </w:rPr>
            </w:pPr>
            <w:r w:rsidRPr="00B35765">
              <w:rPr>
                <w:rFonts w:ascii="Arial" w:hAnsi="Arial" w:cs="Arial"/>
                <w:b/>
                <w:kern w:val="0"/>
                <w:sz w:val="20"/>
                <w:szCs w:val="20"/>
              </w:rPr>
              <w:t>Городские населенные пункты</w:t>
            </w:r>
          </w:p>
        </w:tc>
        <w:tc>
          <w:tcPr>
            <w:tcW w:w="3420" w:type="dxa"/>
          </w:tcPr>
          <w:p w:rsidR="00E363FF" w:rsidRPr="00B35765" w:rsidRDefault="00E363FF" w:rsidP="00B35765">
            <w:pPr>
              <w:widowControl/>
              <w:tabs>
                <w:tab w:val="num" w:pos="794"/>
              </w:tabs>
              <w:autoSpaceDN/>
              <w:ind w:firstLine="0"/>
              <w:textAlignment w:val="auto"/>
              <w:rPr>
                <w:rFonts w:ascii="Arial" w:hAnsi="Arial" w:cs="Arial"/>
                <w:b/>
                <w:kern w:val="0"/>
                <w:sz w:val="20"/>
                <w:szCs w:val="20"/>
              </w:rPr>
            </w:pPr>
            <w:r w:rsidRPr="00B35765">
              <w:rPr>
                <w:rFonts w:ascii="Arial" w:hAnsi="Arial" w:cs="Arial"/>
                <w:b/>
                <w:kern w:val="0"/>
                <w:sz w:val="20"/>
                <w:szCs w:val="20"/>
              </w:rPr>
              <w:t>Численность населения, чел</w:t>
            </w:r>
          </w:p>
        </w:tc>
      </w:tr>
      <w:tr w:rsidR="00E363FF" w:rsidRPr="00B35765" w:rsidTr="00920C79">
        <w:trPr>
          <w:trHeight w:val="54"/>
        </w:trPr>
        <w:tc>
          <w:tcPr>
            <w:tcW w:w="817" w:type="dxa"/>
          </w:tcPr>
          <w:p w:rsidR="00E363FF" w:rsidRPr="00B35765" w:rsidRDefault="00E363FF" w:rsidP="00B35765">
            <w:pPr>
              <w:widowControl/>
              <w:numPr>
                <w:ilvl w:val="0"/>
                <w:numId w:val="2"/>
              </w:numPr>
              <w:suppressAutoHyphens/>
              <w:autoSpaceDN/>
              <w:ind w:left="0"/>
              <w:jc w:val="left"/>
              <w:textAlignment w:val="auto"/>
              <w:rPr>
                <w:rFonts w:ascii="Arial" w:hAnsi="Arial" w:cs="Arial"/>
                <w:b/>
                <w:kern w:val="0"/>
                <w:sz w:val="20"/>
                <w:szCs w:val="20"/>
              </w:rPr>
            </w:pPr>
          </w:p>
        </w:tc>
        <w:tc>
          <w:tcPr>
            <w:tcW w:w="3600" w:type="dxa"/>
          </w:tcPr>
          <w:p w:rsidR="00E363FF" w:rsidRPr="00B35765" w:rsidRDefault="00E363FF" w:rsidP="00B35765">
            <w:pPr>
              <w:widowControl/>
              <w:tabs>
                <w:tab w:val="num" w:pos="794"/>
              </w:tabs>
              <w:autoSpaceDN/>
              <w:ind w:firstLine="0"/>
              <w:textAlignment w:val="auto"/>
              <w:rPr>
                <w:rFonts w:ascii="Arial" w:hAnsi="Arial" w:cs="Arial"/>
                <w:kern w:val="0"/>
                <w:sz w:val="20"/>
                <w:szCs w:val="20"/>
              </w:rPr>
            </w:pPr>
            <w:r w:rsidRPr="00B35765">
              <w:rPr>
                <w:rFonts w:ascii="Arial" w:hAnsi="Arial" w:cs="Arial"/>
                <w:kern w:val="0"/>
                <w:sz w:val="20"/>
                <w:szCs w:val="20"/>
              </w:rPr>
              <w:t>Город Макушино</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6514</w:t>
            </w:r>
          </w:p>
        </w:tc>
      </w:tr>
    </w:tbl>
    <w:p w:rsidR="00E363FF" w:rsidRPr="00B35765" w:rsidRDefault="00E363FF" w:rsidP="00B35765">
      <w:pPr>
        <w:tabs>
          <w:tab w:val="num" w:pos="794"/>
        </w:tabs>
        <w:autoSpaceDN/>
        <w:ind w:firstLine="0"/>
        <w:textAlignment w:val="auto"/>
        <w:rPr>
          <w:rFonts w:ascii="Arial" w:hAnsi="Arial" w:cs="Arial"/>
          <w:b/>
          <w:kern w:val="0"/>
          <w:sz w:val="20"/>
          <w:szCs w:val="20"/>
        </w:rPr>
      </w:pPr>
    </w:p>
    <w:p w:rsidR="00E363FF" w:rsidRPr="00B35765" w:rsidRDefault="00E363FF" w:rsidP="00B35765">
      <w:pPr>
        <w:tabs>
          <w:tab w:val="num" w:pos="794"/>
        </w:tabs>
        <w:autoSpaceDN/>
        <w:ind w:firstLine="0"/>
        <w:textAlignment w:val="auto"/>
        <w:rPr>
          <w:rFonts w:ascii="Arial" w:hAnsi="Arial" w:cs="Arial"/>
          <w:b/>
          <w:kern w:val="0"/>
          <w:sz w:val="20"/>
          <w:szCs w:val="2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7"/>
        <w:gridCol w:w="3600"/>
        <w:gridCol w:w="3420"/>
      </w:tblGrid>
      <w:tr w:rsidR="00E363FF" w:rsidRPr="00B35765" w:rsidTr="00920C79">
        <w:tc>
          <w:tcPr>
            <w:tcW w:w="817" w:type="dxa"/>
          </w:tcPr>
          <w:p w:rsidR="00E363FF" w:rsidRPr="00B35765" w:rsidRDefault="00E363FF" w:rsidP="00B35765">
            <w:pPr>
              <w:widowControl/>
              <w:tabs>
                <w:tab w:val="num" w:pos="794"/>
              </w:tabs>
              <w:autoSpaceDN/>
              <w:ind w:firstLine="0"/>
              <w:textAlignment w:val="auto"/>
              <w:rPr>
                <w:rFonts w:ascii="Arial" w:hAnsi="Arial" w:cs="Arial"/>
                <w:b/>
                <w:kern w:val="0"/>
                <w:sz w:val="20"/>
                <w:szCs w:val="20"/>
              </w:rPr>
            </w:pPr>
            <w:r w:rsidRPr="00B35765">
              <w:rPr>
                <w:rFonts w:ascii="Arial" w:hAnsi="Arial" w:cs="Arial"/>
                <w:b/>
                <w:kern w:val="0"/>
                <w:sz w:val="20"/>
                <w:szCs w:val="20"/>
              </w:rPr>
              <w:t>№ п/п</w:t>
            </w:r>
          </w:p>
        </w:tc>
        <w:tc>
          <w:tcPr>
            <w:tcW w:w="3600" w:type="dxa"/>
          </w:tcPr>
          <w:p w:rsidR="00E363FF" w:rsidRPr="00B35765" w:rsidRDefault="00E363FF" w:rsidP="00B35765">
            <w:pPr>
              <w:widowControl/>
              <w:tabs>
                <w:tab w:val="num" w:pos="794"/>
              </w:tabs>
              <w:autoSpaceDN/>
              <w:ind w:firstLine="0"/>
              <w:textAlignment w:val="auto"/>
              <w:rPr>
                <w:rFonts w:ascii="Arial" w:hAnsi="Arial" w:cs="Arial"/>
                <w:b/>
                <w:kern w:val="0"/>
                <w:sz w:val="20"/>
                <w:szCs w:val="20"/>
              </w:rPr>
            </w:pPr>
            <w:r w:rsidRPr="00B35765">
              <w:rPr>
                <w:rFonts w:ascii="Arial" w:hAnsi="Arial" w:cs="Arial"/>
                <w:b/>
                <w:kern w:val="0"/>
                <w:sz w:val="20"/>
                <w:szCs w:val="20"/>
              </w:rPr>
              <w:t>Сельские населенные пункты</w:t>
            </w:r>
          </w:p>
        </w:tc>
        <w:tc>
          <w:tcPr>
            <w:tcW w:w="3420" w:type="dxa"/>
          </w:tcPr>
          <w:p w:rsidR="00E363FF" w:rsidRPr="00B35765" w:rsidRDefault="00E363FF" w:rsidP="00B35765">
            <w:pPr>
              <w:widowControl/>
              <w:tabs>
                <w:tab w:val="num" w:pos="794"/>
              </w:tabs>
              <w:autoSpaceDN/>
              <w:ind w:firstLine="0"/>
              <w:textAlignment w:val="auto"/>
              <w:rPr>
                <w:rFonts w:ascii="Arial" w:hAnsi="Arial" w:cs="Arial"/>
                <w:b/>
                <w:kern w:val="0"/>
                <w:sz w:val="20"/>
                <w:szCs w:val="20"/>
              </w:rPr>
            </w:pPr>
            <w:r w:rsidRPr="00B35765">
              <w:rPr>
                <w:rFonts w:ascii="Arial" w:hAnsi="Arial" w:cs="Arial"/>
                <w:b/>
                <w:kern w:val="0"/>
                <w:sz w:val="20"/>
                <w:szCs w:val="20"/>
              </w:rPr>
              <w:t>Численность населения, чел</w:t>
            </w:r>
          </w:p>
        </w:tc>
      </w:tr>
      <w:tr w:rsidR="00E363FF" w:rsidRPr="00B35765" w:rsidTr="00920C79">
        <w:trPr>
          <w:trHeight w:val="54"/>
        </w:trPr>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b/>
                <w:kern w:val="0"/>
                <w:sz w:val="20"/>
                <w:szCs w:val="20"/>
              </w:rPr>
            </w:pPr>
          </w:p>
        </w:tc>
        <w:tc>
          <w:tcPr>
            <w:tcW w:w="3600" w:type="dxa"/>
          </w:tcPr>
          <w:p w:rsidR="00E363FF" w:rsidRPr="00B35765" w:rsidRDefault="00E363FF" w:rsidP="00B35765">
            <w:pPr>
              <w:widowControl/>
              <w:tabs>
                <w:tab w:val="num" w:pos="794"/>
              </w:tabs>
              <w:autoSpaceDN/>
              <w:ind w:firstLine="0"/>
              <w:textAlignment w:val="auto"/>
              <w:rPr>
                <w:rFonts w:ascii="Arial" w:hAnsi="Arial" w:cs="Arial"/>
                <w:kern w:val="0"/>
                <w:sz w:val="20"/>
                <w:szCs w:val="20"/>
              </w:rPr>
            </w:pPr>
            <w:r w:rsidRPr="00B35765">
              <w:rPr>
                <w:rFonts w:ascii="Arial" w:hAnsi="Arial" w:cs="Arial"/>
                <w:kern w:val="0"/>
                <w:sz w:val="20"/>
                <w:szCs w:val="20"/>
              </w:rPr>
              <w:t>Басковское</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98</w:t>
            </w:r>
          </w:p>
        </w:tc>
      </w:tr>
      <w:tr w:rsidR="00E363FF" w:rsidRPr="00B35765" w:rsidTr="00920C79">
        <w:trPr>
          <w:trHeight w:val="61"/>
        </w:trPr>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b/>
                <w:kern w:val="0"/>
                <w:sz w:val="20"/>
                <w:szCs w:val="20"/>
              </w:rPr>
            </w:pPr>
          </w:p>
        </w:tc>
        <w:tc>
          <w:tcPr>
            <w:tcW w:w="3600" w:type="dxa"/>
          </w:tcPr>
          <w:p w:rsidR="00E363FF" w:rsidRPr="00B35765" w:rsidRDefault="00E363FF" w:rsidP="00B35765">
            <w:pPr>
              <w:widowControl/>
              <w:tabs>
                <w:tab w:val="num" w:pos="794"/>
              </w:tabs>
              <w:autoSpaceDN/>
              <w:ind w:firstLine="0"/>
              <w:textAlignment w:val="auto"/>
              <w:rPr>
                <w:rFonts w:ascii="Arial" w:hAnsi="Arial" w:cs="Arial"/>
                <w:kern w:val="0"/>
                <w:sz w:val="20"/>
                <w:szCs w:val="20"/>
              </w:rPr>
            </w:pPr>
            <w:r w:rsidRPr="00B35765">
              <w:rPr>
                <w:rFonts w:ascii="Arial" w:hAnsi="Arial" w:cs="Arial"/>
                <w:kern w:val="0"/>
                <w:sz w:val="20"/>
                <w:szCs w:val="20"/>
              </w:rPr>
              <w:t>Золотое</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274</w:t>
            </w:r>
          </w:p>
        </w:tc>
      </w:tr>
      <w:tr w:rsidR="00E363FF" w:rsidRPr="00B35765" w:rsidTr="00920C79">
        <w:trPr>
          <w:trHeight w:val="93"/>
        </w:trPr>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b/>
                <w:kern w:val="0"/>
                <w:sz w:val="20"/>
                <w:szCs w:val="20"/>
              </w:rPr>
            </w:pPr>
          </w:p>
        </w:tc>
        <w:tc>
          <w:tcPr>
            <w:tcW w:w="3600" w:type="dxa"/>
          </w:tcPr>
          <w:p w:rsidR="00E363FF" w:rsidRPr="00B35765" w:rsidRDefault="00E363FF" w:rsidP="00B35765">
            <w:pPr>
              <w:widowControl/>
              <w:tabs>
                <w:tab w:val="num" w:pos="794"/>
              </w:tabs>
              <w:autoSpaceDN/>
              <w:ind w:firstLine="0"/>
              <w:textAlignment w:val="auto"/>
              <w:rPr>
                <w:rFonts w:ascii="Arial" w:hAnsi="Arial" w:cs="Arial"/>
                <w:kern w:val="0"/>
                <w:sz w:val="20"/>
                <w:szCs w:val="20"/>
              </w:rPr>
            </w:pPr>
            <w:r w:rsidRPr="00B35765">
              <w:rPr>
                <w:rFonts w:ascii="Arial" w:hAnsi="Arial" w:cs="Arial"/>
                <w:kern w:val="0"/>
                <w:sz w:val="20"/>
                <w:szCs w:val="20"/>
              </w:rPr>
              <w:t>Большое Кривинское</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10</w:t>
            </w:r>
          </w:p>
        </w:tc>
      </w:tr>
      <w:tr w:rsidR="00E363FF" w:rsidRPr="00B35765" w:rsidTr="00920C79">
        <w:trPr>
          <w:trHeight w:val="54"/>
        </w:trPr>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lang w:eastAsia="ar-SA"/>
              </w:rPr>
            </w:pPr>
            <w:r w:rsidRPr="00B35765">
              <w:rPr>
                <w:rFonts w:ascii="Arial" w:hAnsi="Arial" w:cs="Arial"/>
                <w:kern w:val="0"/>
                <w:sz w:val="20"/>
                <w:szCs w:val="20"/>
              </w:rPr>
              <w:t>Малое Кривинское</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6</w:t>
            </w:r>
          </w:p>
        </w:tc>
      </w:tr>
      <w:tr w:rsidR="00E363FF" w:rsidRPr="00B35765" w:rsidTr="00920C79">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lang w:eastAsia="ar-SA"/>
              </w:rPr>
            </w:pPr>
            <w:r w:rsidRPr="00B35765">
              <w:rPr>
                <w:rFonts w:ascii="Arial" w:hAnsi="Arial" w:cs="Arial"/>
                <w:kern w:val="0"/>
                <w:sz w:val="20"/>
                <w:szCs w:val="20"/>
              </w:rPr>
              <w:t>Казаркино</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332</w:t>
            </w:r>
          </w:p>
        </w:tc>
      </w:tr>
      <w:tr w:rsidR="00E363FF" w:rsidRPr="00B35765" w:rsidTr="00920C79">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lang w:eastAsia="ar-SA"/>
              </w:rPr>
            </w:pPr>
            <w:r w:rsidRPr="00B35765">
              <w:rPr>
                <w:rFonts w:ascii="Arial" w:hAnsi="Arial" w:cs="Arial"/>
                <w:kern w:val="0"/>
                <w:sz w:val="20"/>
                <w:szCs w:val="20"/>
              </w:rPr>
              <w:t>Антипино</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52</w:t>
            </w:r>
          </w:p>
        </w:tc>
      </w:tr>
      <w:tr w:rsidR="00E363FF" w:rsidRPr="00B35765" w:rsidTr="00920C79">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lang w:eastAsia="ar-SA"/>
              </w:rPr>
            </w:pPr>
            <w:r w:rsidRPr="00B35765">
              <w:rPr>
                <w:rFonts w:ascii="Arial" w:hAnsi="Arial" w:cs="Arial"/>
                <w:kern w:val="0"/>
                <w:sz w:val="20"/>
                <w:szCs w:val="20"/>
              </w:rPr>
              <w:t>Кошелево</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38</w:t>
            </w:r>
          </w:p>
        </w:tc>
      </w:tr>
      <w:tr w:rsidR="00E363FF" w:rsidRPr="00B35765" w:rsidTr="00920C79">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lang w:eastAsia="ar-SA"/>
              </w:rPr>
            </w:pPr>
            <w:r w:rsidRPr="00B35765">
              <w:rPr>
                <w:rFonts w:ascii="Arial" w:hAnsi="Arial" w:cs="Arial"/>
                <w:kern w:val="0"/>
                <w:sz w:val="20"/>
                <w:szCs w:val="20"/>
              </w:rPr>
              <w:t>Покровка</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43</w:t>
            </w:r>
          </w:p>
        </w:tc>
      </w:tr>
      <w:tr w:rsidR="00E363FF" w:rsidRPr="00B35765" w:rsidTr="00920C79">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lang w:eastAsia="ar-SA"/>
              </w:rPr>
            </w:pPr>
            <w:r w:rsidRPr="00B35765">
              <w:rPr>
                <w:rFonts w:ascii="Arial" w:hAnsi="Arial" w:cs="Arial"/>
                <w:kern w:val="0"/>
                <w:sz w:val="20"/>
                <w:szCs w:val="20"/>
              </w:rPr>
              <w:t>Трюхино</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27</w:t>
            </w:r>
          </w:p>
        </w:tc>
      </w:tr>
      <w:tr w:rsidR="00E363FF" w:rsidRPr="00B35765" w:rsidTr="00920C79">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lang w:eastAsia="ar-SA"/>
              </w:rPr>
            </w:pPr>
            <w:r w:rsidRPr="00B35765">
              <w:rPr>
                <w:rFonts w:ascii="Arial" w:hAnsi="Arial" w:cs="Arial"/>
                <w:kern w:val="0"/>
                <w:sz w:val="20"/>
                <w:szCs w:val="20"/>
              </w:rPr>
              <w:t>Чистое</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4</w:t>
            </w:r>
          </w:p>
        </w:tc>
      </w:tr>
      <w:tr w:rsidR="00E363FF" w:rsidRPr="00B35765" w:rsidTr="00920C79">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lang w:eastAsia="ar-SA"/>
              </w:rPr>
            </w:pPr>
            <w:r w:rsidRPr="00B35765">
              <w:rPr>
                <w:rFonts w:ascii="Arial" w:hAnsi="Arial" w:cs="Arial"/>
                <w:kern w:val="0"/>
                <w:sz w:val="20"/>
                <w:szCs w:val="20"/>
              </w:rPr>
              <w:t>Коновалово</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477</w:t>
            </w:r>
          </w:p>
        </w:tc>
      </w:tr>
      <w:tr w:rsidR="00E363FF" w:rsidRPr="00B35765" w:rsidTr="00920C79">
        <w:trPr>
          <w:trHeight w:val="54"/>
        </w:trPr>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lang w:eastAsia="ar-SA"/>
              </w:rPr>
            </w:pPr>
            <w:r w:rsidRPr="00B35765">
              <w:rPr>
                <w:rFonts w:ascii="Arial" w:hAnsi="Arial" w:cs="Arial"/>
                <w:kern w:val="0"/>
                <w:sz w:val="20"/>
                <w:szCs w:val="20"/>
              </w:rPr>
              <w:t>Привольное</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5</w:t>
            </w:r>
          </w:p>
        </w:tc>
      </w:tr>
      <w:tr w:rsidR="00E363FF" w:rsidRPr="00B35765" w:rsidTr="00920C79">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lang w:eastAsia="ar-SA"/>
              </w:rPr>
            </w:pPr>
            <w:r w:rsidRPr="00B35765">
              <w:rPr>
                <w:rFonts w:ascii="Arial" w:hAnsi="Arial" w:cs="Arial"/>
                <w:kern w:val="0"/>
                <w:sz w:val="20"/>
                <w:szCs w:val="20"/>
              </w:rPr>
              <w:t>Раздолье</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51</w:t>
            </w:r>
          </w:p>
        </w:tc>
      </w:tr>
      <w:tr w:rsidR="00E363FF" w:rsidRPr="00B35765" w:rsidTr="00920C79">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lang w:eastAsia="ar-SA"/>
              </w:rPr>
            </w:pPr>
            <w:r w:rsidRPr="00B35765">
              <w:rPr>
                <w:rFonts w:ascii="Arial" w:hAnsi="Arial" w:cs="Arial"/>
                <w:kern w:val="0"/>
                <w:sz w:val="20"/>
                <w:szCs w:val="20"/>
              </w:rPr>
              <w:t xml:space="preserve">Большое Курейное    </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252</w:t>
            </w:r>
          </w:p>
        </w:tc>
      </w:tr>
      <w:tr w:rsidR="00E363FF" w:rsidRPr="00B35765" w:rsidTr="00920C79">
        <w:trPr>
          <w:trHeight w:val="54"/>
        </w:trPr>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lang w:eastAsia="ar-SA"/>
              </w:rPr>
            </w:pPr>
            <w:r w:rsidRPr="00B35765">
              <w:rPr>
                <w:rFonts w:ascii="Arial" w:hAnsi="Arial" w:cs="Arial"/>
                <w:kern w:val="0"/>
                <w:sz w:val="20"/>
                <w:szCs w:val="20"/>
              </w:rPr>
              <w:t>Малое Курейное</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6</w:t>
            </w:r>
          </w:p>
        </w:tc>
      </w:tr>
      <w:tr w:rsidR="00E363FF" w:rsidRPr="00B35765" w:rsidTr="00920C79">
        <w:trPr>
          <w:trHeight w:val="54"/>
        </w:trPr>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lang w:eastAsia="ar-SA"/>
              </w:rPr>
            </w:pPr>
            <w:r w:rsidRPr="00B35765">
              <w:rPr>
                <w:rFonts w:ascii="Arial" w:hAnsi="Arial" w:cs="Arial"/>
                <w:kern w:val="0"/>
                <w:sz w:val="20"/>
                <w:szCs w:val="20"/>
              </w:rPr>
              <w:t>Проинтерн</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2</w:t>
            </w:r>
          </w:p>
        </w:tc>
      </w:tr>
      <w:tr w:rsidR="00E363FF" w:rsidRPr="00B35765" w:rsidTr="00920C79">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lang w:eastAsia="ar-SA"/>
              </w:rPr>
            </w:pPr>
            <w:r w:rsidRPr="00B35765">
              <w:rPr>
                <w:rFonts w:ascii="Arial" w:hAnsi="Arial" w:cs="Arial"/>
                <w:kern w:val="0"/>
                <w:sz w:val="20"/>
                <w:szCs w:val="20"/>
              </w:rPr>
              <w:t>Покровка</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2</w:t>
            </w:r>
          </w:p>
        </w:tc>
      </w:tr>
      <w:tr w:rsidR="00E363FF" w:rsidRPr="00B35765" w:rsidTr="00920C79">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lang w:eastAsia="ar-SA"/>
              </w:rPr>
            </w:pPr>
            <w:r w:rsidRPr="00B35765">
              <w:rPr>
                <w:rFonts w:ascii="Arial" w:hAnsi="Arial" w:cs="Arial"/>
                <w:kern w:val="0"/>
                <w:sz w:val="20"/>
                <w:szCs w:val="20"/>
              </w:rPr>
              <w:t>Пеган</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29</w:t>
            </w:r>
          </w:p>
        </w:tc>
      </w:tr>
      <w:tr w:rsidR="00E363FF" w:rsidRPr="00B35765" w:rsidTr="00920C79">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lang w:eastAsia="ar-SA"/>
              </w:rPr>
            </w:pPr>
            <w:r w:rsidRPr="00B35765">
              <w:rPr>
                <w:rFonts w:ascii="Arial" w:hAnsi="Arial" w:cs="Arial"/>
                <w:kern w:val="0"/>
                <w:sz w:val="20"/>
                <w:szCs w:val="20"/>
              </w:rPr>
              <w:t>Мартино</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129</w:t>
            </w:r>
          </w:p>
        </w:tc>
      </w:tr>
      <w:tr w:rsidR="00E363FF" w:rsidRPr="00B35765" w:rsidTr="00920C79">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lang w:eastAsia="ar-SA"/>
              </w:rPr>
            </w:pPr>
            <w:r w:rsidRPr="00B35765">
              <w:rPr>
                <w:rFonts w:ascii="Arial" w:hAnsi="Arial" w:cs="Arial"/>
                <w:kern w:val="0"/>
                <w:sz w:val="20"/>
                <w:szCs w:val="20"/>
              </w:rPr>
              <w:t>с. Моршиха</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446</w:t>
            </w:r>
          </w:p>
        </w:tc>
      </w:tr>
      <w:tr w:rsidR="00E363FF" w:rsidRPr="00B35765" w:rsidTr="00920C79">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lang w:eastAsia="ar-SA"/>
              </w:rPr>
            </w:pPr>
            <w:r w:rsidRPr="00B35765">
              <w:rPr>
                <w:rFonts w:ascii="Arial" w:hAnsi="Arial" w:cs="Arial"/>
                <w:kern w:val="0"/>
                <w:sz w:val="20"/>
                <w:szCs w:val="20"/>
              </w:rPr>
              <w:t>д. Десятый Октябрь</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13</w:t>
            </w:r>
          </w:p>
        </w:tc>
      </w:tr>
      <w:tr w:rsidR="00E363FF" w:rsidRPr="00B35765" w:rsidTr="00920C79">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lang w:eastAsia="ar-SA"/>
              </w:rPr>
            </w:pPr>
            <w:r w:rsidRPr="00B35765">
              <w:rPr>
                <w:rFonts w:ascii="Arial" w:hAnsi="Arial" w:cs="Arial"/>
                <w:kern w:val="0"/>
                <w:sz w:val="20"/>
                <w:szCs w:val="20"/>
              </w:rPr>
              <w:t>д. им. Буденного</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18</w:t>
            </w:r>
          </w:p>
        </w:tc>
      </w:tr>
      <w:tr w:rsidR="00E363FF" w:rsidRPr="00B35765" w:rsidTr="00920C79">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lang w:eastAsia="ar-SA"/>
              </w:rPr>
            </w:pPr>
            <w:r w:rsidRPr="00B35765">
              <w:rPr>
                <w:rFonts w:ascii="Arial" w:hAnsi="Arial" w:cs="Arial"/>
                <w:kern w:val="0"/>
                <w:sz w:val="20"/>
                <w:szCs w:val="20"/>
              </w:rPr>
              <w:t>Моховое</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104</w:t>
            </w:r>
          </w:p>
        </w:tc>
      </w:tr>
      <w:tr w:rsidR="00E363FF" w:rsidRPr="00B35765" w:rsidTr="00920C79">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lang w:eastAsia="ar-SA"/>
              </w:rPr>
            </w:pPr>
            <w:r w:rsidRPr="00B35765">
              <w:rPr>
                <w:rFonts w:ascii="Arial" w:hAnsi="Arial" w:cs="Arial"/>
                <w:kern w:val="0"/>
                <w:sz w:val="20"/>
                <w:szCs w:val="20"/>
              </w:rPr>
              <w:t>Обутковское</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439</w:t>
            </w:r>
          </w:p>
        </w:tc>
      </w:tr>
      <w:tr w:rsidR="00E363FF" w:rsidRPr="00B35765" w:rsidTr="00920C79">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lang w:eastAsia="ar-SA"/>
              </w:rPr>
            </w:pPr>
            <w:r w:rsidRPr="00B35765">
              <w:rPr>
                <w:rFonts w:ascii="Arial" w:hAnsi="Arial" w:cs="Arial"/>
                <w:kern w:val="0"/>
                <w:sz w:val="20"/>
                <w:szCs w:val="20"/>
              </w:rPr>
              <w:t>Копырино</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31</w:t>
            </w:r>
          </w:p>
        </w:tc>
      </w:tr>
      <w:tr w:rsidR="00E363FF" w:rsidRPr="00B35765" w:rsidTr="00920C79">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lang w:eastAsia="ar-SA"/>
              </w:rPr>
            </w:pPr>
            <w:r w:rsidRPr="00B35765">
              <w:rPr>
                <w:rFonts w:ascii="Arial" w:hAnsi="Arial" w:cs="Arial"/>
                <w:kern w:val="0"/>
                <w:sz w:val="20"/>
                <w:szCs w:val="20"/>
              </w:rPr>
              <w:t>Ударник</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41</w:t>
            </w:r>
          </w:p>
        </w:tc>
      </w:tr>
      <w:tr w:rsidR="00E363FF" w:rsidRPr="00B35765" w:rsidTr="00920C79">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lang w:eastAsia="ar-SA"/>
              </w:rPr>
            </w:pPr>
            <w:r w:rsidRPr="00B35765">
              <w:rPr>
                <w:rFonts w:ascii="Arial" w:hAnsi="Arial" w:cs="Arial"/>
                <w:kern w:val="0"/>
                <w:sz w:val="20"/>
                <w:szCs w:val="20"/>
              </w:rPr>
              <w:t>Краснотал</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0</w:t>
            </w:r>
          </w:p>
        </w:tc>
      </w:tr>
      <w:tr w:rsidR="00E363FF" w:rsidRPr="00B35765" w:rsidTr="00920C79">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lang w:eastAsia="ar-SA"/>
              </w:rPr>
            </w:pPr>
            <w:r w:rsidRPr="00B35765">
              <w:rPr>
                <w:rFonts w:ascii="Arial" w:hAnsi="Arial" w:cs="Arial"/>
                <w:kern w:val="0"/>
                <w:sz w:val="20"/>
                <w:szCs w:val="20"/>
              </w:rPr>
              <w:t xml:space="preserve"> Пионерское</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478</w:t>
            </w:r>
          </w:p>
        </w:tc>
      </w:tr>
      <w:tr w:rsidR="00E363FF" w:rsidRPr="00B35765" w:rsidTr="00920C79">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lang w:eastAsia="ar-SA"/>
              </w:rPr>
            </w:pPr>
            <w:r w:rsidRPr="00B35765">
              <w:rPr>
                <w:rFonts w:ascii="Arial" w:hAnsi="Arial" w:cs="Arial"/>
                <w:kern w:val="0"/>
                <w:sz w:val="20"/>
                <w:szCs w:val="20"/>
              </w:rPr>
              <w:t>Новая роща</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47</w:t>
            </w:r>
          </w:p>
        </w:tc>
      </w:tr>
      <w:tr w:rsidR="00E363FF" w:rsidRPr="00B35765" w:rsidTr="00920C79">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lang w:eastAsia="ar-SA"/>
              </w:rPr>
            </w:pPr>
            <w:r w:rsidRPr="00B35765">
              <w:rPr>
                <w:rFonts w:ascii="Arial" w:hAnsi="Arial" w:cs="Arial"/>
                <w:kern w:val="0"/>
                <w:sz w:val="20"/>
                <w:szCs w:val="20"/>
              </w:rPr>
              <w:t>Суслово</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24</w:t>
            </w:r>
          </w:p>
        </w:tc>
      </w:tr>
      <w:tr w:rsidR="00E363FF" w:rsidRPr="00B35765" w:rsidTr="00920C79">
        <w:trPr>
          <w:trHeight w:val="54"/>
        </w:trPr>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lang w:eastAsia="ar-SA"/>
              </w:rPr>
            </w:pPr>
            <w:r w:rsidRPr="00B35765">
              <w:rPr>
                <w:rFonts w:ascii="Arial" w:hAnsi="Arial" w:cs="Arial"/>
                <w:kern w:val="0"/>
                <w:sz w:val="20"/>
                <w:szCs w:val="20"/>
              </w:rPr>
              <w:t>Слевное</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186</w:t>
            </w:r>
          </w:p>
        </w:tc>
      </w:tr>
      <w:tr w:rsidR="00E363FF" w:rsidRPr="00B35765" w:rsidTr="00920C79">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lang w:eastAsia="ar-SA"/>
              </w:rPr>
            </w:pPr>
            <w:r w:rsidRPr="00B35765">
              <w:rPr>
                <w:rFonts w:ascii="Arial" w:hAnsi="Arial" w:cs="Arial"/>
                <w:kern w:val="0"/>
                <w:sz w:val="20"/>
                <w:szCs w:val="20"/>
              </w:rPr>
              <w:t>Садовод</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170</w:t>
            </w:r>
          </w:p>
        </w:tc>
      </w:tr>
      <w:tr w:rsidR="00E363FF" w:rsidRPr="00B35765" w:rsidTr="00920C79">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lang w:eastAsia="ar-SA"/>
              </w:rPr>
            </w:pPr>
            <w:r w:rsidRPr="00B35765">
              <w:rPr>
                <w:rFonts w:ascii="Arial" w:hAnsi="Arial" w:cs="Arial"/>
                <w:kern w:val="0"/>
                <w:sz w:val="20"/>
                <w:szCs w:val="20"/>
              </w:rPr>
              <w:t>Журавлевка</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175</w:t>
            </w:r>
          </w:p>
        </w:tc>
      </w:tr>
      <w:tr w:rsidR="00E363FF" w:rsidRPr="00B35765" w:rsidTr="00920C79">
        <w:trPr>
          <w:trHeight w:val="54"/>
        </w:trPr>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lang w:eastAsia="ar-SA"/>
              </w:rPr>
            </w:pPr>
            <w:r w:rsidRPr="00B35765">
              <w:rPr>
                <w:rFonts w:ascii="Arial" w:hAnsi="Arial" w:cs="Arial"/>
                <w:kern w:val="0"/>
                <w:sz w:val="20"/>
                <w:szCs w:val="20"/>
              </w:rPr>
              <w:t>Ясные Зори</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21</w:t>
            </w:r>
          </w:p>
        </w:tc>
      </w:tr>
      <w:tr w:rsidR="00E363FF" w:rsidRPr="00B35765" w:rsidTr="00920C79">
        <w:trPr>
          <w:trHeight w:val="54"/>
        </w:trPr>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rPr>
            </w:pPr>
            <w:r w:rsidRPr="00B35765">
              <w:rPr>
                <w:rFonts w:ascii="Arial" w:hAnsi="Arial" w:cs="Arial"/>
                <w:kern w:val="0"/>
                <w:sz w:val="20"/>
                <w:szCs w:val="20"/>
              </w:rPr>
              <w:t>Сетовное</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369</w:t>
            </w:r>
          </w:p>
        </w:tc>
      </w:tr>
      <w:tr w:rsidR="00E363FF" w:rsidRPr="00B35765" w:rsidTr="00920C79">
        <w:trPr>
          <w:trHeight w:val="54"/>
        </w:trPr>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rPr>
            </w:pPr>
            <w:r w:rsidRPr="00B35765">
              <w:rPr>
                <w:rFonts w:ascii="Arial" w:hAnsi="Arial" w:cs="Arial"/>
                <w:kern w:val="0"/>
                <w:sz w:val="20"/>
                <w:szCs w:val="20"/>
              </w:rPr>
              <w:t>Гренадеры</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57</w:t>
            </w:r>
          </w:p>
        </w:tc>
      </w:tr>
      <w:tr w:rsidR="00E363FF" w:rsidRPr="00B35765" w:rsidTr="00920C79">
        <w:trPr>
          <w:trHeight w:val="54"/>
        </w:trPr>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rPr>
            </w:pPr>
            <w:r w:rsidRPr="00B35765">
              <w:rPr>
                <w:rFonts w:ascii="Arial" w:hAnsi="Arial" w:cs="Arial"/>
                <w:kern w:val="0"/>
                <w:sz w:val="20"/>
                <w:szCs w:val="20"/>
              </w:rPr>
              <w:t>с.Степное</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342</w:t>
            </w:r>
          </w:p>
        </w:tc>
      </w:tr>
      <w:tr w:rsidR="00E363FF" w:rsidRPr="00B35765" w:rsidTr="00920C79">
        <w:trPr>
          <w:trHeight w:val="54"/>
        </w:trPr>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rPr>
            </w:pPr>
            <w:r w:rsidRPr="00B35765">
              <w:rPr>
                <w:rFonts w:ascii="Arial" w:hAnsi="Arial" w:cs="Arial"/>
                <w:kern w:val="0"/>
                <w:sz w:val="20"/>
                <w:szCs w:val="20"/>
              </w:rPr>
              <w:t>п. Кленовый</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106</w:t>
            </w:r>
          </w:p>
        </w:tc>
      </w:tr>
      <w:tr w:rsidR="00E363FF" w:rsidRPr="00B35765" w:rsidTr="00920C79">
        <w:trPr>
          <w:trHeight w:val="54"/>
        </w:trPr>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rPr>
            </w:pPr>
            <w:r w:rsidRPr="00B35765">
              <w:rPr>
                <w:rFonts w:ascii="Arial" w:hAnsi="Arial" w:cs="Arial"/>
                <w:kern w:val="0"/>
                <w:sz w:val="20"/>
                <w:szCs w:val="20"/>
              </w:rPr>
              <w:t>п. Рекорд</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50</w:t>
            </w:r>
          </w:p>
        </w:tc>
      </w:tr>
      <w:tr w:rsidR="00E363FF" w:rsidRPr="00B35765" w:rsidTr="00920C79">
        <w:trPr>
          <w:trHeight w:val="54"/>
        </w:trPr>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rPr>
            </w:pPr>
            <w:r w:rsidRPr="00B35765">
              <w:rPr>
                <w:rFonts w:ascii="Arial" w:hAnsi="Arial" w:cs="Arial"/>
                <w:kern w:val="0"/>
                <w:sz w:val="20"/>
                <w:szCs w:val="20"/>
              </w:rPr>
              <w:t>с. Требушинное</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236</w:t>
            </w:r>
          </w:p>
        </w:tc>
      </w:tr>
      <w:tr w:rsidR="00E363FF" w:rsidRPr="00B35765" w:rsidTr="00920C79">
        <w:trPr>
          <w:trHeight w:val="54"/>
        </w:trPr>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rPr>
            </w:pPr>
            <w:r w:rsidRPr="00B35765">
              <w:rPr>
                <w:rFonts w:ascii="Arial" w:hAnsi="Arial" w:cs="Arial"/>
                <w:kern w:val="0"/>
                <w:sz w:val="20"/>
                <w:szCs w:val="20"/>
              </w:rPr>
              <w:t>д. Забошное</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6</w:t>
            </w:r>
          </w:p>
        </w:tc>
      </w:tr>
      <w:tr w:rsidR="00E363FF" w:rsidRPr="00B35765" w:rsidTr="00920C79">
        <w:trPr>
          <w:trHeight w:val="54"/>
        </w:trPr>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rPr>
            </w:pPr>
            <w:r w:rsidRPr="00B35765">
              <w:rPr>
                <w:rFonts w:ascii="Arial" w:hAnsi="Arial" w:cs="Arial"/>
                <w:kern w:val="0"/>
                <w:sz w:val="20"/>
                <w:szCs w:val="20"/>
              </w:rPr>
              <w:t>Чебаки</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162</w:t>
            </w:r>
          </w:p>
        </w:tc>
      </w:tr>
      <w:tr w:rsidR="00E363FF" w:rsidRPr="00B35765" w:rsidTr="00920C79">
        <w:trPr>
          <w:trHeight w:val="54"/>
        </w:trPr>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rPr>
            </w:pPr>
            <w:r w:rsidRPr="00B35765">
              <w:rPr>
                <w:rFonts w:ascii="Arial" w:hAnsi="Arial" w:cs="Arial"/>
                <w:kern w:val="0"/>
                <w:sz w:val="20"/>
                <w:szCs w:val="20"/>
              </w:rPr>
              <w:t>Братанники</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60</w:t>
            </w:r>
          </w:p>
        </w:tc>
      </w:tr>
      <w:tr w:rsidR="00E363FF" w:rsidRPr="00B35765" w:rsidTr="00920C79">
        <w:trPr>
          <w:trHeight w:val="54"/>
        </w:trPr>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rPr>
            </w:pPr>
            <w:r w:rsidRPr="00B35765">
              <w:rPr>
                <w:rFonts w:ascii="Arial" w:hAnsi="Arial" w:cs="Arial"/>
                <w:kern w:val="0"/>
                <w:sz w:val="20"/>
                <w:szCs w:val="20"/>
              </w:rPr>
              <w:t>Бородинка</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14</w:t>
            </w:r>
          </w:p>
        </w:tc>
      </w:tr>
      <w:tr w:rsidR="00E363FF" w:rsidRPr="00B35765" w:rsidTr="00920C79">
        <w:trPr>
          <w:trHeight w:val="54"/>
        </w:trPr>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rPr>
            </w:pPr>
            <w:r w:rsidRPr="00B35765">
              <w:rPr>
                <w:rFonts w:ascii="Arial" w:hAnsi="Arial" w:cs="Arial"/>
                <w:kern w:val="0"/>
                <w:sz w:val="20"/>
                <w:szCs w:val="20"/>
              </w:rPr>
              <w:t>Неверовское</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68</w:t>
            </w:r>
          </w:p>
        </w:tc>
      </w:tr>
      <w:tr w:rsidR="00E363FF" w:rsidRPr="00B35765" w:rsidTr="00920C79">
        <w:trPr>
          <w:trHeight w:val="54"/>
        </w:trPr>
        <w:tc>
          <w:tcPr>
            <w:tcW w:w="817" w:type="dxa"/>
          </w:tcPr>
          <w:p w:rsidR="00E363FF" w:rsidRPr="00B35765" w:rsidRDefault="00E363FF" w:rsidP="00B35765">
            <w:pPr>
              <w:widowControl/>
              <w:numPr>
                <w:ilvl w:val="0"/>
                <w:numId w:val="3"/>
              </w:numPr>
              <w:suppressAutoHyphens/>
              <w:autoSpaceDN/>
              <w:ind w:left="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left"/>
              <w:textAlignment w:val="auto"/>
              <w:rPr>
                <w:rFonts w:ascii="Arial" w:hAnsi="Arial" w:cs="Arial"/>
                <w:kern w:val="0"/>
                <w:sz w:val="20"/>
                <w:szCs w:val="20"/>
              </w:rPr>
            </w:pPr>
            <w:r w:rsidRPr="00B35765">
              <w:rPr>
                <w:rFonts w:ascii="Arial" w:hAnsi="Arial" w:cs="Arial"/>
                <w:kern w:val="0"/>
                <w:sz w:val="20"/>
                <w:szCs w:val="20"/>
              </w:rPr>
              <w:t>Клюквенное</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325</w:t>
            </w:r>
          </w:p>
        </w:tc>
      </w:tr>
      <w:tr w:rsidR="00E363FF" w:rsidRPr="00B35765" w:rsidTr="00920C79">
        <w:trPr>
          <w:trHeight w:val="639"/>
        </w:trPr>
        <w:tc>
          <w:tcPr>
            <w:tcW w:w="817" w:type="dxa"/>
          </w:tcPr>
          <w:p w:rsidR="00E363FF" w:rsidRPr="00B35765" w:rsidRDefault="00E363FF" w:rsidP="00B35765">
            <w:pPr>
              <w:widowControl/>
              <w:suppressAutoHyphens/>
              <w:autoSpaceDN/>
              <w:ind w:firstLine="0"/>
              <w:jc w:val="left"/>
              <w:textAlignment w:val="auto"/>
              <w:rPr>
                <w:rFonts w:ascii="Arial" w:hAnsi="Arial" w:cs="Arial"/>
                <w:kern w:val="0"/>
                <w:sz w:val="20"/>
                <w:szCs w:val="20"/>
                <w:lang w:eastAsia="ar-SA"/>
              </w:rPr>
            </w:pPr>
          </w:p>
        </w:tc>
        <w:tc>
          <w:tcPr>
            <w:tcW w:w="3600" w:type="dxa"/>
          </w:tcPr>
          <w:p w:rsidR="00E363FF" w:rsidRPr="00B35765" w:rsidRDefault="00E363FF" w:rsidP="00B35765">
            <w:pPr>
              <w:widowControl/>
              <w:suppressAutoHyphens/>
              <w:autoSpaceDN/>
              <w:ind w:firstLine="0"/>
              <w:jc w:val="right"/>
              <w:textAlignment w:val="auto"/>
              <w:rPr>
                <w:rFonts w:ascii="Arial" w:hAnsi="Arial" w:cs="Arial"/>
                <w:kern w:val="0"/>
                <w:sz w:val="20"/>
                <w:szCs w:val="20"/>
                <w:lang w:eastAsia="ar-SA"/>
              </w:rPr>
            </w:pPr>
          </w:p>
          <w:p w:rsidR="00E363FF" w:rsidRPr="00B35765" w:rsidRDefault="00E363FF" w:rsidP="00B35765">
            <w:pPr>
              <w:widowControl/>
              <w:suppressAutoHyphens/>
              <w:autoSpaceDN/>
              <w:ind w:firstLine="0"/>
              <w:jc w:val="right"/>
              <w:textAlignment w:val="auto"/>
              <w:rPr>
                <w:rFonts w:ascii="Arial" w:hAnsi="Arial" w:cs="Arial"/>
                <w:kern w:val="0"/>
                <w:sz w:val="20"/>
                <w:szCs w:val="20"/>
                <w:lang w:eastAsia="ar-SA"/>
              </w:rPr>
            </w:pPr>
            <w:r w:rsidRPr="00B35765">
              <w:rPr>
                <w:rFonts w:ascii="Arial" w:hAnsi="Arial" w:cs="Arial"/>
                <w:kern w:val="0"/>
                <w:sz w:val="20"/>
                <w:szCs w:val="20"/>
                <w:lang w:eastAsia="ar-SA"/>
              </w:rPr>
              <w:t>Итого</w:t>
            </w:r>
          </w:p>
        </w:tc>
        <w:tc>
          <w:tcPr>
            <w:tcW w:w="3420" w:type="dxa"/>
          </w:tcPr>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p>
          <w:p w:rsidR="00E363FF" w:rsidRPr="00B35765" w:rsidRDefault="00E363FF" w:rsidP="00B35765">
            <w:pPr>
              <w:widowControl/>
              <w:tabs>
                <w:tab w:val="num" w:pos="794"/>
              </w:tabs>
              <w:autoSpaceDN/>
              <w:ind w:firstLine="0"/>
              <w:jc w:val="center"/>
              <w:textAlignment w:val="auto"/>
              <w:rPr>
                <w:rFonts w:ascii="Arial" w:hAnsi="Arial" w:cs="Arial"/>
                <w:kern w:val="0"/>
                <w:sz w:val="20"/>
                <w:szCs w:val="20"/>
              </w:rPr>
            </w:pPr>
            <w:r w:rsidRPr="00B35765">
              <w:rPr>
                <w:rFonts w:ascii="Arial" w:hAnsi="Arial" w:cs="Arial"/>
                <w:kern w:val="0"/>
                <w:sz w:val="20"/>
                <w:szCs w:val="20"/>
              </w:rPr>
              <w:t>5825</w:t>
            </w:r>
          </w:p>
        </w:tc>
      </w:tr>
    </w:tbl>
    <w:p w:rsidR="00E363FF" w:rsidRPr="00B35765" w:rsidRDefault="00E363FF" w:rsidP="00B35765">
      <w:pPr>
        <w:pStyle w:val="1"/>
        <w:rPr>
          <w:highlight w:val="yellow"/>
        </w:rPr>
      </w:pPr>
      <w:r w:rsidRPr="00B35765">
        <w:rPr>
          <w:highlight w:val="yellow"/>
        </w:rPr>
        <w:br w:type="textWrapping" w:clear="all"/>
      </w:r>
    </w:p>
    <w:p w:rsidR="00E363FF" w:rsidRDefault="00E363FF" w:rsidP="00B35765">
      <w:pPr>
        <w:pStyle w:val="Heading3"/>
        <w:ind w:hanging="11"/>
        <w:rPr>
          <w:sz w:val="24"/>
          <w:szCs w:val="24"/>
        </w:rPr>
      </w:pPr>
      <w:r w:rsidRPr="00B35765">
        <w:rPr>
          <w:sz w:val="24"/>
          <w:szCs w:val="24"/>
        </w:rPr>
        <w:t xml:space="preserve">§ 3. Анализ природно-климатических условий </w:t>
      </w:r>
    </w:p>
    <w:p w:rsidR="00E363FF" w:rsidRPr="00B35765" w:rsidRDefault="00E363FF" w:rsidP="00B35765">
      <w:pPr>
        <w:pStyle w:val="Heading3"/>
        <w:ind w:hanging="11"/>
        <w:rPr>
          <w:sz w:val="24"/>
          <w:szCs w:val="24"/>
        </w:rPr>
      </w:pPr>
      <w:r w:rsidRPr="00B35765">
        <w:rPr>
          <w:sz w:val="24"/>
          <w:szCs w:val="24"/>
        </w:rPr>
        <w:t>Макушинского муниципального округа Курганской области</w:t>
      </w:r>
      <w:bookmarkEnd w:id="88"/>
      <w:bookmarkEnd w:id="89"/>
      <w:bookmarkEnd w:id="90"/>
    </w:p>
    <w:p w:rsidR="00E363FF" w:rsidRPr="00B35765" w:rsidRDefault="00E363FF" w:rsidP="00B35765">
      <w:pPr>
        <w:pStyle w:val="a"/>
        <w:suppressAutoHyphens/>
        <w:rPr>
          <w:rFonts w:ascii="Arial" w:hAnsi="Arial" w:cs="Arial"/>
          <w:sz w:val="16"/>
          <w:szCs w:val="16"/>
          <w:highlight w:val="yellow"/>
          <w:lang w:val="ru-RU"/>
        </w:rPr>
      </w:pPr>
    </w:p>
    <w:p w:rsidR="00E363FF" w:rsidRPr="00B35765" w:rsidRDefault="00E363FF" w:rsidP="00B35765">
      <w:pPr>
        <w:widowControl/>
        <w:autoSpaceDN/>
        <w:ind w:firstLine="708"/>
        <w:jc w:val="left"/>
        <w:textAlignment w:val="auto"/>
        <w:rPr>
          <w:rFonts w:ascii="Arial" w:hAnsi="Arial" w:cs="Arial"/>
          <w:kern w:val="0"/>
        </w:rPr>
      </w:pPr>
      <w:bookmarkStart w:id="91" w:name="_Toc217052685"/>
      <w:bookmarkStart w:id="92" w:name="_Toc323221739"/>
      <w:r w:rsidRPr="00B35765">
        <w:rPr>
          <w:rFonts w:ascii="Arial" w:hAnsi="Arial" w:cs="Arial"/>
          <w:kern w:val="0"/>
        </w:rPr>
        <w:t xml:space="preserve">Оценка территории по комплексу природных </w:t>
      </w:r>
      <w:bookmarkEnd w:id="91"/>
      <w:r w:rsidRPr="00B35765">
        <w:rPr>
          <w:rFonts w:ascii="Arial" w:hAnsi="Arial" w:cs="Arial"/>
          <w:kern w:val="0"/>
        </w:rPr>
        <w:t>факторов</w:t>
      </w:r>
      <w:bookmarkEnd w:id="92"/>
      <w:r w:rsidRPr="00B35765">
        <w:rPr>
          <w:rFonts w:ascii="Arial" w:hAnsi="Arial" w:cs="Arial"/>
          <w:kern w:val="0"/>
        </w:rPr>
        <w:t>.</w:t>
      </w:r>
    </w:p>
    <w:p w:rsidR="00E363FF" w:rsidRPr="00B35765" w:rsidRDefault="00E363FF" w:rsidP="00B35765">
      <w:pPr>
        <w:pStyle w:val="a"/>
        <w:suppressAutoHyphens/>
        <w:rPr>
          <w:rFonts w:ascii="Arial" w:hAnsi="Arial" w:cs="Arial"/>
          <w:kern w:val="0"/>
          <w:lang w:val="ru-RU"/>
        </w:rPr>
      </w:pPr>
      <w:r w:rsidRPr="00B35765">
        <w:rPr>
          <w:rFonts w:ascii="Arial" w:hAnsi="Arial" w:cs="Arial"/>
          <w:bCs/>
          <w:kern w:val="0"/>
          <w:u w:val="single"/>
          <w:lang w:val="ru-RU"/>
        </w:rPr>
        <w:t>Климат:</w:t>
      </w:r>
      <w:r w:rsidRPr="00B35765">
        <w:rPr>
          <w:rFonts w:ascii="Arial" w:hAnsi="Arial" w:cs="Arial"/>
          <w:bCs/>
          <w:kern w:val="0"/>
          <w:lang w:val="ru-RU"/>
        </w:rPr>
        <w:t xml:space="preserve">  </w:t>
      </w:r>
      <w:r w:rsidRPr="00B35765">
        <w:rPr>
          <w:rFonts w:ascii="Arial" w:hAnsi="Arial" w:cs="Arial"/>
          <w:kern w:val="0"/>
          <w:lang w:val="ru-RU"/>
        </w:rPr>
        <w:t xml:space="preserve">особенности местоположения определяют </w:t>
      </w:r>
      <w:r w:rsidRPr="00B35765">
        <w:rPr>
          <w:rFonts w:ascii="Arial" w:hAnsi="Arial" w:cs="Arial"/>
          <w:color w:val="0000FF"/>
          <w:kern w:val="0"/>
          <w:lang w:val="ru-RU"/>
        </w:rPr>
        <w:t xml:space="preserve">континентальный </w:t>
      </w:r>
      <w:r w:rsidRPr="00B35765">
        <w:rPr>
          <w:rFonts w:ascii="Arial" w:hAnsi="Arial" w:cs="Arial"/>
          <w:kern w:val="0"/>
          <w:lang w:val="ru-RU"/>
        </w:rPr>
        <w:t xml:space="preserve">характер умеренного климата. </w:t>
      </w:r>
    </w:p>
    <w:p w:rsidR="00E363FF" w:rsidRPr="00B35765" w:rsidRDefault="00E363FF" w:rsidP="00B35765">
      <w:pPr>
        <w:widowControl/>
        <w:suppressAutoHyphens/>
        <w:autoSpaceDE w:val="0"/>
        <w:adjustRightInd w:val="0"/>
        <w:textAlignment w:val="auto"/>
        <w:rPr>
          <w:rFonts w:ascii="Arial" w:hAnsi="Arial" w:cs="Arial"/>
          <w:kern w:val="0"/>
          <w:lang w:eastAsia="ar-SA"/>
        </w:rPr>
      </w:pPr>
      <w:r w:rsidRPr="00B35765">
        <w:rPr>
          <w:rFonts w:ascii="Arial" w:hAnsi="Arial" w:cs="Arial"/>
          <w:kern w:val="0"/>
          <w:lang w:eastAsia="ar-SA"/>
        </w:rPr>
        <w:t xml:space="preserve">Зима - самый продолжительный из всех сезонов года. Холодный период длится с октября по март. Средняя температура января (самого холодного месяца в году) равна -17-19°С. </w:t>
      </w:r>
      <w:r w:rsidRPr="00B35765">
        <w:rPr>
          <w:rFonts w:ascii="Arial" w:hAnsi="Arial" w:cs="Arial"/>
        </w:rPr>
        <w:t xml:space="preserve">Период с устойчивым снежным покровом колеблется от 150 до 160 дней. Высота снежного покрова в среднем достигает </w:t>
      </w:r>
      <w:smartTag w:uri="urn:schemas-microsoft-com:office:smarttags" w:element="metricconverter">
        <w:smartTagPr>
          <w:attr w:name="ProductID" w:val="38 см"/>
        </w:smartTagPr>
        <w:r w:rsidRPr="00B35765">
          <w:rPr>
            <w:rFonts w:ascii="Arial" w:hAnsi="Arial" w:cs="Arial"/>
          </w:rPr>
          <w:t>38 см</w:t>
        </w:r>
      </w:smartTag>
      <w:r w:rsidRPr="00B35765">
        <w:rPr>
          <w:rFonts w:ascii="Arial" w:hAnsi="Arial" w:cs="Arial"/>
        </w:rPr>
        <w:t xml:space="preserve">, но она значительно колеблется в разные годы. Устанавливается снежный покров в конце первой и начале второй декады ноября. В начале апреля местами происходит частичное разрушение снежного покрова, а к концу второй декады снег окончательно сходит на всей территории.  </w:t>
      </w:r>
    </w:p>
    <w:p w:rsidR="00E363FF" w:rsidRPr="00B35765" w:rsidRDefault="00E363FF" w:rsidP="00B35765">
      <w:pPr>
        <w:widowControl/>
        <w:suppressAutoHyphens/>
        <w:autoSpaceDE w:val="0"/>
        <w:adjustRightInd w:val="0"/>
        <w:textAlignment w:val="auto"/>
        <w:rPr>
          <w:rFonts w:ascii="Arial" w:hAnsi="Arial" w:cs="Arial"/>
          <w:kern w:val="0"/>
          <w:lang w:eastAsia="ar-SA"/>
        </w:rPr>
      </w:pPr>
      <w:r w:rsidRPr="00B35765">
        <w:rPr>
          <w:rFonts w:ascii="Arial" w:hAnsi="Arial" w:cs="Arial"/>
          <w:kern w:val="0"/>
          <w:lang w:eastAsia="ar-SA"/>
        </w:rPr>
        <w:t xml:space="preserve">Лето. Средняя температура воздуха самого тёплого месяца в году – июля - оставляет от +17+19 </w:t>
      </w:r>
      <w:r w:rsidRPr="00B35765">
        <w:rPr>
          <w:rFonts w:ascii="Arial" w:hAnsi="Arial" w:cs="Arial"/>
          <w:kern w:val="0"/>
          <w:vertAlign w:val="superscript"/>
          <w:lang w:eastAsia="ar-SA"/>
        </w:rPr>
        <w:t>0</w:t>
      </w:r>
      <w:r w:rsidRPr="00B35765">
        <w:rPr>
          <w:rFonts w:ascii="Arial" w:hAnsi="Arial" w:cs="Arial"/>
          <w:kern w:val="0"/>
          <w:lang w:eastAsia="ar-SA"/>
        </w:rPr>
        <w:t>С. Продолжительность теплого периода со средней суточной температурой воздуха выше 0°С составляет 192-196 дней.</w:t>
      </w:r>
      <w:r w:rsidRPr="00B35765">
        <w:rPr>
          <w:rFonts w:ascii="Arial" w:hAnsi="Arial" w:cs="Arial"/>
          <w:kern w:val="0"/>
          <w:sz w:val="28"/>
          <w:szCs w:val="28"/>
          <w:lang w:eastAsia="ar-SA"/>
        </w:rPr>
        <w:t xml:space="preserve"> </w:t>
      </w:r>
    </w:p>
    <w:p w:rsidR="00E363FF" w:rsidRPr="00B35765" w:rsidRDefault="00E363FF" w:rsidP="00B35765">
      <w:pPr>
        <w:widowControl/>
        <w:suppressAutoHyphens/>
        <w:autoSpaceDE w:val="0"/>
        <w:adjustRightInd w:val="0"/>
        <w:textAlignment w:val="auto"/>
        <w:rPr>
          <w:rFonts w:ascii="Arial" w:hAnsi="Arial" w:cs="Arial"/>
          <w:kern w:val="0"/>
          <w:lang w:eastAsia="ar-SA"/>
        </w:rPr>
      </w:pPr>
      <w:r w:rsidRPr="00B35765">
        <w:rPr>
          <w:rFonts w:ascii="Arial" w:hAnsi="Arial" w:cs="Arial"/>
          <w:kern w:val="0"/>
          <w:lang w:eastAsia="ar-SA"/>
        </w:rPr>
        <w:t>Продолжительность солнечного сияния за год составляет 2100-2150 ч. Больше всего солнечного света бывает в июне (300-310 ч), меньше всего – в декабре (50-60 ч).</w:t>
      </w:r>
    </w:p>
    <w:p w:rsidR="00E363FF" w:rsidRPr="00B35765" w:rsidRDefault="00E363FF" w:rsidP="00B35765">
      <w:pPr>
        <w:widowControl/>
        <w:suppressAutoHyphens/>
        <w:autoSpaceDN/>
        <w:textAlignment w:val="auto"/>
        <w:rPr>
          <w:rFonts w:ascii="Arial" w:hAnsi="Arial" w:cs="Arial"/>
          <w:kern w:val="0"/>
          <w:lang w:eastAsia="ar-SA"/>
        </w:rPr>
      </w:pPr>
      <w:r w:rsidRPr="00B35765">
        <w:rPr>
          <w:rFonts w:ascii="Arial" w:hAnsi="Arial" w:cs="Arial"/>
          <w:kern w:val="0"/>
          <w:lang w:eastAsia="ar-SA"/>
        </w:rPr>
        <w:t xml:space="preserve">Средняя годовая сумма осадков от </w:t>
      </w:r>
      <w:smartTag w:uri="urn:schemas-microsoft-com:office:smarttags" w:element="metricconverter">
        <w:smartTagPr>
          <w:attr w:name="ProductID" w:val="320 мм"/>
        </w:smartTagPr>
        <w:r w:rsidRPr="00B35765">
          <w:rPr>
            <w:rFonts w:ascii="Arial" w:hAnsi="Arial" w:cs="Arial"/>
            <w:kern w:val="0"/>
            <w:lang w:eastAsia="ar-SA"/>
          </w:rPr>
          <w:t>320 мм</w:t>
        </w:r>
      </w:smartTag>
      <w:r w:rsidRPr="00B35765">
        <w:rPr>
          <w:rFonts w:ascii="Arial" w:hAnsi="Arial" w:cs="Arial"/>
          <w:kern w:val="0"/>
          <w:lang w:eastAsia="ar-SA"/>
        </w:rPr>
        <w:t xml:space="preserve"> до </w:t>
      </w:r>
      <w:smartTag w:uri="urn:schemas-microsoft-com:office:smarttags" w:element="metricconverter">
        <w:smartTagPr>
          <w:attr w:name="ProductID" w:val="470 мм"/>
        </w:smartTagPr>
        <w:r w:rsidRPr="00B35765">
          <w:rPr>
            <w:rFonts w:ascii="Arial" w:hAnsi="Arial" w:cs="Arial"/>
            <w:kern w:val="0"/>
            <w:lang w:eastAsia="ar-SA"/>
          </w:rPr>
          <w:t>470 мм</w:t>
        </w:r>
      </w:smartTag>
      <w:r w:rsidRPr="00B35765">
        <w:rPr>
          <w:rFonts w:ascii="Arial" w:hAnsi="Arial" w:cs="Arial"/>
          <w:kern w:val="0"/>
          <w:lang w:eastAsia="ar-SA"/>
        </w:rPr>
        <w:t>. Летние осадки значительно преобладают над зимними, максимум осадков приходится на июль. В летнее время осадки носят большей частью ливневый характер, сопровождаясь грозами.</w:t>
      </w:r>
    </w:p>
    <w:p w:rsidR="00E363FF" w:rsidRPr="00B35765" w:rsidRDefault="00E363FF" w:rsidP="00B35765">
      <w:pPr>
        <w:pStyle w:val="a"/>
        <w:suppressAutoHyphens/>
        <w:rPr>
          <w:rFonts w:ascii="Arial" w:hAnsi="Arial" w:cs="Arial"/>
          <w:lang w:val="ru-RU"/>
        </w:rPr>
      </w:pPr>
      <w:r w:rsidRPr="00B35765">
        <w:rPr>
          <w:rFonts w:ascii="Arial" w:hAnsi="Arial" w:cs="Arial"/>
          <w:lang w:val="ru-RU"/>
        </w:rPr>
        <w:t xml:space="preserve">Атмосферное давление изменяется в зависимости от температуры воздуха и прохождения циклонов и антициклонов. При прохождении циклонов происходит понижение давления, а при прохождении антициклонов его повышение. В среднем за год давление составляет </w:t>
      </w:r>
      <w:smartTag w:uri="urn:schemas-microsoft-com:office:smarttags" w:element="metricconverter">
        <w:smartTagPr>
          <w:attr w:name="ProductID" w:val="756,6 мм"/>
        </w:smartTagPr>
        <w:r w:rsidRPr="00B35765">
          <w:rPr>
            <w:rFonts w:ascii="Arial" w:hAnsi="Arial" w:cs="Arial"/>
            <w:lang w:val="ru-RU"/>
          </w:rPr>
          <w:t>756,6 мм</w:t>
        </w:r>
      </w:smartTag>
      <w:r w:rsidRPr="00B35765">
        <w:rPr>
          <w:rFonts w:ascii="Arial" w:hAnsi="Arial" w:cs="Arial"/>
          <w:lang w:val="ru-RU"/>
        </w:rPr>
        <w:t xml:space="preserve">. Самое низкое давление отмечается в теплый сезон (до </w:t>
      </w:r>
      <w:smartTag w:uri="urn:schemas-microsoft-com:office:smarttags" w:element="metricconverter">
        <w:smartTagPr>
          <w:attr w:name="ProductID" w:val="749,4 мм"/>
        </w:smartTagPr>
        <w:r w:rsidRPr="00B35765">
          <w:rPr>
            <w:rFonts w:ascii="Arial" w:hAnsi="Arial" w:cs="Arial"/>
            <w:lang w:val="ru-RU"/>
          </w:rPr>
          <w:t>749,4 мм</w:t>
        </w:r>
      </w:smartTag>
      <w:r w:rsidRPr="00B35765">
        <w:rPr>
          <w:rFonts w:ascii="Arial" w:hAnsi="Arial" w:cs="Arial"/>
          <w:lang w:val="ru-RU"/>
        </w:rPr>
        <w:t xml:space="preserve"> в среднем и до </w:t>
      </w:r>
      <w:smartTag w:uri="urn:schemas-microsoft-com:office:smarttags" w:element="metricconverter">
        <w:smartTagPr>
          <w:attr w:name="ProductID" w:val="721,6 мм"/>
        </w:smartTagPr>
        <w:r w:rsidRPr="00B35765">
          <w:rPr>
            <w:rFonts w:ascii="Arial" w:hAnsi="Arial" w:cs="Arial"/>
            <w:lang w:val="ru-RU"/>
          </w:rPr>
          <w:t>721,6 мм</w:t>
        </w:r>
      </w:smartTag>
      <w:r w:rsidRPr="00B35765">
        <w:rPr>
          <w:rFonts w:ascii="Arial" w:hAnsi="Arial" w:cs="Arial"/>
          <w:lang w:val="ru-RU"/>
        </w:rPr>
        <w:t xml:space="preserve"> минимально). Зимой давление повышается в среднем до </w:t>
      </w:r>
      <w:smartTag w:uri="urn:schemas-microsoft-com:office:smarttags" w:element="metricconverter">
        <w:smartTagPr>
          <w:attr w:name="ProductID" w:val="764,5 мм"/>
        </w:smartTagPr>
        <w:r w:rsidRPr="00B35765">
          <w:rPr>
            <w:rFonts w:ascii="Arial" w:hAnsi="Arial" w:cs="Arial"/>
            <w:lang w:val="ru-RU"/>
          </w:rPr>
          <w:t>764,5 мм</w:t>
        </w:r>
      </w:smartTag>
      <w:r w:rsidRPr="00B35765">
        <w:rPr>
          <w:rFonts w:ascii="Arial" w:hAnsi="Arial" w:cs="Arial"/>
          <w:lang w:val="ru-RU"/>
        </w:rPr>
        <w:t xml:space="preserve"> и максимально до </w:t>
      </w:r>
      <w:smartTag w:uri="urn:schemas-microsoft-com:office:smarttags" w:element="metricconverter">
        <w:smartTagPr>
          <w:attr w:name="ProductID" w:val="791,5 мм"/>
        </w:smartTagPr>
        <w:r w:rsidRPr="00B35765">
          <w:rPr>
            <w:rFonts w:ascii="Arial" w:hAnsi="Arial" w:cs="Arial"/>
            <w:lang w:val="ru-RU"/>
          </w:rPr>
          <w:t>791,5 мм</w:t>
        </w:r>
      </w:smartTag>
      <w:r w:rsidRPr="00B35765">
        <w:rPr>
          <w:rFonts w:ascii="Arial" w:hAnsi="Arial" w:cs="Arial"/>
          <w:lang w:val="ru-RU"/>
        </w:rPr>
        <w:t>.</w:t>
      </w:r>
    </w:p>
    <w:p w:rsidR="00E363FF" w:rsidRPr="00B35765" w:rsidRDefault="00E363FF" w:rsidP="00B35765">
      <w:pPr>
        <w:widowControl/>
        <w:suppressAutoHyphens/>
        <w:autoSpaceDN/>
        <w:textAlignment w:val="auto"/>
        <w:rPr>
          <w:rFonts w:ascii="Arial" w:hAnsi="Arial" w:cs="Arial"/>
          <w:iCs/>
          <w:kern w:val="0"/>
          <w:lang w:eastAsia="ar-SA"/>
        </w:rPr>
      </w:pPr>
      <w:r w:rsidRPr="00B35765">
        <w:rPr>
          <w:rFonts w:ascii="Arial" w:hAnsi="Arial" w:cs="Arial"/>
          <w:kern w:val="0"/>
          <w:u w:val="single"/>
          <w:lang w:eastAsia="ar-SA"/>
        </w:rPr>
        <w:t>Почвы:</w:t>
      </w:r>
      <w:r w:rsidRPr="00B35765">
        <w:rPr>
          <w:rFonts w:ascii="Arial" w:hAnsi="Arial" w:cs="Arial"/>
          <w:kern w:val="0"/>
          <w:lang w:eastAsia="ar-SA"/>
        </w:rPr>
        <w:t xml:space="preserve"> </w:t>
      </w:r>
      <w:r w:rsidRPr="00B35765">
        <w:rPr>
          <w:rFonts w:ascii="Arial" w:hAnsi="Arial" w:cs="Arial"/>
          <w:iCs/>
          <w:kern w:val="0"/>
          <w:lang w:eastAsia="ar-SA"/>
        </w:rPr>
        <w:t>Наибольшую площадь территории занимают черноземы обыкновенные (62%), моллик  солонцы составляют (29%), ортик Грейземы (3%).</w:t>
      </w:r>
    </w:p>
    <w:p w:rsidR="00E363FF" w:rsidRPr="00B35765" w:rsidRDefault="00E363FF" w:rsidP="00B35765">
      <w:pPr>
        <w:pStyle w:val="a"/>
        <w:suppressAutoHyphens/>
        <w:rPr>
          <w:rFonts w:ascii="Arial" w:hAnsi="Arial" w:cs="Arial"/>
          <w:lang w:val="ru-RU"/>
        </w:rPr>
      </w:pPr>
      <w:r w:rsidRPr="00B35765">
        <w:rPr>
          <w:rFonts w:ascii="Arial" w:hAnsi="Arial" w:cs="Arial"/>
          <w:lang w:val="ru-RU"/>
        </w:rPr>
        <w:t xml:space="preserve">По строительно-климатическому районированию согласно </w:t>
      </w:r>
      <w:r w:rsidRPr="00B35765">
        <w:rPr>
          <w:rFonts w:ascii="Arial" w:hAnsi="Arial" w:cs="Arial"/>
          <w:bCs/>
          <w:lang w:val="ru-RU"/>
        </w:rPr>
        <w:t xml:space="preserve">СП 131.13330.2020 «Свод правил. Строительная климатология. СНиП 23-01-99*» </w:t>
      </w:r>
      <w:r w:rsidRPr="00B35765">
        <w:rPr>
          <w:rFonts w:ascii="Arial" w:hAnsi="Arial" w:cs="Arial"/>
          <w:lang w:val="ru-RU"/>
        </w:rPr>
        <w:t>территория Макушинского муниципального округа Курганской области относится к зоне IВ.</w:t>
      </w:r>
    </w:p>
    <w:p w:rsidR="00E363FF" w:rsidRPr="00B35765" w:rsidRDefault="00E363FF" w:rsidP="00B35765">
      <w:pPr>
        <w:pStyle w:val="a"/>
        <w:suppressAutoHyphens/>
        <w:rPr>
          <w:rFonts w:ascii="Arial" w:hAnsi="Arial" w:cs="Arial"/>
          <w:lang w:val="ru-RU"/>
        </w:rPr>
      </w:pPr>
    </w:p>
    <w:p w:rsidR="00E363FF" w:rsidRPr="00B35765" w:rsidRDefault="00E363FF" w:rsidP="00B35765">
      <w:pPr>
        <w:pStyle w:val="Heading3"/>
        <w:ind w:hanging="11"/>
        <w:rPr>
          <w:color w:val="3333FF"/>
          <w:sz w:val="24"/>
          <w:szCs w:val="24"/>
        </w:rPr>
      </w:pPr>
      <w:bookmarkStart w:id="93" w:name="_Toc113543177"/>
      <w:bookmarkStart w:id="94" w:name="_Toc118282034"/>
      <w:r w:rsidRPr="00B35765">
        <w:rPr>
          <w:color w:val="3333FF"/>
          <w:sz w:val="24"/>
          <w:szCs w:val="24"/>
        </w:rPr>
        <w:t xml:space="preserve">§ 4. Анализ стратегии и прогноза социально-экономического развития </w:t>
      </w:r>
      <w:bookmarkEnd w:id="93"/>
      <w:bookmarkEnd w:id="94"/>
      <w:r w:rsidRPr="00B35765">
        <w:rPr>
          <w:color w:val="3333FF"/>
          <w:sz w:val="24"/>
          <w:szCs w:val="24"/>
        </w:rPr>
        <w:br/>
        <w:t>Макушинского муниципального округа Курганской области</w:t>
      </w:r>
    </w:p>
    <w:p w:rsidR="00E363FF" w:rsidRPr="00B35765" w:rsidRDefault="00E363FF" w:rsidP="00B35765">
      <w:pPr>
        <w:pStyle w:val="a"/>
        <w:suppressAutoHyphens/>
        <w:ind w:firstLine="0"/>
        <w:rPr>
          <w:rFonts w:ascii="Arial" w:hAnsi="Arial" w:cs="Arial"/>
          <w:color w:val="3333FF"/>
          <w:highlight w:val="yellow"/>
          <w:lang w:val="ru-RU"/>
        </w:rPr>
      </w:pPr>
    </w:p>
    <w:tbl>
      <w:tblPr>
        <w:tblW w:w="0" w:type="auto"/>
        <w:tblLook w:val="00A0"/>
      </w:tblPr>
      <w:tblGrid>
        <w:gridCol w:w="10137"/>
      </w:tblGrid>
      <w:tr w:rsidR="00E363FF" w:rsidRPr="00B35765" w:rsidTr="00920C79">
        <w:trPr>
          <w:trHeight w:val="54"/>
        </w:trPr>
        <w:tc>
          <w:tcPr>
            <w:tcW w:w="10137" w:type="dxa"/>
          </w:tcPr>
          <w:p w:rsidR="00E363FF" w:rsidRPr="00B35765" w:rsidRDefault="00E363FF" w:rsidP="004A294B">
            <w:pPr>
              <w:pStyle w:val="a"/>
              <w:widowControl/>
              <w:suppressAutoHyphens/>
              <w:autoSpaceDN/>
              <w:ind w:firstLine="720"/>
              <w:textAlignment w:val="auto"/>
              <w:rPr>
                <w:rFonts w:ascii="Arial" w:hAnsi="Arial" w:cs="Arial"/>
                <w:kern w:val="0"/>
                <w:szCs w:val="20"/>
                <w:lang w:val="ru-RU"/>
              </w:rPr>
            </w:pPr>
            <w:r w:rsidRPr="00B35765">
              <w:rPr>
                <w:rFonts w:ascii="Arial" w:hAnsi="Arial" w:cs="Arial"/>
                <w:kern w:val="0"/>
                <w:szCs w:val="20"/>
                <w:lang w:val="ru-RU"/>
              </w:rPr>
              <w:t>Стратегии социально-экономического развития Макушинского округа до 2030 года утверждена решением Макушинской районной Думы от 21.12.2018 г. № 111 и представляет собой видение желаемого будущего округа в 2030 году, опре-деляет долгосрочные приоритеты, цели и задачи, предлагает основные направления развития, механизмы достижения поставленных целей и задач с учетом достигнутого уровня и выявленных проблем развития.</w:t>
            </w:r>
          </w:p>
          <w:p w:rsidR="00E363FF" w:rsidRPr="00B35765" w:rsidRDefault="00E363FF" w:rsidP="004A294B">
            <w:pPr>
              <w:pStyle w:val="a"/>
              <w:widowControl/>
              <w:suppressAutoHyphens/>
              <w:autoSpaceDN/>
              <w:ind w:firstLine="720"/>
              <w:textAlignment w:val="auto"/>
              <w:rPr>
                <w:rFonts w:ascii="Arial" w:hAnsi="Arial" w:cs="Arial"/>
                <w:kern w:val="0"/>
                <w:szCs w:val="20"/>
                <w:lang w:val="ru-RU"/>
              </w:rPr>
            </w:pPr>
            <w:r w:rsidRPr="00B35765">
              <w:rPr>
                <w:rFonts w:ascii="Arial" w:hAnsi="Arial" w:cs="Arial"/>
                <w:kern w:val="0"/>
                <w:szCs w:val="20"/>
                <w:lang w:val="ru-RU"/>
              </w:rPr>
              <w:t>Прогноз социально-экономического развития Макушинского муниципального образования Курганской области на 2023 год и плановый период до 2025 года, утвержденный постановлением Администрации Макушинского района от 26.12.2022 г. № 781/1, является документом стратегического планирования и разработан с учетом действующего законодательства.</w:t>
            </w:r>
          </w:p>
        </w:tc>
      </w:tr>
    </w:tbl>
    <w:p w:rsidR="00E363FF" w:rsidRPr="00B35765" w:rsidRDefault="00E363FF" w:rsidP="004A294B">
      <w:pPr>
        <w:pStyle w:val="a"/>
        <w:suppressAutoHyphens/>
        <w:ind w:firstLine="720"/>
        <w:rPr>
          <w:rFonts w:ascii="Arial" w:hAnsi="Arial" w:cs="Arial"/>
          <w:bCs/>
          <w:color w:val="3333FF"/>
          <w:lang w:val="ru-RU"/>
        </w:rPr>
      </w:pPr>
      <w:bookmarkStart w:id="95" w:name="_Hlk99963876"/>
      <w:r w:rsidRPr="00B35765">
        <w:rPr>
          <w:rFonts w:ascii="Arial" w:hAnsi="Arial" w:cs="Arial"/>
          <w:bCs/>
          <w:lang w:val="ru-RU"/>
        </w:rPr>
        <w:t xml:space="preserve">Основные показатели Стратегии развития Макушинского муниципального округа Курганской области, влияющие на установление показателей </w:t>
      </w:r>
      <w:bookmarkEnd w:id="95"/>
      <w:r w:rsidRPr="00B35765">
        <w:rPr>
          <w:rFonts w:ascii="Arial" w:hAnsi="Arial" w:cs="Arial"/>
          <w:bCs/>
          <w:lang w:val="ru-RU"/>
        </w:rPr>
        <w:t xml:space="preserve">МНГП Макушинского муниципального округа, отражены </w:t>
      </w:r>
      <w:r w:rsidRPr="00B35765">
        <w:rPr>
          <w:rFonts w:ascii="Arial" w:hAnsi="Arial" w:cs="Arial"/>
          <w:bCs/>
          <w:color w:val="3333FF"/>
          <w:lang w:val="ru-RU"/>
        </w:rPr>
        <w:t>в таблице 18.</w:t>
      </w:r>
    </w:p>
    <w:p w:rsidR="00E363FF" w:rsidRPr="00B35765" w:rsidRDefault="00E363FF" w:rsidP="00B35765">
      <w:pPr>
        <w:pStyle w:val="Heading5"/>
        <w:spacing w:before="0" w:after="0"/>
        <w:rPr>
          <w:rFonts w:cs="Arial"/>
          <w:color w:val="3333FF"/>
          <w:sz w:val="24"/>
          <w:szCs w:val="24"/>
        </w:rPr>
      </w:pPr>
      <w:r w:rsidRPr="00B35765">
        <w:rPr>
          <w:rFonts w:cs="Arial"/>
          <w:color w:val="3333FF"/>
          <w:sz w:val="24"/>
          <w:szCs w:val="24"/>
        </w:rPr>
        <w:t xml:space="preserve">Таблица 18. Основные показатели Стратегии развития Макушинского муниципального округа Курганской области, влияющие на установление показателей </w:t>
      </w:r>
      <w:r w:rsidRPr="00B35765">
        <w:rPr>
          <w:rFonts w:cs="Arial"/>
          <w:color w:val="3333FF"/>
          <w:sz w:val="24"/>
          <w:szCs w:val="24"/>
        </w:rPr>
        <w:br/>
        <w:t>МНГП Макушинского муниципального округа</w:t>
      </w:r>
    </w:p>
    <w:tbl>
      <w:tblPr>
        <w:tblW w:w="9913" w:type="dxa"/>
        <w:tblLayout w:type="fixed"/>
        <w:tblCellMar>
          <w:left w:w="10" w:type="dxa"/>
          <w:right w:w="10" w:type="dxa"/>
        </w:tblCellMar>
        <w:tblLook w:val="00A0"/>
      </w:tblPr>
      <w:tblGrid>
        <w:gridCol w:w="5377"/>
        <w:gridCol w:w="1799"/>
        <w:gridCol w:w="1461"/>
        <w:gridCol w:w="1276"/>
      </w:tblGrid>
      <w:tr w:rsidR="00E363FF" w:rsidRPr="00B35765" w:rsidTr="00A006D7">
        <w:trPr>
          <w:cantSplit/>
          <w:tblHeader/>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keepNext/>
              <w:ind w:firstLine="0"/>
              <w:jc w:val="center"/>
              <w:rPr>
                <w:rFonts w:ascii="Arial" w:hAnsi="Arial" w:cs="Arial"/>
                <w:b/>
                <w:sz w:val="20"/>
                <w:szCs w:val="20"/>
                <w:lang w:eastAsia="ar-SA"/>
              </w:rPr>
            </w:pPr>
            <w:bookmarkStart w:id="96" w:name="_Toc113543178"/>
            <w:bookmarkStart w:id="97" w:name="_Toc118282035"/>
            <w:r w:rsidRPr="00B35765">
              <w:rPr>
                <w:rFonts w:ascii="Arial" w:hAnsi="Arial" w:cs="Arial"/>
                <w:b/>
                <w:sz w:val="20"/>
                <w:szCs w:val="20"/>
                <w:lang w:eastAsia="ar-SA"/>
              </w:rPr>
              <w:t>Целевые показатели</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keepNext/>
              <w:ind w:firstLine="0"/>
              <w:jc w:val="center"/>
              <w:rPr>
                <w:rFonts w:ascii="Arial" w:hAnsi="Arial" w:cs="Arial"/>
                <w:b/>
                <w:sz w:val="20"/>
                <w:szCs w:val="20"/>
                <w:lang w:eastAsia="ar-SA"/>
              </w:rPr>
            </w:pPr>
            <w:r w:rsidRPr="00B35765">
              <w:rPr>
                <w:rFonts w:ascii="Arial" w:hAnsi="Arial" w:cs="Arial"/>
                <w:b/>
                <w:sz w:val="20"/>
                <w:szCs w:val="20"/>
                <w:lang w:eastAsia="ar-SA"/>
              </w:rPr>
              <w:t xml:space="preserve">Единица </w:t>
            </w:r>
          </w:p>
          <w:p w:rsidR="00E363FF" w:rsidRPr="00B35765" w:rsidRDefault="00E363FF" w:rsidP="00B35765">
            <w:pPr>
              <w:keepNext/>
              <w:ind w:firstLine="0"/>
              <w:jc w:val="center"/>
              <w:rPr>
                <w:rFonts w:ascii="Arial" w:hAnsi="Arial" w:cs="Arial"/>
                <w:b/>
                <w:sz w:val="20"/>
                <w:szCs w:val="20"/>
                <w:lang w:eastAsia="ar-SA"/>
              </w:rPr>
            </w:pPr>
            <w:r w:rsidRPr="00B35765">
              <w:rPr>
                <w:rFonts w:ascii="Arial" w:hAnsi="Arial" w:cs="Arial"/>
                <w:b/>
                <w:sz w:val="20"/>
                <w:szCs w:val="20"/>
                <w:lang w:eastAsia="ar-SA"/>
              </w:rPr>
              <w:t>измерения</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keepNext/>
              <w:ind w:firstLine="0"/>
              <w:jc w:val="center"/>
              <w:rPr>
                <w:rFonts w:ascii="Arial" w:hAnsi="Arial" w:cs="Arial"/>
                <w:b/>
                <w:sz w:val="20"/>
                <w:szCs w:val="20"/>
                <w:lang w:eastAsia="ar-SA"/>
              </w:rPr>
            </w:pPr>
            <w:smartTag w:uri="urn:schemas-microsoft-com:office:smarttags" w:element="metricconverter">
              <w:smartTagPr>
                <w:attr w:name="ProductID" w:val="2025 г"/>
              </w:smartTagPr>
              <w:r w:rsidRPr="00B35765">
                <w:rPr>
                  <w:rFonts w:ascii="Arial" w:hAnsi="Arial" w:cs="Arial"/>
                  <w:b/>
                  <w:sz w:val="20"/>
                  <w:szCs w:val="20"/>
                  <w:lang w:eastAsia="ar-SA"/>
                </w:rPr>
                <w:t>2025 г</w:t>
              </w:r>
            </w:smartTag>
            <w:r w:rsidRPr="00B35765">
              <w:rPr>
                <w:rFonts w:ascii="Arial" w:hAnsi="Arial" w:cs="Arial"/>
                <w:b/>
                <w:sz w:val="20"/>
                <w:szCs w:val="20"/>
                <w:lang w:eastAsia="ar-SA"/>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keepNext/>
              <w:ind w:firstLine="0"/>
              <w:jc w:val="center"/>
              <w:rPr>
                <w:rFonts w:ascii="Arial" w:hAnsi="Arial" w:cs="Arial"/>
                <w:lang w:val="en-US" w:eastAsia="ar-SA"/>
              </w:rPr>
            </w:pPr>
            <w:smartTag w:uri="urn:schemas-microsoft-com:office:smarttags" w:element="metricconverter">
              <w:smartTagPr>
                <w:attr w:name="ProductID" w:val="2030 г"/>
              </w:smartTagPr>
              <w:r w:rsidRPr="00B35765">
                <w:rPr>
                  <w:rFonts w:ascii="Arial" w:hAnsi="Arial" w:cs="Arial"/>
                  <w:b/>
                  <w:sz w:val="20"/>
                  <w:szCs w:val="20"/>
                  <w:lang w:eastAsia="ar-SA"/>
                </w:rPr>
                <w:t>2030 г</w:t>
              </w:r>
            </w:smartTag>
            <w:r w:rsidRPr="00B35765">
              <w:rPr>
                <w:rFonts w:ascii="Arial" w:hAnsi="Arial" w:cs="Arial"/>
                <w:b/>
                <w:sz w:val="20"/>
                <w:szCs w:val="20"/>
                <w:lang w:eastAsia="ar-SA"/>
              </w:rPr>
              <w:t>.</w:t>
            </w:r>
          </w:p>
        </w:tc>
      </w:tr>
      <w:tr w:rsidR="00E363FF" w:rsidRPr="00B35765" w:rsidTr="00A006D7">
        <w:trPr>
          <w:cantSplit/>
          <w:trHeight w:val="36"/>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ind w:firstLine="0"/>
              <w:jc w:val="left"/>
              <w:rPr>
                <w:rFonts w:ascii="Arial" w:hAnsi="Arial" w:cs="Arial"/>
                <w:color w:val="000000"/>
                <w:sz w:val="20"/>
                <w:szCs w:val="20"/>
              </w:rPr>
            </w:pPr>
            <w:r w:rsidRPr="00B35765">
              <w:rPr>
                <w:rFonts w:ascii="Arial" w:hAnsi="Arial" w:cs="Arial"/>
                <w:color w:val="000000"/>
                <w:sz w:val="20"/>
                <w:szCs w:val="20"/>
              </w:rPr>
              <w:t>Среднегодовая численность населения</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center"/>
              <w:rPr>
                <w:rFonts w:ascii="Arial" w:hAnsi="Arial" w:cs="Arial"/>
                <w:bCs/>
                <w:sz w:val="20"/>
                <w:szCs w:val="20"/>
              </w:rPr>
            </w:pPr>
            <w:r w:rsidRPr="00B35765">
              <w:rPr>
                <w:rFonts w:ascii="Arial" w:hAnsi="Arial" w:cs="Arial"/>
                <w:bCs/>
                <w:sz w:val="20"/>
                <w:szCs w:val="20"/>
              </w:rPr>
              <w:t>тыс. чел.</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center"/>
              <w:rPr>
                <w:rFonts w:ascii="Arial" w:hAnsi="Arial" w:cs="Arial"/>
                <w:bCs/>
                <w:sz w:val="20"/>
                <w:szCs w:val="20"/>
              </w:rPr>
            </w:pPr>
            <w:r w:rsidRPr="00B35765">
              <w:rPr>
                <w:rFonts w:ascii="Arial" w:hAnsi="Arial" w:cs="Arial"/>
                <w:bCs/>
                <w:sz w:val="20"/>
                <w:szCs w:val="20"/>
              </w:rPr>
              <w:t>22,400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center"/>
              <w:rPr>
                <w:rFonts w:ascii="Arial" w:hAnsi="Arial" w:cs="Arial"/>
                <w:bCs/>
                <w:sz w:val="20"/>
                <w:szCs w:val="20"/>
              </w:rPr>
            </w:pPr>
            <w:r w:rsidRPr="00B35765">
              <w:rPr>
                <w:rFonts w:ascii="Arial" w:hAnsi="Arial" w:cs="Arial"/>
                <w:bCs/>
                <w:sz w:val="20"/>
                <w:szCs w:val="20"/>
              </w:rPr>
              <w:t>21,200</w:t>
            </w:r>
          </w:p>
        </w:tc>
      </w:tr>
      <w:tr w:rsidR="00E363FF" w:rsidRPr="00B35765" w:rsidTr="00A006D7">
        <w:trPr>
          <w:cantSplit/>
          <w:trHeight w:val="36"/>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ind w:firstLine="0"/>
              <w:jc w:val="left"/>
              <w:rPr>
                <w:rFonts w:ascii="Arial" w:hAnsi="Arial" w:cs="Arial"/>
              </w:rPr>
            </w:pPr>
            <w:r w:rsidRPr="00B35765">
              <w:rPr>
                <w:rFonts w:ascii="Arial" w:hAnsi="Arial" w:cs="Arial"/>
                <w:color w:val="000000"/>
                <w:sz w:val="20"/>
                <w:szCs w:val="20"/>
              </w:rPr>
              <w:t>Ввод в эксплуатацию жилья на территории Макушинск</w:t>
            </w:r>
            <w:r w:rsidRPr="00B35765">
              <w:rPr>
                <w:rFonts w:ascii="Arial" w:hAnsi="Arial" w:cs="Arial"/>
                <w:color w:val="000000"/>
                <w:sz w:val="20"/>
                <w:szCs w:val="20"/>
              </w:rPr>
              <w:t>о</w:t>
            </w:r>
            <w:r w:rsidRPr="00B35765">
              <w:rPr>
                <w:rFonts w:ascii="Arial" w:hAnsi="Arial" w:cs="Arial"/>
                <w:color w:val="000000"/>
                <w:sz w:val="20"/>
                <w:szCs w:val="20"/>
              </w:rPr>
              <w:t>го муниципального округа Курганской области</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center"/>
              <w:rPr>
                <w:rFonts w:ascii="Arial" w:hAnsi="Arial" w:cs="Arial"/>
                <w:bCs/>
                <w:sz w:val="20"/>
                <w:szCs w:val="20"/>
              </w:rPr>
            </w:pPr>
            <w:r w:rsidRPr="00B35765">
              <w:rPr>
                <w:rFonts w:ascii="Arial" w:hAnsi="Arial" w:cs="Arial"/>
                <w:bCs/>
                <w:sz w:val="20"/>
                <w:szCs w:val="20"/>
              </w:rPr>
              <w:t>тыс. кв. м</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center"/>
              <w:rPr>
                <w:rFonts w:ascii="Arial" w:hAnsi="Arial" w:cs="Arial"/>
                <w:bCs/>
                <w:sz w:val="20"/>
                <w:szCs w:val="20"/>
              </w:rPr>
            </w:pPr>
            <w:r w:rsidRPr="00B35765">
              <w:rPr>
                <w:rFonts w:ascii="Arial" w:hAnsi="Arial" w:cs="Arial"/>
                <w:bCs/>
                <w:sz w:val="20"/>
                <w:szCs w:val="20"/>
              </w:rPr>
              <w:t>8,5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center"/>
              <w:rPr>
                <w:rFonts w:ascii="Arial" w:hAnsi="Arial" w:cs="Arial"/>
                <w:bCs/>
                <w:sz w:val="20"/>
                <w:szCs w:val="20"/>
              </w:rPr>
            </w:pPr>
            <w:r w:rsidRPr="00B35765">
              <w:rPr>
                <w:rFonts w:ascii="Arial" w:hAnsi="Arial" w:cs="Arial"/>
                <w:bCs/>
                <w:sz w:val="20"/>
                <w:szCs w:val="20"/>
              </w:rPr>
              <w:t>10,0</w:t>
            </w:r>
          </w:p>
        </w:tc>
      </w:tr>
      <w:tr w:rsidR="00E363FF" w:rsidRPr="00B35765" w:rsidTr="00A006D7">
        <w:trPr>
          <w:cantSplit/>
          <w:trHeight w:val="36"/>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ind w:firstLine="0"/>
              <w:jc w:val="left"/>
              <w:rPr>
                <w:rFonts w:ascii="Arial" w:hAnsi="Arial" w:cs="Arial"/>
                <w:color w:val="000000"/>
                <w:sz w:val="20"/>
                <w:szCs w:val="20"/>
              </w:rPr>
            </w:pPr>
            <w:r w:rsidRPr="00B35765">
              <w:rPr>
                <w:rFonts w:ascii="Arial" w:hAnsi="Arial" w:cs="Arial"/>
                <w:color w:val="000000"/>
                <w:sz w:val="20"/>
                <w:szCs w:val="20"/>
              </w:rPr>
              <w:t>Доля протяженности автомобильных дорог общего пользования местного значения, соответствующая но</w:t>
            </w:r>
            <w:r w:rsidRPr="00B35765">
              <w:rPr>
                <w:rFonts w:ascii="Arial" w:hAnsi="Arial" w:cs="Arial"/>
                <w:color w:val="000000"/>
                <w:sz w:val="20"/>
                <w:szCs w:val="20"/>
              </w:rPr>
              <w:t>р</w:t>
            </w:r>
            <w:r w:rsidRPr="00B35765">
              <w:rPr>
                <w:rFonts w:ascii="Arial" w:hAnsi="Arial" w:cs="Arial"/>
                <w:color w:val="000000"/>
                <w:sz w:val="20"/>
                <w:szCs w:val="20"/>
              </w:rPr>
              <w:t>мативным требованиям к их транспортно-эксплуатационному состоянию в общей протяженности автомобильных дорог общего пользования местного значения</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center"/>
              <w:rPr>
                <w:rFonts w:ascii="Arial" w:hAnsi="Arial" w:cs="Arial"/>
                <w:color w:val="000000"/>
                <w:sz w:val="20"/>
                <w:szCs w:val="20"/>
              </w:rPr>
            </w:pPr>
            <w:r w:rsidRPr="00B35765">
              <w:rPr>
                <w:rFonts w:ascii="Arial" w:hAnsi="Arial" w:cs="Arial"/>
                <w:color w:val="000000"/>
                <w:sz w:val="20"/>
                <w:szCs w:val="20"/>
              </w:rPr>
              <w:t>%</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center"/>
              <w:rPr>
                <w:rFonts w:ascii="Arial" w:hAnsi="Arial" w:cs="Arial"/>
                <w:color w:val="000000"/>
                <w:sz w:val="20"/>
                <w:szCs w:val="20"/>
              </w:rPr>
            </w:pPr>
            <w:r w:rsidRPr="00B35765">
              <w:rPr>
                <w:rFonts w:ascii="Arial" w:hAnsi="Arial" w:cs="Arial"/>
                <w:color w:val="000000"/>
                <w:sz w:val="20"/>
                <w:szCs w:val="20"/>
              </w:rPr>
              <w:t>81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center"/>
              <w:rPr>
                <w:rFonts w:ascii="Arial" w:hAnsi="Arial" w:cs="Arial"/>
                <w:color w:val="000000"/>
                <w:sz w:val="20"/>
                <w:szCs w:val="20"/>
              </w:rPr>
            </w:pPr>
            <w:r w:rsidRPr="00B35765">
              <w:rPr>
                <w:rFonts w:ascii="Arial" w:hAnsi="Arial" w:cs="Arial"/>
                <w:color w:val="000000"/>
                <w:sz w:val="20"/>
                <w:szCs w:val="20"/>
              </w:rPr>
              <w:t>83</w:t>
            </w:r>
          </w:p>
        </w:tc>
      </w:tr>
      <w:tr w:rsidR="00E363FF" w:rsidRPr="00B35765" w:rsidTr="00A006D7">
        <w:trPr>
          <w:cantSplit/>
          <w:trHeight w:val="36"/>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ind w:firstLine="0"/>
              <w:jc w:val="left"/>
              <w:rPr>
                <w:rFonts w:ascii="Arial" w:hAnsi="Arial" w:cs="Arial"/>
                <w:color w:val="000000"/>
                <w:sz w:val="20"/>
                <w:szCs w:val="20"/>
              </w:rPr>
            </w:pPr>
            <w:r w:rsidRPr="00B35765">
              <w:rPr>
                <w:rFonts w:ascii="Arial" w:hAnsi="Arial" w:cs="Arial"/>
                <w:color w:val="000000"/>
                <w:sz w:val="20"/>
                <w:szCs w:val="20"/>
              </w:rPr>
              <w:t>Обеспеченность населения врачами</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center"/>
              <w:rPr>
                <w:rFonts w:ascii="Arial" w:hAnsi="Arial" w:cs="Arial"/>
                <w:color w:val="000000"/>
                <w:sz w:val="20"/>
                <w:szCs w:val="20"/>
              </w:rPr>
            </w:pPr>
            <w:r w:rsidRPr="00B35765">
              <w:rPr>
                <w:rFonts w:ascii="Arial" w:hAnsi="Arial" w:cs="Arial"/>
                <w:color w:val="000000"/>
                <w:sz w:val="20"/>
                <w:szCs w:val="20"/>
              </w:rPr>
              <w:t>Человек на 10 тыс.населения</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center"/>
              <w:rPr>
                <w:rFonts w:ascii="Arial" w:hAnsi="Arial" w:cs="Arial"/>
                <w:color w:val="000000"/>
                <w:sz w:val="20"/>
                <w:szCs w:val="20"/>
              </w:rPr>
            </w:pPr>
            <w:r w:rsidRPr="00B35765">
              <w:rPr>
                <w:rFonts w:ascii="Arial" w:hAnsi="Arial" w:cs="Arial"/>
                <w:color w:val="000000"/>
                <w:sz w:val="20"/>
                <w:szCs w:val="20"/>
              </w:rPr>
              <w:t>19,55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center"/>
              <w:rPr>
                <w:rFonts w:ascii="Arial" w:hAnsi="Arial" w:cs="Arial"/>
                <w:color w:val="000000"/>
                <w:sz w:val="20"/>
                <w:szCs w:val="20"/>
              </w:rPr>
            </w:pPr>
            <w:r w:rsidRPr="00B35765">
              <w:rPr>
                <w:rFonts w:ascii="Arial" w:hAnsi="Arial" w:cs="Arial"/>
                <w:color w:val="000000"/>
                <w:sz w:val="20"/>
                <w:szCs w:val="20"/>
              </w:rPr>
              <w:t>23,68</w:t>
            </w:r>
          </w:p>
        </w:tc>
      </w:tr>
      <w:tr w:rsidR="00E363FF" w:rsidRPr="00B35765" w:rsidTr="00A006D7">
        <w:trPr>
          <w:cantSplit/>
          <w:trHeight w:val="36"/>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ind w:firstLine="0"/>
              <w:jc w:val="left"/>
              <w:rPr>
                <w:rFonts w:ascii="Arial" w:hAnsi="Arial" w:cs="Arial"/>
                <w:color w:val="000000"/>
                <w:sz w:val="20"/>
                <w:szCs w:val="20"/>
              </w:rPr>
            </w:pPr>
            <w:r w:rsidRPr="00B35765">
              <w:rPr>
                <w:rFonts w:ascii="Arial" w:hAnsi="Arial" w:cs="Arial"/>
                <w:color w:val="000000"/>
                <w:sz w:val="20"/>
                <w:szCs w:val="20"/>
              </w:rPr>
              <w:t>Доступность дошкольного образования для детей в во</w:t>
            </w:r>
            <w:r w:rsidRPr="00B35765">
              <w:rPr>
                <w:rFonts w:ascii="Arial" w:hAnsi="Arial" w:cs="Arial"/>
                <w:color w:val="000000"/>
                <w:sz w:val="20"/>
                <w:szCs w:val="20"/>
              </w:rPr>
              <w:t>з</w:t>
            </w:r>
            <w:r w:rsidRPr="00B35765">
              <w:rPr>
                <w:rFonts w:ascii="Arial" w:hAnsi="Arial" w:cs="Arial"/>
                <w:color w:val="000000"/>
                <w:sz w:val="20"/>
                <w:szCs w:val="20"/>
              </w:rPr>
              <w:t>расте от полутора до трех лет</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center"/>
              <w:rPr>
                <w:rFonts w:ascii="Arial" w:hAnsi="Arial" w:cs="Arial"/>
                <w:color w:val="000000"/>
                <w:sz w:val="20"/>
                <w:szCs w:val="20"/>
              </w:rPr>
            </w:pPr>
            <w:r w:rsidRPr="00B35765">
              <w:rPr>
                <w:rFonts w:ascii="Arial" w:hAnsi="Arial" w:cs="Arial"/>
                <w:color w:val="000000"/>
                <w:sz w:val="20"/>
                <w:szCs w:val="20"/>
              </w:rPr>
              <w:t>%</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center"/>
              <w:rPr>
                <w:rFonts w:ascii="Arial" w:hAnsi="Arial" w:cs="Arial"/>
                <w:color w:val="000000"/>
                <w:sz w:val="20"/>
                <w:szCs w:val="20"/>
              </w:rPr>
            </w:pPr>
            <w:r w:rsidRPr="00B35765">
              <w:rPr>
                <w:rFonts w:ascii="Arial" w:hAnsi="Arial" w:cs="Arial"/>
                <w:color w:val="000000"/>
                <w:sz w:val="20"/>
                <w:szCs w:val="20"/>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center"/>
              <w:rPr>
                <w:rFonts w:ascii="Arial" w:hAnsi="Arial" w:cs="Arial"/>
                <w:color w:val="000000"/>
                <w:sz w:val="20"/>
                <w:szCs w:val="20"/>
              </w:rPr>
            </w:pPr>
            <w:r w:rsidRPr="00B35765">
              <w:rPr>
                <w:rFonts w:ascii="Arial" w:hAnsi="Arial" w:cs="Arial"/>
                <w:color w:val="000000"/>
                <w:sz w:val="20"/>
                <w:szCs w:val="20"/>
              </w:rPr>
              <w:t>100</w:t>
            </w:r>
          </w:p>
        </w:tc>
      </w:tr>
      <w:tr w:rsidR="00E363FF" w:rsidRPr="00B35765" w:rsidTr="00A006D7">
        <w:trPr>
          <w:cantSplit/>
          <w:trHeight w:val="36"/>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ind w:firstLine="0"/>
              <w:jc w:val="left"/>
              <w:rPr>
                <w:rFonts w:ascii="Arial" w:hAnsi="Arial" w:cs="Arial"/>
                <w:color w:val="000000"/>
                <w:sz w:val="20"/>
                <w:szCs w:val="20"/>
              </w:rPr>
            </w:pPr>
            <w:r w:rsidRPr="00B35765">
              <w:rPr>
                <w:rFonts w:ascii="Arial" w:hAnsi="Arial" w:cs="Arial"/>
                <w:color w:val="000000"/>
                <w:sz w:val="20"/>
                <w:szCs w:val="20"/>
              </w:rPr>
              <w:t>Удельный вес численности обучающихся, занимающи</w:t>
            </w:r>
            <w:r w:rsidRPr="00B35765">
              <w:rPr>
                <w:rFonts w:ascii="Arial" w:hAnsi="Arial" w:cs="Arial"/>
                <w:color w:val="000000"/>
                <w:sz w:val="20"/>
                <w:szCs w:val="20"/>
              </w:rPr>
              <w:t>х</w:t>
            </w:r>
            <w:r w:rsidRPr="00B35765">
              <w:rPr>
                <w:rFonts w:ascii="Arial" w:hAnsi="Arial" w:cs="Arial"/>
                <w:color w:val="000000"/>
                <w:sz w:val="20"/>
                <w:szCs w:val="20"/>
              </w:rPr>
              <w:t>ся в первую смену, в общей численности обучающихся общеобразовательных организаций</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center"/>
              <w:rPr>
                <w:rFonts w:ascii="Arial" w:hAnsi="Arial" w:cs="Arial"/>
                <w:color w:val="000000"/>
                <w:sz w:val="20"/>
                <w:szCs w:val="20"/>
              </w:rPr>
            </w:pPr>
            <w:r w:rsidRPr="00B35765">
              <w:rPr>
                <w:rFonts w:ascii="Arial" w:hAnsi="Arial" w:cs="Arial"/>
                <w:color w:val="000000"/>
                <w:sz w:val="20"/>
                <w:szCs w:val="20"/>
              </w:rPr>
              <w:t>%</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center"/>
              <w:rPr>
                <w:rFonts w:ascii="Arial" w:hAnsi="Arial" w:cs="Arial"/>
                <w:color w:val="000000"/>
                <w:sz w:val="20"/>
                <w:szCs w:val="20"/>
              </w:rPr>
            </w:pPr>
            <w:r w:rsidRPr="00B35765">
              <w:rPr>
                <w:rFonts w:ascii="Arial" w:hAnsi="Arial" w:cs="Arial"/>
                <w:color w:val="000000"/>
                <w:sz w:val="20"/>
                <w:szCs w:val="20"/>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center"/>
              <w:rPr>
                <w:rFonts w:ascii="Arial" w:hAnsi="Arial" w:cs="Arial"/>
                <w:color w:val="000000"/>
                <w:sz w:val="20"/>
                <w:szCs w:val="20"/>
              </w:rPr>
            </w:pPr>
            <w:r w:rsidRPr="00B35765">
              <w:rPr>
                <w:rFonts w:ascii="Arial" w:hAnsi="Arial" w:cs="Arial"/>
                <w:color w:val="000000"/>
                <w:sz w:val="20"/>
                <w:szCs w:val="20"/>
              </w:rPr>
              <w:t>100</w:t>
            </w:r>
          </w:p>
        </w:tc>
      </w:tr>
      <w:tr w:rsidR="00E363FF" w:rsidRPr="00B35765" w:rsidTr="00A006D7">
        <w:trPr>
          <w:cantSplit/>
          <w:trHeight w:val="36"/>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ind w:firstLine="0"/>
              <w:jc w:val="left"/>
              <w:rPr>
                <w:rFonts w:ascii="Arial" w:hAnsi="Arial" w:cs="Arial"/>
                <w:color w:val="000000"/>
                <w:sz w:val="20"/>
                <w:szCs w:val="20"/>
              </w:rPr>
            </w:pPr>
            <w:r w:rsidRPr="00B35765">
              <w:rPr>
                <w:rFonts w:ascii="Arial" w:hAnsi="Arial" w:cs="Arial"/>
                <w:color w:val="000000"/>
                <w:sz w:val="20"/>
                <w:szCs w:val="20"/>
              </w:rPr>
              <w:t>Доля детей, охваченных образовательными программ</w:t>
            </w:r>
            <w:r w:rsidRPr="00B35765">
              <w:rPr>
                <w:rFonts w:ascii="Arial" w:hAnsi="Arial" w:cs="Arial"/>
                <w:color w:val="000000"/>
                <w:sz w:val="20"/>
                <w:szCs w:val="20"/>
              </w:rPr>
              <w:t>а</w:t>
            </w:r>
            <w:r w:rsidRPr="00B35765">
              <w:rPr>
                <w:rFonts w:ascii="Arial" w:hAnsi="Arial" w:cs="Arial"/>
                <w:color w:val="000000"/>
                <w:sz w:val="20"/>
                <w:szCs w:val="20"/>
              </w:rPr>
              <w:t>ми дополнительного образования детей, в общей чи</w:t>
            </w:r>
            <w:r w:rsidRPr="00B35765">
              <w:rPr>
                <w:rFonts w:ascii="Arial" w:hAnsi="Arial" w:cs="Arial"/>
                <w:color w:val="000000"/>
                <w:sz w:val="20"/>
                <w:szCs w:val="20"/>
              </w:rPr>
              <w:t>с</w:t>
            </w:r>
            <w:r w:rsidRPr="00B35765">
              <w:rPr>
                <w:rFonts w:ascii="Arial" w:hAnsi="Arial" w:cs="Arial"/>
                <w:color w:val="000000"/>
                <w:sz w:val="20"/>
                <w:szCs w:val="20"/>
              </w:rPr>
              <w:t>ленности детей и молодежи от 5 до 18 лет</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center"/>
              <w:rPr>
                <w:rFonts w:ascii="Arial" w:hAnsi="Arial" w:cs="Arial"/>
                <w:color w:val="000000"/>
                <w:sz w:val="20"/>
                <w:szCs w:val="20"/>
              </w:rPr>
            </w:pPr>
            <w:r w:rsidRPr="00B35765">
              <w:rPr>
                <w:rFonts w:ascii="Arial" w:hAnsi="Arial" w:cs="Arial"/>
                <w:color w:val="000000"/>
                <w:sz w:val="20"/>
                <w:szCs w:val="20"/>
              </w:rPr>
              <w:t>%</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center"/>
              <w:rPr>
                <w:rFonts w:ascii="Arial" w:hAnsi="Arial" w:cs="Arial"/>
                <w:color w:val="000000"/>
                <w:sz w:val="20"/>
                <w:szCs w:val="20"/>
              </w:rPr>
            </w:pPr>
            <w:r w:rsidRPr="00B35765">
              <w:rPr>
                <w:rFonts w:ascii="Arial" w:hAnsi="Arial" w:cs="Arial"/>
                <w:color w:val="000000"/>
                <w:sz w:val="20"/>
                <w:szCs w:val="20"/>
              </w:rPr>
              <w:t>94,8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center"/>
              <w:rPr>
                <w:rFonts w:ascii="Arial" w:hAnsi="Arial" w:cs="Arial"/>
                <w:color w:val="000000"/>
                <w:sz w:val="20"/>
                <w:szCs w:val="20"/>
              </w:rPr>
            </w:pPr>
            <w:r w:rsidRPr="00B35765">
              <w:rPr>
                <w:rFonts w:ascii="Arial" w:hAnsi="Arial" w:cs="Arial"/>
                <w:color w:val="000000"/>
                <w:sz w:val="20"/>
                <w:szCs w:val="20"/>
              </w:rPr>
              <w:t>95</w:t>
            </w:r>
          </w:p>
        </w:tc>
      </w:tr>
      <w:tr w:rsidR="00E363FF" w:rsidRPr="00B35765" w:rsidTr="00A006D7">
        <w:trPr>
          <w:cantSplit/>
          <w:trHeight w:val="36"/>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ind w:firstLine="0"/>
              <w:jc w:val="left"/>
              <w:rPr>
                <w:rFonts w:ascii="Arial" w:hAnsi="Arial" w:cs="Arial"/>
                <w:color w:val="000000"/>
                <w:sz w:val="20"/>
                <w:szCs w:val="20"/>
              </w:rPr>
            </w:pPr>
            <w:r w:rsidRPr="00B35765">
              <w:rPr>
                <w:rFonts w:ascii="Arial" w:hAnsi="Arial" w:cs="Arial"/>
                <w:color w:val="000000"/>
                <w:sz w:val="20"/>
                <w:szCs w:val="20"/>
              </w:rPr>
              <w:t>Доля граждан в возрасте от 3 до 79 лет, систематически занимающихся физической культурой и спортом</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center"/>
              <w:rPr>
                <w:rFonts w:ascii="Arial" w:hAnsi="Arial" w:cs="Arial"/>
                <w:color w:val="000000"/>
                <w:sz w:val="20"/>
                <w:szCs w:val="20"/>
              </w:rPr>
            </w:pPr>
            <w:r w:rsidRPr="00B35765">
              <w:rPr>
                <w:rFonts w:ascii="Arial" w:hAnsi="Arial" w:cs="Arial"/>
                <w:color w:val="000000"/>
                <w:sz w:val="20"/>
                <w:szCs w:val="20"/>
              </w:rPr>
              <w:t>%</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center"/>
              <w:rPr>
                <w:rFonts w:ascii="Arial" w:hAnsi="Arial" w:cs="Arial"/>
                <w:color w:val="000000"/>
                <w:sz w:val="20"/>
                <w:szCs w:val="20"/>
              </w:rPr>
            </w:pPr>
            <w:r w:rsidRPr="00B35765">
              <w:rPr>
                <w:rFonts w:ascii="Arial" w:hAnsi="Arial" w:cs="Arial"/>
                <w:color w:val="000000"/>
                <w:sz w:val="20"/>
                <w:szCs w:val="20"/>
              </w:rPr>
              <w:t>53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center"/>
              <w:rPr>
                <w:rFonts w:ascii="Arial" w:hAnsi="Arial" w:cs="Arial"/>
                <w:color w:val="000000"/>
                <w:sz w:val="20"/>
                <w:szCs w:val="20"/>
              </w:rPr>
            </w:pPr>
            <w:r w:rsidRPr="00B35765">
              <w:rPr>
                <w:rFonts w:ascii="Arial" w:hAnsi="Arial" w:cs="Arial"/>
                <w:color w:val="000000"/>
                <w:sz w:val="20"/>
                <w:szCs w:val="20"/>
              </w:rPr>
              <w:t>55</w:t>
            </w:r>
          </w:p>
        </w:tc>
      </w:tr>
      <w:tr w:rsidR="00E363FF" w:rsidRPr="00B35765" w:rsidTr="00A006D7">
        <w:trPr>
          <w:cantSplit/>
          <w:trHeight w:val="36"/>
        </w:trPr>
        <w:tc>
          <w:tcPr>
            <w:tcW w:w="5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E363FF" w:rsidRPr="00B35765" w:rsidRDefault="00E363FF" w:rsidP="00B35765">
            <w:pPr>
              <w:ind w:firstLine="0"/>
              <w:jc w:val="left"/>
              <w:rPr>
                <w:rFonts w:ascii="Arial" w:hAnsi="Arial" w:cs="Arial"/>
                <w:color w:val="000000"/>
                <w:sz w:val="20"/>
                <w:szCs w:val="20"/>
              </w:rPr>
            </w:pPr>
            <w:r w:rsidRPr="00B35765">
              <w:rPr>
                <w:rFonts w:ascii="Arial" w:hAnsi="Arial" w:cs="Arial"/>
                <w:sz w:val="20"/>
                <w:szCs w:val="20"/>
              </w:rPr>
              <w:t>Уровень обеспеченности населения спортивными с</w:t>
            </w:r>
            <w:r w:rsidRPr="00B35765">
              <w:rPr>
                <w:rFonts w:ascii="Arial" w:hAnsi="Arial" w:cs="Arial"/>
                <w:sz w:val="20"/>
                <w:szCs w:val="20"/>
              </w:rPr>
              <w:t>о</w:t>
            </w:r>
            <w:r w:rsidRPr="00B35765">
              <w:rPr>
                <w:rFonts w:ascii="Arial" w:hAnsi="Arial" w:cs="Arial"/>
                <w:sz w:val="20"/>
                <w:szCs w:val="20"/>
              </w:rPr>
              <w:t>оружениями исходя из единовременной пропускной способности объектов спорта</w:t>
            </w:r>
          </w:p>
        </w:tc>
        <w:tc>
          <w:tcPr>
            <w:tcW w:w="1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center"/>
              <w:rPr>
                <w:rFonts w:ascii="Arial" w:hAnsi="Arial" w:cs="Arial"/>
                <w:color w:val="000000"/>
                <w:sz w:val="20"/>
                <w:szCs w:val="20"/>
              </w:rPr>
            </w:pPr>
            <w:r w:rsidRPr="00B35765">
              <w:rPr>
                <w:rFonts w:ascii="Arial" w:hAnsi="Arial" w:cs="Arial"/>
                <w:color w:val="000000"/>
                <w:sz w:val="20"/>
                <w:szCs w:val="20"/>
              </w:rPr>
              <w:t>%</w:t>
            </w:r>
          </w:p>
        </w:tc>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center"/>
              <w:rPr>
                <w:rFonts w:ascii="Arial" w:hAnsi="Arial" w:cs="Arial"/>
                <w:color w:val="000000"/>
                <w:sz w:val="20"/>
                <w:szCs w:val="20"/>
              </w:rPr>
            </w:pPr>
            <w:r w:rsidRPr="00B35765">
              <w:rPr>
                <w:rFonts w:ascii="Arial" w:hAnsi="Arial" w:cs="Arial"/>
                <w:color w:val="000000"/>
                <w:sz w:val="20"/>
                <w:szCs w:val="20"/>
              </w:rPr>
              <w:t>68,1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center"/>
              <w:rPr>
                <w:rFonts w:ascii="Arial" w:hAnsi="Arial" w:cs="Arial"/>
                <w:color w:val="000000"/>
                <w:sz w:val="20"/>
                <w:szCs w:val="20"/>
              </w:rPr>
            </w:pPr>
            <w:r w:rsidRPr="00B35765">
              <w:rPr>
                <w:rFonts w:ascii="Arial" w:hAnsi="Arial" w:cs="Arial"/>
                <w:color w:val="000000"/>
                <w:sz w:val="20"/>
                <w:szCs w:val="20"/>
              </w:rPr>
              <w:t>68,5</w:t>
            </w:r>
          </w:p>
        </w:tc>
      </w:tr>
    </w:tbl>
    <w:p w:rsidR="00E363FF" w:rsidRPr="00B35765" w:rsidRDefault="00E363FF" w:rsidP="00B35765">
      <w:pPr>
        <w:pStyle w:val="1"/>
        <w:rPr>
          <w:highlight w:val="yellow"/>
        </w:rPr>
      </w:pPr>
    </w:p>
    <w:p w:rsidR="00E363FF" w:rsidRPr="00B35765" w:rsidRDefault="00E363FF" w:rsidP="00B35765">
      <w:pPr>
        <w:pStyle w:val="Heading2"/>
        <w:rPr>
          <w:sz w:val="24"/>
          <w:szCs w:val="24"/>
        </w:rPr>
      </w:pPr>
      <w:r w:rsidRPr="00B35765">
        <w:rPr>
          <w:sz w:val="24"/>
          <w:szCs w:val="24"/>
        </w:rPr>
        <w:t>Глава</w:t>
      </w:r>
      <w:r w:rsidRPr="00B35765">
        <w:rPr>
          <w:i/>
          <w:iCs w:val="0"/>
          <w:sz w:val="24"/>
          <w:szCs w:val="24"/>
        </w:rPr>
        <w:t xml:space="preserve"> </w:t>
      </w:r>
      <w:r w:rsidRPr="00B35765">
        <w:rPr>
          <w:iCs w:val="0"/>
          <w:sz w:val="24"/>
          <w:szCs w:val="24"/>
        </w:rPr>
        <w:t>2. Обоснование перечня областей нормирования и дифференциации территории Макушинского муниципального округа  Курганской области</w:t>
      </w:r>
      <w:bookmarkEnd w:id="96"/>
      <w:bookmarkEnd w:id="97"/>
    </w:p>
    <w:p w:rsidR="00E363FF" w:rsidRPr="00B35765" w:rsidRDefault="00E363FF" w:rsidP="00B35765">
      <w:pPr>
        <w:pStyle w:val="1"/>
        <w:rPr>
          <w:highlight w:val="yellow"/>
        </w:rPr>
      </w:pPr>
      <w:bookmarkStart w:id="98" w:name="_Toc113543179"/>
      <w:bookmarkStart w:id="99" w:name="_Toc118282036"/>
    </w:p>
    <w:p w:rsidR="00E363FF" w:rsidRPr="00B35765" w:rsidRDefault="00E363FF" w:rsidP="00B35765">
      <w:pPr>
        <w:pStyle w:val="Heading3"/>
        <w:ind w:hanging="11"/>
        <w:rPr>
          <w:sz w:val="24"/>
          <w:szCs w:val="24"/>
        </w:rPr>
      </w:pPr>
      <w:r w:rsidRPr="00B35765">
        <w:rPr>
          <w:sz w:val="24"/>
          <w:szCs w:val="24"/>
        </w:rPr>
        <w:t xml:space="preserve">§ 1. Обоснование перечня областей нормирования </w:t>
      </w:r>
      <w:r w:rsidRPr="00B35765">
        <w:rPr>
          <w:sz w:val="24"/>
          <w:szCs w:val="24"/>
        </w:rPr>
        <w:br/>
        <w:t xml:space="preserve">в МНГП </w:t>
      </w:r>
      <w:bookmarkEnd w:id="98"/>
      <w:bookmarkEnd w:id="99"/>
      <w:r w:rsidRPr="00B35765">
        <w:rPr>
          <w:sz w:val="24"/>
          <w:szCs w:val="24"/>
        </w:rPr>
        <w:t>Макушинского муниципального округа</w:t>
      </w:r>
    </w:p>
    <w:p w:rsidR="00E363FF" w:rsidRPr="00B35765" w:rsidRDefault="00E363FF" w:rsidP="00B35765">
      <w:pPr>
        <w:pStyle w:val="1"/>
        <w:rPr>
          <w:highlight w:val="yellow"/>
        </w:rPr>
      </w:pPr>
    </w:p>
    <w:p w:rsidR="00E363FF" w:rsidRPr="00B35765" w:rsidRDefault="00E363FF" w:rsidP="00B35765">
      <w:pPr>
        <w:suppressAutoHyphens/>
        <w:rPr>
          <w:rFonts w:ascii="Arial" w:hAnsi="Arial" w:cs="Arial"/>
        </w:rPr>
      </w:pPr>
      <w:r w:rsidRPr="00B35765">
        <w:rPr>
          <w:rFonts w:ascii="Arial" w:hAnsi="Arial" w:cs="Arial"/>
        </w:rPr>
        <w:t>Перечень объектов местного значения (</w:t>
      </w:r>
      <w:r w:rsidRPr="00B35765">
        <w:rPr>
          <w:rFonts w:ascii="Arial" w:hAnsi="Arial" w:cs="Arial"/>
          <w:color w:val="3333FF"/>
        </w:rPr>
        <w:t>таблица 19</w:t>
      </w:r>
      <w:r w:rsidRPr="00B35765">
        <w:rPr>
          <w:rFonts w:ascii="Arial" w:hAnsi="Arial" w:cs="Arial"/>
        </w:rPr>
        <w:t>) для целей МНГП Макушинского муниципального округа подготовлен на основании:</w:t>
      </w:r>
    </w:p>
    <w:p w:rsidR="00E363FF" w:rsidRPr="00B35765" w:rsidRDefault="00E363FF" w:rsidP="00B35765">
      <w:pPr>
        <w:suppressAutoHyphens/>
        <w:rPr>
          <w:rFonts w:ascii="Arial" w:hAnsi="Arial" w:cs="Arial"/>
        </w:rPr>
      </w:pPr>
      <w:r w:rsidRPr="00B35765">
        <w:rPr>
          <w:rFonts w:ascii="Arial" w:hAnsi="Arial" w:cs="Arial"/>
        </w:rPr>
        <w:t>- статей 18, 23 Градостроительного кодекса Российской Федерации;</w:t>
      </w:r>
    </w:p>
    <w:p w:rsidR="00E363FF" w:rsidRPr="00B35765" w:rsidRDefault="00E363FF" w:rsidP="00B35765">
      <w:pPr>
        <w:suppressAutoHyphens/>
        <w:rPr>
          <w:rFonts w:ascii="Arial" w:hAnsi="Arial" w:cs="Arial"/>
        </w:rPr>
      </w:pPr>
      <w:r w:rsidRPr="00B35765">
        <w:rPr>
          <w:rFonts w:ascii="Arial" w:hAnsi="Arial" w:cs="Arial"/>
        </w:rPr>
        <w:t xml:space="preserve">- приказа </w:t>
      </w:r>
      <w:r w:rsidRPr="00B35765">
        <w:rPr>
          <w:rFonts w:ascii="Arial" w:hAnsi="Arial" w:cs="Arial"/>
          <w:bCs/>
        </w:rPr>
        <w:t xml:space="preserve">Министерства экономического развития Российской Федерации </w:t>
      </w:r>
      <w:r w:rsidRPr="00B35765">
        <w:rPr>
          <w:rFonts w:ascii="Arial" w:hAnsi="Arial" w:cs="Arial"/>
        </w:rPr>
        <w:t>России от 15 февраля 2021 года № 71 «Об утверждении Методических рекомендаций по подготовке нормативов градостроительного проектирования»;</w:t>
      </w:r>
    </w:p>
    <w:p w:rsidR="00E363FF" w:rsidRPr="00B35765" w:rsidRDefault="00E363FF" w:rsidP="00B35765">
      <w:pPr>
        <w:suppressAutoHyphens/>
        <w:rPr>
          <w:rFonts w:ascii="Arial" w:hAnsi="Arial" w:cs="Arial"/>
        </w:rPr>
      </w:pPr>
      <w:r w:rsidRPr="00B35765">
        <w:rPr>
          <w:rFonts w:ascii="Arial" w:hAnsi="Arial" w:cs="Arial"/>
        </w:rPr>
        <w:t>- Закона Курганской области «О градостроительной деятельности в Курганской области».</w:t>
      </w:r>
    </w:p>
    <w:p w:rsidR="00E363FF" w:rsidRPr="00B35765" w:rsidRDefault="00E363FF" w:rsidP="00B35765">
      <w:pPr>
        <w:pStyle w:val="Heading5"/>
        <w:spacing w:before="0" w:after="0"/>
        <w:rPr>
          <w:rFonts w:cs="Arial"/>
          <w:sz w:val="24"/>
          <w:szCs w:val="24"/>
        </w:rPr>
      </w:pPr>
      <w:r w:rsidRPr="00B35765">
        <w:rPr>
          <w:rFonts w:cs="Arial"/>
          <w:color w:val="3333FF"/>
          <w:sz w:val="24"/>
          <w:szCs w:val="24"/>
        </w:rPr>
        <w:t xml:space="preserve">Таблица 19. </w:t>
      </w:r>
      <w:r w:rsidRPr="00B35765">
        <w:rPr>
          <w:rFonts w:cs="Arial"/>
          <w:sz w:val="24"/>
          <w:szCs w:val="24"/>
        </w:rPr>
        <w:t xml:space="preserve">Перечень объектов местного значения, </w:t>
      </w:r>
      <w:r w:rsidRPr="00B35765">
        <w:rPr>
          <w:rFonts w:cs="Arial"/>
          <w:sz w:val="24"/>
          <w:szCs w:val="24"/>
        </w:rPr>
        <w:br/>
        <w:t xml:space="preserve">для которых устанавливаются предельные значения расчетных показателей </w:t>
      </w:r>
      <w:r w:rsidRPr="00B35765">
        <w:rPr>
          <w:rFonts w:cs="Arial"/>
          <w:sz w:val="24"/>
          <w:szCs w:val="24"/>
        </w:rPr>
        <w:br/>
        <w:t>в МНГП Макушинского муниципального округа</w:t>
      </w:r>
    </w:p>
    <w:tbl>
      <w:tblPr>
        <w:tblW w:w="9809" w:type="dxa"/>
        <w:tblLayout w:type="fixed"/>
        <w:tblCellMar>
          <w:left w:w="10" w:type="dxa"/>
          <w:right w:w="10" w:type="dxa"/>
        </w:tblCellMar>
        <w:tblLook w:val="00A0"/>
      </w:tblPr>
      <w:tblGrid>
        <w:gridCol w:w="2013"/>
        <w:gridCol w:w="4252"/>
        <w:gridCol w:w="3544"/>
      </w:tblGrid>
      <w:tr w:rsidR="00E363FF" w:rsidRPr="00B35765" w:rsidTr="00EE3A12">
        <w:trPr>
          <w:tblHeader/>
        </w:trPr>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 xml:space="preserve">Области, </w:t>
            </w:r>
          </w:p>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 xml:space="preserve">к которым </w:t>
            </w:r>
          </w:p>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 xml:space="preserve">относятся объекты </w:t>
            </w:r>
          </w:p>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местного  значения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 xml:space="preserve">Виды объектов местного значения </w:t>
            </w:r>
          </w:p>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муниципального округа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p>
          <w:p w:rsidR="00E363FF" w:rsidRPr="00B35765" w:rsidRDefault="00E363FF" w:rsidP="00B35765">
            <w:pPr>
              <w:pStyle w:val="a"/>
              <w:ind w:firstLine="0"/>
              <w:jc w:val="center"/>
              <w:rPr>
                <w:rFonts w:ascii="Arial" w:hAnsi="Arial" w:cs="Arial"/>
                <w:b/>
                <w:sz w:val="20"/>
                <w:szCs w:val="20"/>
                <w:highlight w:val="yellow"/>
                <w:lang w:val="ru-RU"/>
              </w:rPr>
            </w:pPr>
            <w:r w:rsidRPr="00B35765">
              <w:rPr>
                <w:rFonts w:ascii="Arial" w:hAnsi="Arial" w:cs="Arial"/>
                <w:b/>
                <w:sz w:val="20"/>
                <w:szCs w:val="20"/>
                <w:lang w:val="ru-RU"/>
              </w:rPr>
              <w:t>Нормы законодательства</w:t>
            </w:r>
          </w:p>
        </w:tc>
      </w:tr>
      <w:tr w:rsidR="00E363FF" w:rsidRPr="00B35765" w:rsidTr="008B70A4">
        <w:trPr>
          <w:trHeight w:val="1554"/>
        </w:trPr>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Образование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Муниципальные образовательные орган</w:t>
            </w:r>
            <w:r w:rsidRPr="00B35765">
              <w:rPr>
                <w:rFonts w:ascii="Arial" w:hAnsi="Arial" w:cs="Arial"/>
                <w:sz w:val="20"/>
                <w:szCs w:val="20"/>
                <w:lang w:val="ru-RU"/>
              </w:rPr>
              <w:t>и</w:t>
            </w:r>
            <w:r w:rsidRPr="00B35765">
              <w:rPr>
                <w:rFonts w:ascii="Arial" w:hAnsi="Arial" w:cs="Arial"/>
                <w:sz w:val="20"/>
                <w:szCs w:val="20"/>
                <w:lang w:val="ru-RU"/>
              </w:rPr>
              <w:t>зации:</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дошкольные образовательные организ</w:t>
            </w:r>
            <w:r w:rsidRPr="00B35765">
              <w:rPr>
                <w:rFonts w:ascii="Arial" w:hAnsi="Arial" w:cs="Arial"/>
                <w:sz w:val="20"/>
                <w:szCs w:val="20"/>
                <w:lang w:val="ru-RU"/>
              </w:rPr>
              <w:t>а</w:t>
            </w:r>
            <w:r w:rsidRPr="00B35765">
              <w:rPr>
                <w:rFonts w:ascii="Arial" w:hAnsi="Arial" w:cs="Arial"/>
                <w:sz w:val="20"/>
                <w:szCs w:val="20"/>
                <w:lang w:val="ru-RU"/>
              </w:rPr>
              <w:t>ции;</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общеобразовательные организации;</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организации дополнительного образования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подпункт «в» пункта 1 части 5 ст</w:t>
            </w:r>
            <w:r w:rsidRPr="00B35765">
              <w:rPr>
                <w:rFonts w:ascii="Arial" w:hAnsi="Arial" w:cs="Arial"/>
                <w:sz w:val="20"/>
                <w:szCs w:val="20"/>
                <w:lang w:val="ru-RU"/>
              </w:rPr>
              <w:t>а</w:t>
            </w:r>
            <w:r w:rsidRPr="00B35765">
              <w:rPr>
                <w:rFonts w:ascii="Arial" w:hAnsi="Arial" w:cs="Arial"/>
                <w:sz w:val="20"/>
                <w:szCs w:val="20"/>
                <w:lang w:val="ru-RU"/>
              </w:rPr>
              <w:t>тьи 23 Градостроительного кодекса Российской Федерации;</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пункт 5 статьи 12 Закона Курга</w:t>
            </w:r>
            <w:r w:rsidRPr="00B35765">
              <w:rPr>
                <w:rFonts w:ascii="Arial" w:hAnsi="Arial" w:cs="Arial"/>
                <w:sz w:val="20"/>
                <w:szCs w:val="20"/>
                <w:lang w:val="ru-RU"/>
              </w:rPr>
              <w:t>н</w:t>
            </w:r>
            <w:r w:rsidRPr="00B35765">
              <w:rPr>
                <w:rFonts w:ascii="Arial" w:hAnsi="Arial" w:cs="Arial"/>
                <w:sz w:val="20"/>
                <w:szCs w:val="20"/>
                <w:lang w:val="ru-RU"/>
              </w:rPr>
              <w:t>ской области «О градостроительной деятельности»</w:t>
            </w:r>
          </w:p>
        </w:tc>
      </w:tr>
      <w:tr w:rsidR="00E363FF" w:rsidRPr="00B35765" w:rsidTr="00EE3A12">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Культура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Муниципальные организации культуры и искусства:</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общедоступная библиотека;</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детская библиотека;</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точка доступа к полнотекстовым информ</w:t>
            </w:r>
            <w:r w:rsidRPr="00B35765">
              <w:rPr>
                <w:rFonts w:ascii="Arial" w:hAnsi="Arial" w:cs="Arial"/>
                <w:sz w:val="20"/>
                <w:szCs w:val="20"/>
                <w:lang w:val="ru-RU"/>
              </w:rPr>
              <w:t>а</w:t>
            </w:r>
            <w:r w:rsidRPr="00B35765">
              <w:rPr>
                <w:rFonts w:ascii="Arial" w:hAnsi="Arial" w:cs="Arial"/>
                <w:sz w:val="20"/>
                <w:szCs w:val="20"/>
                <w:lang w:val="ru-RU"/>
              </w:rPr>
              <w:t>ционным ресурсам;</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музей тематический;</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музей краеведческий;</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театр по видам искусств;</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концертный зал;</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дом культуры;</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кинозал</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пункт 3 статьи 12 Закона Курга</w:t>
            </w:r>
            <w:r w:rsidRPr="00B35765">
              <w:rPr>
                <w:rFonts w:ascii="Arial" w:hAnsi="Arial" w:cs="Arial"/>
                <w:sz w:val="20"/>
                <w:szCs w:val="20"/>
                <w:lang w:val="ru-RU"/>
              </w:rPr>
              <w:t>н</w:t>
            </w:r>
            <w:r w:rsidRPr="00B35765">
              <w:rPr>
                <w:rFonts w:ascii="Arial" w:hAnsi="Arial" w:cs="Arial"/>
                <w:sz w:val="20"/>
                <w:szCs w:val="20"/>
                <w:lang w:val="ru-RU"/>
              </w:rPr>
              <w:t>ской области «О градостроительной деятельности»;</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перечень организаций культуры устанавливается в соответствии с Методическими рекомендациями субъектам Российской Федерации и органам местного самоуправления по развитию сети организаций кул</w:t>
            </w:r>
            <w:r w:rsidRPr="00B35765">
              <w:rPr>
                <w:rFonts w:ascii="Arial" w:hAnsi="Arial" w:cs="Arial"/>
                <w:sz w:val="20"/>
                <w:szCs w:val="20"/>
                <w:lang w:val="ru-RU"/>
              </w:rPr>
              <w:t>ь</w:t>
            </w:r>
            <w:r w:rsidRPr="00B35765">
              <w:rPr>
                <w:rFonts w:ascii="Arial" w:hAnsi="Arial" w:cs="Arial"/>
                <w:sz w:val="20"/>
                <w:szCs w:val="20"/>
                <w:lang w:val="ru-RU"/>
              </w:rPr>
              <w:t>туры и обеспеченности населения услугами организаций культуры, у</w:t>
            </w:r>
            <w:r w:rsidRPr="00B35765">
              <w:rPr>
                <w:rFonts w:ascii="Arial" w:hAnsi="Arial" w:cs="Arial"/>
                <w:sz w:val="20"/>
                <w:szCs w:val="20"/>
                <w:lang w:val="ru-RU"/>
              </w:rPr>
              <w:t>т</w:t>
            </w:r>
            <w:r w:rsidRPr="00B35765">
              <w:rPr>
                <w:rFonts w:ascii="Arial" w:hAnsi="Arial" w:cs="Arial"/>
                <w:sz w:val="20"/>
                <w:szCs w:val="20"/>
                <w:lang w:val="ru-RU"/>
              </w:rPr>
              <w:t>вержденными распоряжением М</w:t>
            </w:r>
            <w:r w:rsidRPr="00B35765">
              <w:rPr>
                <w:rFonts w:ascii="Arial" w:hAnsi="Arial" w:cs="Arial"/>
                <w:sz w:val="20"/>
                <w:szCs w:val="20"/>
                <w:lang w:val="ru-RU"/>
              </w:rPr>
              <w:t>и</w:t>
            </w:r>
            <w:r w:rsidRPr="00B35765">
              <w:rPr>
                <w:rFonts w:ascii="Arial" w:hAnsi="Arial" w:cs="Arial"/>
                <w:sz w:val="20"/>
                <w:szCs w:val="20"/>
                <w:lang w:val="ru-RU"/>
              </w:rPr>
              <w:t>нистерства культуры Российской Федерации № Р-965</w:t>
            </w:r>
          </w:p>
        </w:tc>
      </w:tr>
      <w:tr w:rsidR="00E363FF" w:rsidRPr="00B35765" w:rsidTr="00EE3A12">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Физическая культура и массовый спорт</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Спортивные сооружения и физкультурно-оздоровительные комплексы, находящиеся в муниципальной собственности:</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крытая ледовая арена;</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тренировочная база;</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плоскостные спортивные сооружения (ст</w:t>
            </w:r>
            <w:r w:rsidRPr="00B35765">
              <w:rPr>
                <w:rFonts w:ascii="Arial" w:hAnsi="Arial" w:cs="Arial"/>
                <w:sz w:val="20"/>
                <w:szCs w:val="20"/>
                <w:lang w:val="ru-RU"/>
              </w:rPr>
              <w:t>а</w:t>
            </w:r>
            <w:r w:rsidRPr="00B35765">
              <w:rPr>
                <w:rFonts w:ascii="Arial" w:hAnsi="Arial" w:cs="Arial"/>
                <w:sz w:val="20"/>
                <w:szCs w:val="20"/>
                <w:lang w:val="ru-RU"/>
              </w:rPr>
              <w:t>дион, игровые спортивные площадки);</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спортивный зал</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подпункт «в» пункта 1 части 5 ст</w:t>
            </w:r>
            <w:r w:rsidRPr="00B35765">
              <w:rPr>
                <w:rFonts w:ascii="Arial" w:hAnsi="Arial" w:cs="Arial"/>
                <w:sz w:val="20"/>
                <w:szCs w:val="20"/>
                <w:lang w:val="ru-RU"/>
              </w:rPr>
              <w:t>а</w:t>
            </w:r>
            <w:r w:rsidRPr="00B35765">
              <w:rPr>
                <w:rFonts w:ascii="Arial" w:hAnsi="Arial" w:cs="Arial"/>
                <w:sz w:val="20"/>
                <w:szCs w:val="20"/>
                <w:lang w:val="ru-RU"/>
              </w:rPr>
              <w:t>тьи 23 Градостроительного кодекса Российской Федерации;</w:t>
            </w:r>
          </w:p>
          <w:p w:rsidR="00E363FF" w:rsidRPr="00B35765" w:rsidRDefault="00E363FF" w:rsidP="00B35765">
            <w:pPr>
              <w:pStyle w:val="a"/>
              <w:ind w:firstLine="0"/>
              <w:rPr>
                <w:rFonts w:ascii="Arial" w:hAnsi="Arial" w:cs="Arial"/>
                <w:lang w:val="ru-RU"/>
              </w:rPr>
            </w:pPr>
            <w:r w:rsidRPr="00B35765">
              <w:rPr>
                <w:rFonts w:ascii="Arial" w:hAnsi="Arial" w:cs="Arial"/>
                <w:sz w:val="20"/>
                <w:szCs w:val="20"/>
                <w:lang w:val="ru-RU"/>
              </w:rPr>
              <w:t>- пункт 4 статьи 12 Закона Курга</w:t>
            </w:r>
            <w:r w:rsidRPr="00B35765">
              <w:rPr>
                <w:rFonts w:ascii="Arial" w:hAnsi="Arial" w:cs="Arial"/>
                <w:sz w:val="20"/>
                <w:szCs w:val="20"/>
                <w:lang w:val="ru-RU"/>
              </w:rPr>
              <w:t>н</w:t>
            </w:r>
            <w:r w:rsidRPr="00B35765">
              <w:rPr>
                <w:rFonts w:ascii="Arial" w:hAnsi="Arial" w:cs="Arial"/>
                <w:sz w:val="20"/>
                <w:szCs w:val="20"/>
                <w:lang w:val="ru-RU"/>
              </w:rPr>
              <w:t>ской области «О градостроительной деятельности»;</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перечень объектов спорта устана</w:t>
            </w:r>
            <w:r w:rsidRPr="00B35765">
              <w:rPr>
                <w:rFonts w:ascii="Arial" w:hAnsi="Arial" w:cs="Arial"/>
                <w:sz w:val="20"/>
                <w:szCs w:val="20"/>
                <w:lang w:val="ru-RU"/>
              </w:rPr>
              <w:t>в</w:t>
            </w:r>
            <w:r w:rsidRPr="00B35765">
              <w:rPr>
                <w:rFonts w:ascii="Arial" w:hAnsi="Arial" w:cs="Arial"/>
                <w:sz w:val="20"/>
                <w:szCs w:val="20"/>
                <w:lang w:val="ru-RU"/>
              </w:rPr>
              <w:t>ливается в соответствии с Метод</w:t>
            </w:r>
            <w:r w:rsidRPr="00B35765">
              <w:rPr>
                <w:rFonts w:ascii="Arial" w:hAnsi="Arial" w:cs="Arial"/>
                <w:sz w:val="20"/>
                <w:szCs w:val="20"/>
                <w:lang w:val="ru-RU"/>
              </w:rPr>
              <w:t>и</w:t>
            </w:r>
            <w:r w:rsidRPr="00B35765">
              <w:rPr>
                <w:rFonts w:ascii="Arial" w:hAnsi="Arial" w:cs="Arial"/>
                <w:sz w:val="20"/>
                <w:szCs w:val="20"/>
                <w:lang w:val="ru-RU"/>
              </w:rPr>
              <w:t>ческими рекомендациями о прим</w:t>
            </w:r>
            <w:r w:rsidRPr="00B35765">
              <w:rPr>
                <w:rFonts w:ascii="Arial" w:hAnsi="Arial" w:cs="Arial"/>
                <w:sz w:val="20"/>
                <w:szCs w:val="20"/>
                <w:lang w:val="ru-RU"/>
              </w:rPr>
              <w:t>е</w:t>
            </w:r>
            <w:r w:rsidRPr="00B35765">
              <w:rPr>
                <w:rFonts w:ascii="Arial" w:hAnsi="Arial" w:cs="Arial"/>
                <w:sz w:val="20"/>
                <w:szCs w:val="20"/>
                <w:lang w:val="ru-RU"/>
              </w:rPr>
              <w:t>нении нормативов и норм при опр</w:t>
            </w:r>
            <w:r w:rsidRPr="00B35765">
              <w:rPr>
                <w:rFonts w:ascii="Arial" w:hAnsi="Arial" w:cs="Arial"/>
                <w:sz w:val="20"/>
                <w:szCs w:val="20"/>
                <w:lang w:val="ru-RU"/>
              </w:rPr>
              <w:t>е</w:t>
            </w:r>
            <w:r w:rsidRPr="00B35765">
              <w:rPr>
                <w:rFonts w:ascii="Arial" w:hAnsi="Arial" w:cs="Arial"/>
                <w:sz w:val="20"/>
                <w:szCs w:val="20"/>
                <w:lang w:val="ru-RU"/>
              </w:rPr>
              <w:t>делении потребности субъектов Российской Федерации в объектах физической культуры и спорта, у</w:t>
            </w:r>
            <w:r w:rsidRPr="00B35765">
              <w:rPr>
                <w:rFonts w:ascii="Arial" w:hAnsi="Arial" w:cs="Arial"/>
                <w:sz w:val="20"/>
                <w:szCs w:val="20"/>
                <w:lang w:val="ru-RU"/>
              </w:rPr>
              <w:t>т</w:t>
            </w:r>
            <w:r w:rsidRPr="00B35765">
              <w:rPr>
                <w:rFonts w:ascii="Arial" w:hAnsi="Arial" w:cs="Arial"/>
                <w:sz w:val="20"/>
                <w:szCs w:val="20"/>
                <w:lang w:val="ru-RU"/>
              </w:rPr>
              <w:t>вержденными приказом Минспорта России № 244</w:t>
            </w:r>
          </w:p>
        </w:tc>
      </w:tr>
      <w:tr w:rsidR="00E363FF" w:rsidRPr="00B35765" w:rsidTr="00EE3A12">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Автомобильные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дороги местного значения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автомобильные дороги местного значения в границах муниципального округа;</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 велосипедные дорожки вне границ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населенных пунктов</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подпункт «б» пункта 1 части 5 ст</w:t>
            </w:r>
            <w:r w:rsidRPr="00B35765">
              <w:rPr>
                <w:rFonts w:ascii="Arial" w:hAnsi="Arial" w:cs="Arial"/>
                <w:sz w:val="20"/>
                <w:szCs w:val="20"/>
                <w:lang w:val="ru-RU"/>
              </w:rPr>
              <w:t>а</w:t>
            </w:r>
            <w:r w:rsidRPr="00B35765">
              <w:rPr>
                <w:rFonts w:ascii="Arial" w:hAnsi="Arial" w:cs="Arial"/>
                <w:sz w:val="20"/>
                <w:szCs w:val="20"/>
                <w:lang w:val="ru-RU"/>
              </w:rPr>
              <w:t>тьи 23 Градостроительного кодекса Российской Федерации;</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пункт 2 статьи 12 Закона Курга</w:t>
            </w:r>
            <w:r w:rsidRPr="00B35765">
              <w:rPr>
                <w:rFonts w:ascii="Arial" w:hAnsi="Arial" w:cs="Arial"/>
                <w:sz w:val="20"/>
                <w:szCs w:val="20"/>
                <w:lang w:val="ru-RU"/>
              </w:rPr>
              <w:t>н</w:t>
            </w:r>
            <w:r w:rsidRPr="00B35765">
              <w:rPr>
                <w:rFonts w:ascii="Arial" w:hAnsi="Arial" w:cs="Arial"/>
                <w:sz w:val="20"/>
                <w:szCs w:val="20"/>
                <w:lang w:val="ru-RU"/>
              </w:rPr>
              <w:t>ской области «О градостроительной деятельности»</w:t>
            </w:r>
          </w:p>
        </w:tc>
      </w:tr>
      <w:tr w:rsidR="00E363FF" w:rsidRPr="00B35765" w:rsidTr="00EE3A12">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Организация ули</w:t>
            </w:r>
            <w:r w:rsidRPr="00B35765">
              <w:rPr>
                <w:rFonts w:ascii="Arial" w:hAnsi="Arial" w:cs="Arial"/>
                <w:sz w:val="20"/>
                <w:szCs w:val="20"/>
                <w:lang w:val="ru-RU"/>
              </w:rPr>
              <w:t>ч</w:t>
            </w:r>
            <w:r w:rsidRPr="00B35765">
              <w:rPr>
                <w:rFonts w:ascii="Arial" w:hAnsi="Arial" w:cs="Arial"/>
                <w:sz w:val="20"/>
                <w:szCs w:val="20"/>
                <w:lang w:val="ru-RU"/>
              </w:rPr>
              <w:t>но-дорожной сети, дорожного сервиса и транспортного о</w:t>
            </w:r>
            <w:r w:rsidRPr="00B35765">
              <w:rPr>
                <w:rFonts w:ascii="Arial" w:hAnsi="Arial" w:cs="Arial"/>
                <w:sz w:val="20"/>
                <w:szCs w:val="20"/>
                <w:lang w:val="ru-RU"/>
              </w:rPr>
              <w:t>б</w:t>
            </w:r>
            <w:r w:rsidRPr="00B35765">
              <w:rPr>
                <w:rFonts w:ascii="Arial" w:hAnsi="Arial" w:cs="Arial"/>
                <w:sz w:val="20"/>
                <w:szCs w:val="20"/>
                <w:lang w:val="ru-RU"/>
              </w:rPr>
              <w:t>служивания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улично-дорожная сеть населенных пун</w:t>
            </w:r>
            <w:r w:rsidRPr="00B35765">
              <w:rPr>
                <w:rFonts w:ascii="Arial" w:hAnsi="Arial" w:cs="Arial"/>
                <w:sz w:val="20"/>
                <w:szCs w:val="20"/>
                <w:lang w:val="ru-RU"/>
              </w:rPr>
              <w:t>к</w:t>
            </w:r>
            <w:r w:rsidRPr="00B35765">
              <w:rPr>
                <w:rFonts w:ascii="Arial" w:hAnsi="Arial" w:cs="Arial"/>
                <w:sz w:val="20"/>
                <w:szCs w:val="20"/>
                <w:lang w:val="ru-RU"/>
              </w:rPr>
              <w:t>тов;</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велосипедные дорожки в границах нас</w:t>
            </w:r>
            <w:r w:rsidRPr="00B35765">
              <w:rPr>
                <w:rFonts w:ascii="Arial" w:hAnsi="Arial" w:cs="Arial"/>
                <w:sz w:val="20"/>
                <w:szCs w:val="20"/>
                <w:lang w:val="ru-RU"/>
              </w:rPr>
              <w:t>е</w:t>
            </w:r>
            <w:r w:rsidRPr="00B35765">
              <w:rPr>
                <w:rFonts w:ascii="Arial" w:hAnsi="Arial" w:cs="Arial"/>
                <w:sz w:val="20"/>
                <w:szCs w:val="20"/>
                <w:lang w:val="ru-RU"/>
              </w:rPr>
              <w:t>ленных пунктов;</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автовокзал (автостанция) межмуниципал</w:t>
            </w:r>
            <w:r w:rsidRPr="00B35765">
              <w:rPr>
                <w:rFonts w:ascii="Arial" w:hAnsi="Arial" w:cs="Arial"/>
                <w:sz w:val="20"/>
                <w:szCs w:val="20"/>
                <w:lang w:val="ru-RU"/>
              </w:rPr>
              <w:t>ь</w:t>
            </w:r>
            <w:r w:rsidRPr="00B35765">
              <w:rPr>
                <w:rFonts w:ascii="Arial" w:hAnsi="Arial" w:cs="Arial"/>
                <w:sz w:val="20"/>
                <w:szCs w:val="20"/>
                <w:lang w:val="ru-RU"/>
              </w:rPr>
              <w:t>ного сообщения;</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транспортно-эксплуатационные предпр</w:t>
            </w:r>
            <w:r w:rsidRPr="00B35765">
              <w:rPr>
                <w:rFonts w:ascii="Arial" w:hAnsi="Arial" w:cs="Arial"/>
                <w:sz w:val="20"/>
                <w:szCs w:val="20"/>
                <w:lang w:val="ru-RU"/>
              </w:rPr>
              <w:t>и</w:t>
            </w:r>
            <w:r w:rsidRPr="00B35765">
              <w:rPr>
                <w:rFonts w:ascii="Arial" w:hAnsi="Arial" w:cs="Arial"/>
                <w:sz w:val="20"/>
                <w:szCs w:val="20"/>
                <w:lang w:val="ru-RU"/>
              </w:rPr>
              <w:t>ятия городского транспорта;</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остановочные пункты городского общес</w:t>
            </w:r>
            <w:r w:rsidRPr="00B35765">
              <w:rPr>
                <w:rFonts w:ascii="Arial" w:hAnsi="Arial" w:cs="Arial"/>
                <w:sz w:val="20"/>
                <w:szCs w:val="20"/>
                <w:lang w:val="ru-RU"/>
              </w:rPr>
              <w:t>т</w:t>
            </w:r>
            <w:r w:rsidRPr="00B35765">
              <w:rPr>
                <w:rFonts w:ascii="Arial" w:hAnsi="Arial" w:cs="Arial"/>
                <w:sz w:val="20"/>
                <w:szCs w:val="20"/>
                <w:lang w:val="ru-RU"/>
              </w:rPr>
              <w:t>венного пассажирского транспорта;</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автозаправочные станции;</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станции технического обслуживания авт</w:t>
            </w:r>
            <w:r w:rsidRPr="00B35765">
              <w:rPr>
                <w:rFonts w:ascii="Arial" w:hAnsi="Arial" w:cs="Arial"/>
                <w:sz w:val="20"/>
                <w:szCs w:val="20"/>
                <w:lang w:val="ru-RU"/>
              </w:rPr>
              <w:t>о</w:t>
            </w:r>
            <w:r w:rsidRPr="00B35765">
              <w:rPr>
                <w:rFonts w:ascii="Arial" w:hAnsi="Arial" w:cs="Arial"/>
                <w:sz w:val="20"/>
                <w:szCs w:val="20"/>
                <w:lang w:val="ru-RU"/>
              </w:rPr>
              <w:t>мобилей</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подпункт «б» пункта 1 части 5 ст</w:t>
            </w:r>
            <w:r w:rsidRPr="00B35765">
              <w:rPr>
                <w:rFonts w:ascii="Arial" w:hAnsi="Arial" w:cs="Arial"/>
                <w:sz w:val="20"/>
                <w:szCs w:val="20"/>
                <w:lang w:val="ru-RU"/>
              </w:rPr>
              <w:t>а</w:t>
            </w:r>
            <w:r w:rsidRPr="00B35765">
              <w:rPr>
                <w:rFonts w:ascii="Arial" w:hAnsi="Arial" w:cs="Arial"/>
                <w:sz w:val="20"/>
                <w:szCs w:val="20"/>
                <w:lang w:val="ru-RU"/>
              </w:rPr>
              <w:t>тьи 23 Градостроительного кодекса Российской Федерации;</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пункт 2 статьи 12 Закона Курга</w:t>
            </w:r>
            <w:r w:rsidRPr="00B35765">
              <w:rPr>
                <w:rFonts w:ascii="Arial" w:hAnsi="Arial" w:cs="Arial"/>
                <w:sz w:val="20"/>
                <w:szCs w:val="20"/>
                <w:lang w:val="ru-RU"/>
              </w:rPr>
              <w:t>н</w:t>
            </w:r>
            <w:r w:rsidRPr="00B35765">
              <w:rPr>
                <w:rFonts w:ascii="Arial" w:hAnsi="Arial" w:cs="Arial"/>
                <w:sz w:val="20"/>
                <w:szCs w:val="20"/>
                <w:lang w:val="ru-RU"/>
              </w:rPr>
              <w:t>ской области «О градостроительной деятельности»</w:t>
            </w:r>
          </w:p>
        </w:tc>
      </w:tr>
      <w:tr w:rsidR="00E363FF" w:rsidRPr="00B35765" w:rsidTr="00EE3A12">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Обеспечение нас</w:t>
            </w:r>
            <w:r w:rsidRPr="00B35765">
              <w:rPr>
                <w:rFonts w:ascii="Arial" w:hAnsi="Arial" w:cs="Arial"/>
                <w:sz w:val="20"/>
                <w:szCs w:val="20"/>
                <w:lang w:val="ru-RU"/>
              </w:rPr>
              <w:t>е</w:t>
            </w:r>
            <w:r w:rsidRPr="00B35765">
              <w:rPr>
                <w:rFonts w:ascii="Arial" w:hAnsi="Arial" w:cs="Arial"/>
                <w:sz w:val="20"/>
                <w:szCs w:val="20"/>
                <w:lang w:val="ru-RU"/>
              </w:rPr>
              <w:t>ления объектами парковки легковых автомобилей на стоянках автомоб</w:t>
            </w:r>
            <w:r w:rsidRPr="00B35765">
              <w:rPr>
                <w:rFonts w:ascii="Arial" w:hAnsi="Arial" w:cs="Arial"/>
                <w:sz w:val="20"/>
                <w:szCs w:val="20"/>
                <w:lang w:val="ru-RU"/>
              </w:rPr>
              <w:t>и</w:t>
            </w:r>
            <w:r w:rsidRPr="00B35765">
              <w:rPr>
                <w:rFonts w:ascii="Arial" w:hAnsi="Arial" w:cs="Arial"/>
                <w:sz w:val="20"/>
                <w:szCs w:val="20"/>
                <w:lang w:val="ru-RU"/>
              </w:rPr>
              <w:t>лей</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места парковки легковых автомобилей на стоянках автомобилей, размещаемые в н</w:t>
            </w:r>
            <w:r w:rsidRPr="00B35765">
              <w:rPr>
                <w:rFonts w:ascii="Arial" w:hAnsi="Arial" w:cs="Arial"/>
                <w:sz w:val="20"/>
                <w:szCs w:val="20"/>
                <w:lang w:val="ru-RU"/>
              </w:rPr>
              <w:t>е</w:t>
            </w:r>
            <w:r w:rsidRPr="00B35765">
              <w:rPr>
                <w:rFonts w:ascii="Arial" w:hAnsi="Arial" w:cs="Arial"/>
                <w:sz w:val="20"/>
                <w:szCs w:val="20"/>
                <w:lang w:val="ru-RU"/>
              </w:rPr>
              <w:t>посредственной близости от отдельно сто</w:t>
            </w:r>
            <w:r w:rsidRPr="00B35765">
              <w:rPr>
                <w:rFonts w:ascii="Arial" w:hAnsi="Arial" w:cs="Arial"/>
                <w:sz w:val="20"/>
                <w:szCs w:val="20"/>
                <w:lang w:val="ru-RU"/>
              </w:rPr>
              <w:t>я</w:t>
            </w:r>
            <w:r w:rsidRPr="00B35765">
              <w:rPr>
                <w:rFonts w:ascii="Arial" w:hAnsi="Arial" w:cs="Arial"/>
                <w:sz w:val="20"/>
                <w:szCs w:val="20"/>
                <w:lang w:val="ru-RU"/>
              </w:rPr>
              <w:t>щих объектов капитального строительства в границах жилых зон;</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места парковки легковых автомобилей на стоянках автомобилей, размещаемые в н</w:t>
            </w:r>
            <w:r w:rsidRPr="00B35765">
              <w:rPr>
                <w:rFonts w:ascii="Arial" w:hAnsi="Arial" w:cs="Arial"/>
                <w:sz w:val="20"/>
                <w:szCs w:val="20"/>
                <w:lang w:val="ru-RU"/>
              </w:rPr>
              <w:t>е</w:t>
            </w:r>
            <w:r w:rsidRPr="00B35765">
              <w:rPr>
                <w:rFonts w:ascii="Arial" w:hAnsi="Arial" w:cs="Arial"/>
                <w:sz w:val="20"/>
                <w:szCs w:val="20"/>
                <w:lang w:val="ru-RU"/>
              </w:rPr>
              <w:t>посредственной близости от отдельно сто</w:t>
            </w:r>
            <w:r w:rsidRPr="00B35765">
              <w:rPr>
                <w:rFonts w:ascii="Arial" w:hAnsi="Arial" w:cs="Arial"/>
                <w:sz w:val="20"/>
                <w:szCs w:val="20"/>
                <w:lang w:val="ru-RU"/>
              </w:rPr>
              <w:t>я</w:t>
            </w:r>
            <w:r w:rsidRPr="00B35765">
              <w:rPr>
                <w:rFonts w:ascii="Arial" w:hAnsi="Arial" w:cs="Arial"/>
                <w:sz w:val="20"/>
                <w:szCs w:val="20"/>
                <w:lang w:val="ru-RU"/>
              </w:rPr>
              <w:t>щих объектов капитального строительства в границах общественно-деловых зон;</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места парковки легковых автомобилей на стоянках автомобилей, размещаемые у гр</w:t>
            </w:r>
            <w:r w:rsidRPr="00B35765">
              <w:rPr>
                <w:rFonts w:ascii="Arial" w:hAnsi="Arial" w:cs="Arial"/>
                <w:sz w:val="20"/>
                <w:szCs w:val="20"/>
                <w:lang w:val="ru-RU"/>
              </w:rPr>
              <w:t>а</w:t>
            </w:r>
            <w:r w:rsidRPr="00B35765">
              <w:rPr>
                <w:rFonts w:ascii="Arial" w:hAnsi="Arial" w:cs="Arial"/>
                <w:sz w:val="20"/>
                <w:szCs w:val="20"/>
                <w:lang w:val="ru-RU"/>
              </w:rPr>
              <w:t>ниц лесопарков, зон отдыха и курортных зон;</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индивидуальные места парковки для м</w:t>
            </w:r>
            <w:r w:rsidRPr="00B35765">
              <w:rPr>
                <w:rFonts w:ascii="Arial" w:hAnsi="Arial" w:cs="Arial"/>
                <w:sz w:val="20"/>
                <w:szCs w:val="20"/>
                <w:lang w:val="ru-RU"/>
              </w:rPr>
              <w:t>а</w:t>
            </w:r>
            <w:r w:rsidRPr="00B35765">
              <w:rPr>
                <w:rFonts w:ascii="Arial" w:hAnsi="Arial" w:cs="Arial"/>
                <w:sz w:val="20"/>
                <w:szCs w:val="20"/>
                <w:lang w:val="ru-RU"/>
              </w:rPr>
              <w:t>ломобильных групп населения на участке около или внутри зданий учреждений о</w:t>
            </w:r>
            <w:r w:rsidRPr="00B35765">
              <w:rPr>
                <w:rFonts w:ascii="Arial" w:hAnsi="Arial" w:cs="Arial"/>
                <w:sz w:val="20"/>
                <w:szCs w:val="20"/>
                <w:lang w:val="ru-RU"/>
              </w:rPr>
              <w:t>б</w:t>
            </w:r>
            <w:r w:rsidRPr="00B35765">
              <w:rPr>
                <w:rFonts w:ascii="Arial" w:hAnsi="Arial" w:cs="Arial"/>
                <w:sz w:val="20"/>
                <w:szCs w:val="20"/>
                <w:lang w:val="ru-RU"/>
              </w:rPr>
              <w:t>служивания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подпункт «б» пункта 1 части 5 ст</w:t>
            </w:r>
            <w:r w:rsidRPr="00B35765">
              <w:rPr>
                <w:rFonts w:ascii="Arial" w:hAnsi="Arial" w:cs="Arial"/>
                <w:sz w:val="20"/>
                <w:szCs w:val="20"/>
                <w:lang w:val="ru-RU"/>
              </w:rPr>
              <w:t>а</w:t>
            </w:r>
            <w:r w:rsidRPr="00B35765">
              <w:rPr>
                <w:rFonts w:ascii="Arial" w:hAnsi="Arial" w:cs="Arial"/>
                <w:sz w:val="20"/>
                <w:szCs w:val="20"/>
                <w:lang w:val="ru-RU"/>
              </w:rPr>
              <w:t>тьи 23 Градостроительного кодекса Российской Федерации;</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постановление Правительства Ро</w:t>
            </w:r>
            <w:r w:rsidRPr="00B35765">
              <w:rPr>
                <w:rFonts w:ascii="Arial" w:hAnsi="Arial" w:cs="Arial"/>
                <w:sz w:val="20"/>
                <w:szCs w:val="20"/>
                <w:lang w:val="ru-RU"/>
              </w:rPr>
              <w:t>с</w:t>
            </w:r>
            <w:r w:rsidRPr="00B35765">
              <w:rPr>
                <w:rFonts w:ascii="Arial" w:hAnsi="Arial" w:cs="Arial"/>
                <w:sz w:val="20"/>
                <w:szCs w:val="20"/>
                <w:lang w:val="ru-RU"/>
              </w:rPr>
              <w:t>сийской Федерации от 16 декабря 2020 года № 2122 «О расчетных п</w:t>
            </w:r>
            <w:r w:rsidRPr="00B35765">
              <w:rPr>
                <w:rFonts w:ascii="Arial" w:hAnsi="Arial" w:cs="Arial"/>
                <w:sz w:val="20"/>
                <w:szCs w:val="20"/>
                <w:lang w:val="ru-RU"/>
              </w:rPr>
              <w:t>о</w:t>
            </w:r>
            <w:r w:rsidRPr="00B35765">
              <w:rPr>
                <w:rFonts w:ascii="Arial" w:hAnsi="Arial" w:cs="Arial"/>
                <w:sz w:val="20"/>
                <w:szCs w:val="20"/>
                <w:lang w:val="ru-RU"/>
              </w:rPr>
              <w:t>казателях, подлежащих установл</w:t>
            </w:r>
            <w:r w:rsidRPr="00B35765">
              <w:rPr>
                <w:rFonts w:ascii="Arial" w:hAnsi="Arial" w:cs="Arial"/>
                <w:sz w:val="20"/>
                <w:szCs w:val="20"/>
                <w:lang w:val="ru-RU"/>
              </w:rPr>
              <w:t>е</w:t>
            </w:r>
            <w:r w:rsidRPr="00B35765">
              <w:rPr>
                <w:rFonts w:ascii="Arial" w:hAnsi="Arial" w:cs="Arial"/>
                <w:sz w:val="20"/>
                <w:szCs w:val="20"/>
                <w:lang w:val="ru-RU"/>
              </w:rPr>
              <w:t>нию в региональных нормативах градостроительного проектиров</w:t>
            </w:r>
            <w:r w:rsidRPr="00B35765">
              <w:rPr>
                <w:rFonts w:ascii="Arial" w:hAnsi="Arial" w:cs="Arial"/>
                <w:sz w:val="20"/>
                <w:szCs w:val="20"/>
                <w:lang w:val="ru-RU"/>
              </w:rPr>
              <w:t>а</w:t>
            </w:r>
            <w:r w:rsidRPr="00B35765">
              <w:rPr>
                <w:rFonts w:ascii="Arial" w:hAnsi="Arial" w:cs="Arial"/>
                <w:sz w:val="20"/>
                <w:szCs w:val="20"/>
                <w:lang w:val="ru-RU"/>
              </w:rPr>
              <w:t>ния»; пункт 2 статьи 12 Закона Ку</w:t>
            </w:r>
            <w:r w:rsidRPr="00B35765">
              <w:rPr>
                <w:rFonts w:ascii="Arial" w:hAnsi="Arial" w:cs="Arial"/>
                <w:sz w:val="20"/>
                <w:szCs w:val="20"/>
                <w:lang w:val="ru-RU"/>
              </w:rPr>
              <w:t>р</w:t>
            </w:r>
            <w:r w:rsidRPr="00B35765">
              <w:rPr>
                <w:rFonts w:ascii="Arial" w:hAnsi="Arial" w:cs="Arial"/>
                <w:sz w:val="20"/>
                <w:szCs w:val="20"/>
                <w:lang w:val="ru-RU"/>
              </w:rPr>
              <w:t>ганской области «О градостроител</w:t>
            </w:r>
            <w:r w:rsidRPr="00B35765">
              <w:rPr>
                <w:rFonts w:ascii="Arial" w:hAnsi="Arial" w:cs="Arial"/>
                <w:sz w:val="20"/>
                <w:szCs w:val="20"/>
                <w:lang w:val="ru-RU"/>
              </w:rPr>
              <w:t>ь</w:t>
            </w:r>
            <w:r w:rsidRPr="00B35765">
              <w:rPr>
                <w:rFonts w:ascii="Arial" w:hAnsi="Arial" w:cs="Arial"/>
                <w:sz w:val="20"/>
                <w:szCs w:val="20"/>
                <w:lang w:val="ru-RU"/>
              </w:rPr>
              <w:t>ной деятельности»</w:t>
            </w:r>
          </w:p>
        </w:tc>
      </w:tr>
      <w:tr w:rsidR="00E363FF" w:rsidRPr="00B35765" w:rsidTr="00EE3A12">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Электро-, газо-, те</w:t>
            </w:r>
            <w:r w:rsidRPr="00B35765">
              <w:rPr>
                <w:rFonts w:ascii="Arial" w:hAnsi="Arial" w:cs="Arial"/>
                <w:sz w:val="20"/>
                <w:szCs w:val="20"/>
                <w:lang w:val="ru-RU"/>
              </w:rPr>
              <w:t>п</w:t>
            </w:r>
            <w:r w:rsidRPr="00B35765">
              <w:rPr>
                <w:rFonts w:ascii="Arial" w:hAnsi="Arial" w:cs="Arial"/>
                <w:sz w:val="20"/>
                <w:szCs w:val="20"/>
                <w:lang w:val="ru-RU"/>
              </w:rPr>
              <w:t>лоснабжение, вод</w:t>
            </w:r>
            <w:r w:rsidRPr="00B35765">
              <w:rPr>
                <w:rFonts w:ascii="Arial" w:hAnsi="Arial" w:cs="Arial"/>
                <w:sz w:val="20"/>
                <w:szCs w:val="20"/>
                <w:lang w:val="ru-RU"/>
              </w:rPr>
              <w:t>о</w:t>
            </w:r>
            <w:r w:rsidRPr="00B35765">
              <w:rPr>
                <w:rFonts w:ascii="Arial" w:hAnsi="Arial" w:cs="Arial"/>
                <w:sz w:val="20"/>
                <w:szCs w:val="20"/>
                <w:lang w:val="ru-RU"/>
              </w:rPr>
              <w:t>снабжение насел</w:t>
            </w:r>
            <w:r w:rsidRPr="00B35765">
              <w:rPr>
                <w:rFonts w:ascii="Arial" w:hAnsi="Arial" w:cs="Arial"/>
                <w:sz w:val="20"/>
                <w:szCs w:val="20"/>
                <w:lang w:val="ru-RU"/>
              </w:rPr>
              <w:t>е</w:t>
            </w:r>
            <w:r w:rsidRPr="00B35765">
              <w:rPr>
                <w:rFonts w:ascii="Arial" w:hAnsi="Arial" w:cs="Arial"/>
                <w:sz w:val="20"/>
                <w:szCs w:val="20"/>
                <w:lang w:val="ru-RU"/>
              </w:rPr>
              <w:t>ния, водоотведение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объекты электроснабжения населения;</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объекты газоснабжения населения;</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объекты теплоснабжения населения;</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объекты водоснабжения населения;</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объекты водоотведения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подпункт «а» пункта 1 части 5 ст</w:t>
            </w:r>
            <w:r w:rsidRPr="00B35765">
              <w:rPr>
                <w:rFonts w:ascii="Arial" w:hAnsi="Arial" w:cs="Arial"/>
                <w:sz w:val="20"/>
                <w:szCs w:val="20"/>
                <w:lang w:val="ru-RU"/>
              </w:rPr>
              <w:t>а</w:t>
            </w:r>
            <w:r w:rsidRPr="00B35765">
              <w:rPr>
                <w:rFonts w:ascii="Arial" w:hAnsi="Arial" w:cs="Arial"/>
                <w:sz w:val="20"/>
                <w:szCs w:val="20"/>
                <w:lang w:val="ru-RU"/>
              </w:rPr>
              <w:t>тьи 23 Градостроительного кодекса Российской Федерации; пункт 1 ст</w:t>
            </w:r>
            <w:r w:rsidRPr="00B35765">
              <w:rPr>
                <w:rFonts w:ascii="Arial" w:hAnsi="Arial" w:cs="Arial"/>
                <w:sz w:val="20"/>
                <w:szCs w:val="20"/>
                <w:lang w:val="ru-RU"/>
              </w:rPr>
              <w:t>а</w:t>
            </w:r>
            <w:r w:rsidRPr="00B35765">
              <w:rPr>
                <w:rFonts w:ascii="Arial" w:hAnsi="Arial" w:cs="Arial"/>
                <w:sz w:val="20"/>
                <w:szCs w:val="20"/>
                <w:lang w:val="ru-RU"/>
              </w:rPr>
              <w:t>тьи 12 Закона Курганской области «О градостроительной деятельн</w:t>
            </w:r>
            <w:r w:rsidRPr="00B35765">
              <w:rPr>
                <w:rFonts w:ascii="Arial" w:hAnsi="Arial" w:cs="Arial"/>
                <w:sz w:val="20"/>
                <w:szCs w:val="20"/>
                <w:lang w:val="ru-RU"/>
              </w:rPr>
              <w:t>о</w:t>
            </w:r>
            <w:r w:rsidRPr="00B35765">
              <w:rPr>
                <w:rFonts w:ascii="Arial" w:hAnsi="Arial" w:cs="Arial"/>
                <w:sz w:val="20"/>
                <w:szCs w:val="20"/>
                <w:lang w:val="ru-RU"/>
              </w:rPr>
              <w:t>сти»</w:t>
            </w:r>
          </w:p>
        </w:tc>
      </w:tr>
      <w:tr w:rsidR="00E363FF" w:rsidRPr="00B35765" w:rsidTr="00EE3A12">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Обработка, утил</w:t>
            </w:r>
            <w:r w:rsidRPr="00B35765">
              <w:rPr>
                <w:rFonts w:ascii="Arial" w:hAnsi="Arial" w:cs="Arial"/>
                <w:sz w:val="20"/>
                <w:szCs w:val="20"/>
                <w:lang w:val="ru-RU"/>
              </w:rPr>
              <w:t>и</w:t>
            </w:r>
            <w:r w:rsidRPr="00B35765">
              <w:rPr>
                <w:rFonts w:ascii="Arial" w:hAnsi="Arial" w:cs="Arial"/>
                <w:sz w:val="20"/>
                <w:szCs w:val="20"/>
                <w:lang w:val="ru-RU"/>
              </w:rPr>
              <w:t>зация, обезвреж</w:t>
            </w:r>
            <w:r w:rsidRPr="00B35765">
              <w:rPr>
                <w:rFonts w:ascii="Arial" w:hAnsi="Arial" w:cs="Arial"/>
                <w:sz w:val="20"/>
                <w:szCs w:val="20"/>
                <w:lang w:val="ru-RU"/>
              </w:rPr>
              <w:t>и</w:t>
            </w:r>
            <w:r w:rsidRPr="00B35765">
              <w:rPr>
                <w:rFonts w:ascii="Arial" w:hAnsi="Arial" w:cs="Arial"/>
                <w:sz w:val="20"/>
                <w:szCs w:val="20"/>
                <w:lang w:val="ru-RU"/>
              </w:rPr>
              <w:t>вание, размещение ТКО</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места накопления ТКО</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подпункт «в» пункта 1 части 5 ст</w:t>
            </w:r>
            <w:r w:rsidRPr="00B35765">
              <w:rPr>
                <w:rFonts w:ascii="Arial" w:hAnsi="Arial" w:cs="Arial"/>
                <w:sz w:val="20"/>
                <w:szCs w:val="20"/>
                <w:lang w:val="ru-RU"/>
              </w:rPr>
              <w:t>а</w:t>
            </w:r>
            <w:r w:rsidRPr="00B35765">
              <w:rPr>
                <w:rFonts w:ascii="Arial" w:hAnsi="Arial" w:cs="Arial"/>
                <w:sz w:val="20"/>
                <w:szCs w:val="20"/>
                <w:lang w:val="ru-RU"/>
              </w:rPr>
              <w:t>тьи 23 Градостроительного кодекса Российской Федерации; пункт 7 ст</w:t>
            </w:r>
            <w:r w:rsidRPr="00B35765">
              <w:rPr>
                <w:rFonts w:ascii="Arial" w:hAnsi="Arial" w:cs="Arial"/>
                <w:sz w:val="20"/>
                <w:szCs w:val="20"/>
                <w:lang w:val="ru-RU"/>
              </w:rPr>
              <w:t>а</w:t>
            </w:r>
            <w:r w:rsidRPr="00B35765">
              <w:rPr>
                <w:rFonts w:ascii="Arial" w:hAnsi="Arial" w:cs="Arial"/>
                <w:sz w:val="20"/>
                <w:szCs w:val="20"/>
                <w:lang w:val="ru-RU"/>
              </w:rPr>
              <w:t>тьи 12 Закона Курганской области «О градостроительной деятельн</w:t>
            </w:r>
            <w:r w:rsidRPr="00B35765">
              <w:rPr>
                <w:rFonts w:ascii="Arial" w:hAnsi="Arial" w:cs="Arial"/>
                <w:sz w:val="20"/>
                <w:szCs w:val="20"/>
                <w:lang w:val="ru-RU"/>
              </w:rPr>
              <w:t>о</w:t>
            </w:r>
            <w:r w:rsidRPr="00B35765">
              <w:rPr>
                <w:rFonts w:ascii="Arial" w:hAnsi="Arial" w:cs="Arial"/>
                <w:sz w:val="20"/>
                <w:szCs w:val="20"/>
                <w:lang w:val="ru-RU"/>
              </w:rPr>
              <w:t>сти»</w:t>
            </w:r>
          </w:p>
        </w:tc>
      </w:tr>
      <w:tr w:rsidR="00E363FF" w:rsidRPr="00B35765" w:rsidTr="00EE3A12">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Объекты благоус</w:t>
            </w:r>
            <w:r w:rsidRPr="00B35765">
              <w:rPr>
                <w:rFonts w:ascii="Arial" w:hAnsi="Arial" w:cs="Arial"/>
                <w:sz w:val="20"/>
                <w:szCs w:val="20"/>
                <w:lang w:val="ru-RU"/>
              </w:rPr>
              <w:t>т</w:t>
            </w:r>
            <w:r w:rsidRPr="00B35765">
              <w:rPr>
                <w:rFonts w:ascii="Arial" w:hAnsi="Arial" w:cs="Arial"/>
                <w:sz w:val="20"/>
                <w:szCs w:val="20"/>
                <w:lang w:val="ru-RU"/>
              </w:rPr>
              <w:t>ройства и озелен</w:t>
            </w:r>
            <w:r w:rsidRPr="00B35765">
              <w:rPr>
                <w:rFonts w:ascii="Arial" w:hAnsi="Arial" w:cs="Arial"/>
                <w:sz w:val="20"/>
                <w:szCs w:val="20"/>
                <w:lang w:val="ru-RU"/>
              </w:rPr>
              <w:t>е</w:t>
            </w:r>
            <w:r w:rsidRPr="00B35765">
              <w:rPr>
                <w:rFonts w:ascii="Arial" w:hAnsi="Arial" w:cs="Arial"/>
                <w:sz w:val="20"/>
                <w:szCs w:val="20"/>
                <w:lang w:val="ru-RU"/>
              </w:rPr>
              <w:t>ния территории</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озелененные территории общего польз</w:t>
            </w:r>
            <w:r w:rsidRPr="00B35765">
              <w:rPr>
                <w:rFonts w:ascii="Arial" w:hAnsi="Arial" w:cs="Arial"/>
                <w:sz w:val="20"/>
                <w:szCs w:val="20"/>
                <w:lang w:val="ru-RU"/>
              </w:rPr>
              <w:t>о</w:t>
            </w:r>
            <w:r w:rsidRPr="00B35765">
              <w:rPr>
                <w:rFonts w:ascii="Arial" w:hAnsi="Arial" w:cs="Arial"/>
                <w:sz w:val="20"/>
                <w:szCs w:val="20"/>
                <w:lang w:val="ru-RU"/>
              </w:rPr>
              <w:t>вания;</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парк культуры и отдыха;</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площадки для игр детей, отдыха взрослого населения и занятий физкультурой</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постановление Правительства Ро</w:t>
            </w:r>
            <w:r w:rsidRPr="00B35765">
              <w:rPr>
                <w:rFonts w:ascii="Arial" w:hAnsi="Arial" w:cs="Arial"/>
                <w:sz w:val="20"/>
                <w:szCs w:val="20"/>
                <w:lang w:val="ru-RU"/>
              </w:rPr>
              <w:t>с</w:t>
            </w:r>
            <w:r w:rsidRPr="00B35765">
              <w:rPr>
                <w:rFonts w:ascii="Arial" w:hAnsi="Arial" w:cs="Arial"/>
                <w:sz w:val="20"/>
                <w:szCs w:val="20"/>
                <w:lang w:val="ru-RU"/>
              </w:rPr>
              <w:t>сийской Федерации от 16 декабря 2020 года № 2122 «О расчетных п</w:t>
            </w:r>
            <w:r w:rsidRPr="00B35765">
              <w:rPr>
                <w:rFonts w:ascii="Arial" w:hAnsi="Arial" w:cs="Arial"/>
                <w:sz w:val="20"/>
                <w:szCs w:val="20"/>
                <w:lang w:val="ru-RU"/>
              </w:rPr>
              <w:t>о</w:t>
            </w:r>
            <w:r w:rsidRPr="00B35765">
              <w:rPr>
                <w:rFonts w:ascii="Arial" w:hAnsi="Arial" w:cs="Arial"/>
                <w:sz w:val="20"/>
                <w:szCs w:val="20"/>
                <w:lang w:val="ru-RU"/>
              </w:rPr>
              <w:t>казателях, подлежащих установл</w:t>
            </w:r>
            <w:r w:rsidRPr="00B35765">
              <w:rPr>
                <w:rFonts w:ascii="Arial" w:hAnsi="Arial" w:cs="Arial"/>
                <w:sz w:val="20"/>
                <w:szCs w:val="20"/>
                <w:lang w:val="ru-RU"/>
              </w:rPr>
              <w:t>е</w:t>
            </w:r>
            <w:r w:rsidRPr="00B35765">
              <w:rPr>
                <w:rFonts w:ascii="Arial" w:hAnsi="Arial" w:cs="Arial"/>
                <w:sz w:val="20"/>
                <w:szCs w:val="20"/>
                <w:lang w:val="ru-RU"/>
              </w:rPr>
              <w:t>нию в региональных нормативах градостроительного проектиров</w:t>
            </w:r>
            <w:r w:rsidRPr="00B35765">
              <w:rPr>
                <w:rFonts w:ascii="Arial" w:hAnsi="Arial" w:cs="Arial"/>
                <w:sz w:val="20"/>
                <w:szCs w:val="20"/>
                <w:lang w:val="ru-RU"/>
              </w:rPr>
              <w:t>а</w:t>
            </w:r>
            <w:r w:rsidRPr="00B35765">
              <w:rPr>
                <w:rFonts w:ascii="Arial" w:hAnsi="Arial" w:cs="Arial"/>
                <w:sz w:val="20"/>
                <w:szCs w:val="20"/>
                <w:lang w:val="ru-RU"/>
              </w:rPr>
              <w:t>ния»;</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пункт 12 статьи 12 Закона Курга</w:t>
            </w:r>
            <w:r w:rsidRPr="00B35765">
              <w:rPr>
                <w:rFonts w:ascii="Arial" w:hAnsi="Arial" w:cs="Arial"/>
                <w:sz w:val="20"/>
                <w:szCs w:val="20"/>
                <w:lang w:val="ru-RU"/>
              </w:rPr>
              <w:t>н</w:t>
            </w:r>
            <w:r w:rsidRPr="00B35765">
              <w:rPr>
                <w:rFonts w:ascii="Arial" w:hAnsi="Arial" w:cs="Arial"/>
                <w:sz w:val="20"/>
                <w:szCs w:val="20"/>
                <w:lang w:val="ru-RU"/>
              </w:rPr>
              <w:t>ской области «О градостроительной деятельности»</w:t>
            </w:r>
          </w:p>
        </w:tc>
      </w:tr>
      <w:tr w:rsidR="00E363FF" w:rsidRPr="00B35765" w:rsidTr="00EE3A12">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Иные области в св</w:t>
            </w:r>
            <w:r w:rsidRPr="00B35765">
              <w:rPr>
                <w:rFonts w:ascii="Arial" w:hAnsi="Arial" w:cs="Arial"/>
                <w:sz w:val="20"/>
                <w:szCs w:val="20"/>
                <w:lang w:val="ru-RU"/>
              </w:rPr>
              <w:t>я</w:t>
            </w:r>
            <w:r w:rsidRPr="00B35765">
              <w:rPr>
                <w:rFonts w:ascii="Arial" w:hAnsi="Arial" w:cs="Arial"/>
                <w:sz w:val="20"/>
                <w:szCs w:val="20"/>
                <w:lang w:val="ru-RU"/>
              </w:rPr>
              <w:t>зи с решением в</w:t>
            </w:r>
            <w:r w:rsidRPr="00B35765">
              <w:rPr>
                <w:rFonts w:ascii="Arial" w:hAnsi="Arial" w:cs="Arial"/>
                <w:sz w:val="20"/>
                <w:szCs w:val="20"/>
                <w:lang w:val="ru-RU"/>
              </w:rPr>
              <w:t>о</w:t>
            </w:r>
            <w:r w:rsidRPr="00B35765">
              <w:rPr>
                <w:rFonts w:ascii="Arial" w:hAnsi="Arial" w:cs="Arial"/>
                <w:sz w:val="20"/>
                <w:szCs w:val="20"/>
                <w:lang w:val="ru-RU"/>
              </w:rPr>
              <w:t>просов местного значения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объекты, в которых (на территории кот</w:t>
            </w:r>
            <w:r w:rsidRPr="00B35765">
              <w:rPr>
                <w:rFonts w:ascii="Arial" w:hAnsi="Arial" w:cs="Arial"/>
                <w:sz w:val="20"/>
                <w:szCs w:val="20"/>
                <w:lang w:val="ru-RU"/>
              </w:rPr>
              <w:t>о</w:t>
            </w:r>
            <w:r w:rsidRPr="00B35765">
              <w:rPr>
                <w:rFonts w:ascii="Arial" w:hAnsi="Arial" w:cs="Arial"/>
                <w:sz w:val="20"/>
                <w:szCs w:val="20"/>
                <w:lang w:val="ru-RU"/>
              </w:rPr>
              <w:t>рых) размещаются органы местного сам</w:t>
            </w:r>
            <w:r w:rsidRPr="00B35765">
              <w:rPr>
                <w:rFonts w:ascii="Arial" w:hAnsi="Arial" w:cs="Arial"/>
                <w:sz w:val="20"/>
                <w:szCs w:val="20"/>
                <w:lang w:val="ru-RU"/>
              </w:rPr>
              <w:t>о</w:t>
            </w:r>
            <w:r w:rsidRPr="00B35765">
              <w:rPr>
                <w:rFonts w:ascii="Arial" w:hAnsi="Arial" w:cs="Arial"/>
                <w:sz w:val="20"/>
                <w:szCs w:val="20"/>
                <w:lang w:val="ru-RU"/>
              </w:rPr>
              <w:t>управления;</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муниципальный архив;</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участковые пункты полиции;</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организации ритуального обслуживания населения;</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кладбища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подпункт «г» пункта 1 части 5 ст</w:t>
            </w:r>
            <w:r w:rsidRPr="00B35765">
              <w:rPr>
                <w:rFonts w:ascii="Arial" w:hAnsi="Arial" w:cs="Arial"/>
                <w:sz w:val="20"/>
                <w:szCs w:val="20"/>
                <w:lang w:val="ru-RU"/>
              </w:rPr>
              <w:t>а</w:t>
            </w:r>
            <w:r w:rsidRPr="00B35765">
              <w:rPr>
                <w:rFonts w:ascii="Arial" w:hAnsi="Arial" w:cs="Arial"/>
                <w:sz w:val="20"/>
                <w:szCs w:val="20"/>
                <w:lang w:val="ru-RU"/>
              </w:rPr>
              <w:t>тьи 23 Градостроительного кодекса Российской Федерации;</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пункты 9, 11, 12 статьи 12 Закона Курганской области «О градостро</w:t>
            </w:r>
            <w:r w:rsidRPr="00B35765">
              <w:rPr>
                <w:rFonts w:ascii="Arial" w:hAnsi="Arial" w:cs="Arial"/>
                <w:sz w:val="20"/>
                <w:szCs w:val="20"/>
                <w:lang w:val="ru-RU"/>
              </w:rPr>
              <w:t>и</w:t>
            </w:r>
            <w:r w:rsidRPr="00B35765">
              <w:rPr>
                <w:rFonts w:ascii="Arial" w:hAnsi="Arial" w:cs="Arial"/>
                <w:sz w:val="20"/>
                <w:szCs w:val="20"/>
                <w:lang w:val="ru-RU"/>
              </w:rPr>
              <w:t>тельной деятельности»</w:t>
            </w:r>
          </w:p>
        </w:tc>
      </w:tr>
    </w:tbl>
    <w:p w:rsidR="00E363FF" w:rsidRPr="00B35765" w:rsidRDefault="00E363FF" w:rsidP="00B35765">
      <w:pPr>
        <w:pStyle w:val="Heading3"/>
        <w:jc w:val="both"/>
        <w:rPr>
          <w:sz w:val="24"/>
          <w:szCs w:val="24"/>
        </w:rPr>
      </w:pPr>
      <w:bookmarkStart w:id="100" w:name="_Toc113543180"/>
      <w:bookmarkStart w:id="101" w:name="_Toc118282037"/>
    </w:p>
    <w:p w:rsidR="00E363FF" w:rsidRPr="00B35765" w:rsidRDefault="00E363FF" w:rsidP="00B35765">
      <w:pPr>
        <w:pStyle w:val="Heading3"/>
        <w:ind w:hanging="11"/>
        <w:rPr>
          <w:sz w:val="24"/>
          <w:szCs w:val="24"/>
        </w:rPr>
      </w:pPr>
      <w:r w:rsidRPr="00B35765">
        <w:rPr>
          <w:sz w:val="24"/>
          <w:szCs w:val="24"/>
        </w:rPr>
        <w:t xml:space="preserve">§ 2. Обоснование дифференциации территории в составе МНГП </w:t>
      </w:r>
    </w:p>
    <w:p w:rsidR="00E363FF" w:rsidRPr="00B35765" w:rsidRDefault="00E363FF" w:rsidP="00B35765">
      <w:pPr>
        <w:pStyle w:val="Heading3"/>
        <w:ind w:hanging="11"/>
        <w:rPr>
          <w:sz w:val="24"/>
          <w:szCs w:val="24"/>
        </w:rPr>
      </w:pPr>
      <w:r w:rsidRPr="00B35765">
        <w:rPr>
          <w:sz w:val="24"/>
          <w:szCs w:val="24"/>
        </w:rPr>
        <w:t xml:space="preserve">Макушинского муниципального округа </w:t>
      </w:r>
      <w:bookmarkEnd w:id="100"/>
      <w:bookmarkEnd w:id="101"/>
      <w:r w:rsidRPr="00B35765">
        <w:rPr>
          <w:sz w:val="24"/>
          <w:szCs w:val="24"/>
        </w:rPr>
        <w:t xml:space="preserve"> </w:t>
      </w:r>
    </w:p>
    <w:p w:rsidR="00E363FF" w:rsidRPr="00B35765" w:rsidRDefault="00E363FF" w:rsidP="00B35765">
      <w:pPr>
        <w:pStyle w:val="1"/>
        <w:rPr>
          <w:sz w:val="24"/>
          <w:szCs w:val="24"/>
        </w:rPr>
      </w:pPr>
      <w:bookmarkStart w:id="102" w:name="_Hlk98856429"/>
    </w:p>
    <w:p w:rsidR="00E363FF" w:rsidRPr="00B35765" w:rsidRDefault="00E363FF" w:rsidP="00B35765">
      <w:pPr>
        <w:suppressAutoHyphens/>
        <w:rPr>
          <w:rFonts w:ascii="Arial" w:hAnsi="Arial" w:cs="Arial"/>
        </w:rPr>
      </w:pPr>
      <w:r w:rsidRPr="00B35765">
        <w:rPr>
          <w:rFonts w:ascii="Arial" w:hAnsi="Arial" w:cs="Arial"/>
        </w:rPr>
        <w:t>В качестве факторов дифференциации проектируемой территории Курганской области для установления значений расчетных показателей в МНГП Макушинского муниципального округа определены:</w:t>
      </w:r>
    </w:p>
    <w:p w:rsidR="00E363FF" w:rsidRPr="00B35765" w:rsidRDefault="00E363FF" w:rsidP="00B35765">
      <w:pPr>
        <w:suppressAutoHyphens/>
        <w:rPr>
          <w:rFonts w:ascii="Arial" w:hAnsi="Arial" w:cs="Arial"/>
        </w:rPr>
      </w:pPr>
      <w:r w:rsidRPr="00B35765">
        <w:rPr>
          <w:rFonts w:ascii="Arial" w:hAnsi="Arial" w:cs="Arial"/>
        </w:rPr>
        <w:t>- численность населения;</w:t>
      </w:r>
    </w:p>
    <w:p w:rsidR="00E363FF" w:rsidRPr="00B35765" w:rsidRDefault="00E363FF" w:rsidP="00B35765">
      <w:pPr>
        <w:suppressAutoHyphens/>
        <w:rPr>
          <w:rFonts w:ascii="Arial" w:hAnsi="Arial" w:cs="Arial"/>
        </w:rPr>
      </w:pPr>
      <w:r w:rsidRPr="00B35765">
        <w:rPr>
          <w:rFonts w:ascii="Arial" w:hAnsi="Arial" w:cs="Arial"/>
        </w:rPr>
        <w:t>- статус муниципального образования: муниципальный округ;</w:t>
      </w:r>
    </w:p>
    <w:p w:rsidR="00E363FF" w:rsidRPr="00B35765" w:rsidRDefault="00E363FF" w:rsidP="00B35765">
      <w:pPr>
        <w:suppressAutoHyphens/>
        <w:rPr>
          <w:rFonts w:ascii="Arial" w:hAnsi="Arial" w:cs="Arial"/>
        </w:rPr>
      </w:pPr>
      <w:r w:rsidRPr="00B35765">
        <w:rPr>
          <w:rFonts w:ascii="Arial" w:hAnsi="Arial" w:cs="Arial"/>
        </w:rPr>
        <w:t>- вид (категория) населенного пункта: городской населенный пункт, сельский населенный пункт.</w:t>
      </w:r>
    </w:p>
    <w:bookmarkEnd w:id="102"/>
    <w:p w:rsidR="00E363FF" w:rsidRPr="00B35765" w:rsidRDefault="00E363FF" w:rsidP="00B35765">
      <w:pPr>
        <w:suppressAutoHyphens/>
        <w:rPr>
          <w:rFonts w:ascii="Arial" w:hAnsi="Arial" w:cs="Arial"/>
        </w:rPr>
      </w:pPr>
    </w:p>
    <w:p w:rsidR="00E363FF" w:rsidRPr="00B35765" w:rsidRDefault="00E363FF" w:rsidP="00B35765">
      <w:pPr>
        <w:suppressAutoHyphens/>
        <w:rPr>
          <w:rFonts w:ascii="Arial" w:hAnsi="Arial" w:cs="Arial"/>
        </w:rPr>
      </w:pPr>
      <w:r w:rsidRPr="00B35765">
        <w:rPr>
          <w:rFonts w:ascii="Arial" w:hAnsi="Arial" w:cs="Arial"/>
        </w:rPr>
        <w:t>1. Дифференциация населённых пунктов в зависимости от численности населения.</w:t>
      </w:r>
    </w:p>
    <w:p w:rsidR="00E363FF" w:rsidRPr="00B35765" w:rsidRDefault="00E363FF" w:rsidP="00B35765">
      <w:pPr>
        <w:suppressAutoHyphens/>
        <w:rPr>
          <w:rFonts w:ascii="Arial" w:hAnsi="Arial" w:cs="Arial"/>
        </w:rPr>
      </w:pPr>
      <w:r w:rsidRPr="00B35765">
        <w:rPr>
          <w:rFonts w:ascii="Arial" w:hAnsi="Arial" w:cs="Arial"/>
        </w:rPr>
        <w:t>Расчетные показатели минимально допустимого уровня обеспеченности некоторыми объектами социальной и транспортной инфраструктуры необходимо применять в зависимости от численности населения административно-территориальной единицы.</w:t>
      </w:r>
    </w:p>
    <w:p w:rsidR="00E363FF" w:rsidRPr="00B35765" w:rsidRDefault="00E363FF" w:rsidP="00B35765">
      <w:pPr>
        <w:suppressAutoHyphens/>
        <w:rPr>
          <w:rFonts w:ascii="Arial" w:hAnsi="Arial" w:cs="Arial"/>
          <w:color w:val="3333FF"/>
        </w:rPr>
      </w:pPr>
      <w:r w:rsidRPr="00B35765">
        <w:rPr>
          <w:rFonts w:ascii="Arial" w:hAnsi="Arial" w:cs="Arial"/>
        </w:rPr>
        <w:t xml:space="preserve">Населённые пункты муниципального образования Макушинского муниципального округа Курганской области подразделяются на группы в зависимости от численности населения </w:t>
      </w:r>
      <w:r w:rsidRPr="00B35765">
        <w:rPr>
          <w:rFonts w:ascii="Arial" w:hAnsi="Arial" w:cs="Arial"/>
          <w:color w:val="3333FF"/>
        </w:rPr>
        <w:t>(таблица 20).</w:t>
      </w:r>
    </w:p>
    <w:p w:rsidR="00E363FF" w:rsidRPr="00B35765" w:rsidRDefault="00E363FF" w:rsidP="00B35765">
      <w:pPr>
        <w:pStyle w:val="Heading5"/>
        <w:spacing w:before="0" w:after="0"/>
        <w:rPr>
          <w:rFonts w:cs="Arial"/>
          <w:sz w:val="24"/>
          <w:szCs w:val="24"/>
        </w:rPr>
      </w:pPr>
      <w:r w:rsidRPr="00B35765">
        <w:rPr>
          <w:rFonts w:cs="Arial"/>
          <w:color w:val="3333FF"/>
          <w:sz w:val="24"/>
          <w:szCs w:val="24"/>
        </w:rPr>
        <w:t xml:space="preserve">Таблица 20. </w:t>
      </w:r>
      <w:r w:rsidRPr="00B35765">
        <w:rPr>
          <w:rFonts w:cs="Arial"/>
          <w:sz w:val="24"/>
          <w:szCs w:val="24"/>
        </w:rPr>
        <w:t>Дифференциация населенных пунктов по численности населения</w:t>
      </w:r>
    </w:p>
    <w:tbl>
      <w:tblPr>
        <w:tblW w:w="9913" w:type="dxa"/>
        <w:tblLayout w:type="fixed"/>
        <w:tblCellMar>
          <w:left w:w="10" w:type="dxa"/>
          <w:right w:w="10" w:type="dxa"/>
        </w:tblCellMar>
        <w:tblLook w:val="00A0"/>
      </w:tblPr>
      <w:tblGrid>
        <w:gridCol w:w="2542"/>
        <w:gridCol w:w="3685"/>
        <w:gridCol w:w="3686"/>
      </w:tblGrid>
      <w:tr w:rsidR="00E363FF" w:rsidRPr="00B35765" w:rsidTr="00B81B28">
        <w:trPr>
          <w:trHeight w:val="319"/>
          <w:tblHeader/>
        </w:trPr>
        <w:tc>
          <w:tcPr>
            <w:tcW w:w="25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363FF" w:rsidRPr="00B35765" w:rsidRDefault="00E363FF" w:rsidP="00B35765">
            <w:pPr>
              <w:pStyle w:val="Default"/>
              <w:keepNext/>
              <w:jc w:val="center"/>
              <w:rPr>
                <w:rFonts w:ascii="Arial" w:hAnsi="Arial" w:cs="Arial"/>
                <w:b/>
                <w:bCs/>
                <w:sz w:val="20"/>
                <w:szCs w:val="20"/>
              </w:rPr>
            </w:pPr>
            <w:r w:rsidRPr="00B35765">
              <w:rPr>
                <w:rFonts w:ascii="Arial" w:hAnsi="Arial" w:cs="Arial"/>
                <w:b/>
                <w:bCs/>
                <w:sz w:val="20"/>
                <w:szCs w:val="20"/>
              </w:rPr>
              <w:t xml:space="preserve">Группы </w:t>
            </w:r>
          </w:p>
          <w:p w:rsidR="00E363FF" w:rsidRPr="00B35765" w:rsidRDefault="00E363FF" w:rsidP="00B35765">
            <w:pPr>
              <w:pStyle w:val="Default"/>
              <w:keepNext/>
              <w:jc w:val="center"/>
              <w:rPr>
                <w:rFonts w:ascii="Arial" w:hAnsi="Arial" w:cs="Arial"/>
              </w:rPr>
            </w:pPr>
            <w:r w:rsidRPr="00B35765">
              <w:rPr>
                <w:rFonts w:ascii="Arial" w:hAnsi="Arial" w:cs="Arial"/>
                <w:b/>
                <w:bCs/>
                <w:sz w:val="20"/>
                <w:szCs w:val="20"/>
              </w:rPr>
              <w:t>населенных пунктов</w:t>
            </w:r>
          </w:p>
        </w:tc>
        <w:tc>
          <w:tcPr>
            <w:tcW w:w="73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363FF" w:rsidRPr="00B35765" w:rsidRDefault="00E363FF" w:rsidP="00B35765">
            <w:pPr>
              <w:pStyle w:val="Default"/>
              <w:keepNext/>
              <w:jc w:val="center"/>
              <w:rPr>
                <w:rFonts w:ascii="Arial" w:hAnsi="Arial" w:cs="Arial"/>
              </w:rPr>
            </w:pPr>
            <w:r w:rsidRPr="00B35765">
              <w:rPr>
                <w:rFonts w:ascii="Arial" w:hAnsi="Arial" w:cs="Arial"/>
                <w:b/>
                <w:bCs/>
                <w:sz w:val="20"/>
                <w:szCs w:val="20"/>
              </w:rPr>
              <w:t>Численность населения, тыс. чел.</w:t>
            </w:r>
          </w:p>
        </w:tc>
      </w:tr>
      <w:tr w:rsidR="00E363FF" w:rsidRPr="00B35765" w:rsidTr="00B81B28">
        <w:trPr>
          <w:trHeight w:val="319"/>
          <w:tblHeader/>
        </w:trPr>
        <w:tc>
          <w:tcPr>
            <w:tcW w:w="254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363FF" w:rsidRPr="00B35765" w:rsidRDefault="00E363FF" w:rsidP="00B35765">
            <w:pPr>
              <w:ind w:firstLine="0"/>
              <w:jc w:val="left"/>
              <w:rPr>
                <w:rFonts w:ascii="Arial" w:hAnsi="Arial" w:cs="Arial"/>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363FF" w:rsidRPr="00B35765" w:rsidRDefault="00E363FF" w:rsidP="00B35765">
            <w:pPr>
              <w:pStyle w:val="Default"/>
              <w:keepNext/>
              <w:jc w:val="center"/>
              <w:rPr>
                <w:rFonts w:ascii="Arial" w:hAnsi="Arial" w:cs="Arial"/>
                <w:bCs/>
                <w:sz w:val="20"/>
                <w:szCs w:val="20"/>
              </w:rPr>
            </w:pPr>
            <w:r w:rsidRPr="00B35765">
              <w:rPr>
                <w:rFonts w:ascii="Arial" w:hAnsi="Arial" w:cs="Arial"/>
                <w:bCs/>
                <w:sz w:val="20"/>
                <w:szCs w:val="20"/>
              </w:rPr>
              <w:t>Городские населенные пункты</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363FF" w:rsidRPr="00B35765" w:rsidRDefault="00E363FF" w:rsidP="00B35765">
            <w:pPr>
              <w:pStyle w:val="Default"/>
              <w:keepNext/>
              <w:jc w:val="center"/>
              <w:rPr>
                <w:rFonts w:ascii="Arial" w:hAnsi="Arial" w:cs="Arial"/>
                <w:bCs/>
                <w:sz w:val="20"/>
                <w:szCs w:val="20"/>
              </w:rPr>
            </w:pPr>
            <w:r w:rsidRPr="00B35765">
              <w:rPr>
                <w:rFonts w:ascii="Arial" w:hAnsi="Arial" w:cs="Arial"/>
                <w:bCs/>
                <w:sz w:val="20"/>
                <w:szCs w:val="20"/>
              </w:rPr>
              <w:t>Сельские населенные пункты</w:t>
            </w:r>
          </w:p>
        </w:tc>
      </w:tr>
      <w:tr w:rsidR="00E363FF" w:rsidRPr="00B35765" w:rsidTr="00B81B28">
        <w:trPr>
          <w:trHeight w:val="319"/>
        </w:trPr>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363FF" w:rsidRPr="00B35765" w:rsidRDefault="00E363FF" w:rsidP="00B35765">
            <w:pPr>
              <w:pStyle w:val="Default"/>
              <w:rPr>
                <w:rFonts w:ascii="Arial" w:hAnsi="Arial" w:cs="Arial"/>
                <w:sz w:val="20"/>
                <w:szCs w:val="20"/>
              </w:rPr>
            </w:pPr>
            <w:r w:rsidRPr="00B35765">
              <w:rPr>
                <w:rFonts w:ascii="Arial" w:hAnsi="Arial" w:cs="Arial"/>
                <w:sz w:val="20"/>
                <w:szCs w:val="20"/>
              </w:rPr>
              <w:t>Большие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363FF" w:rsidRPr="00B35765" w:rsidRDefault="00E363FF" w:rsidP="00B35765">
            <w:pPr>
              <w:pStyle w:val="Default"/>
              <w:jc w:val="center"/>
              <w:rPr>
                <w:rFonts w:ascii="Arial" w:hAnsi="Arial" w:cs="Arial"/>
                <w:sz w:val="20"/>
                <w:szCs w:val="20"/>
              </w:rPr>
            </w:pPr>
            <w:r w:rsidRPr="00B35765">
              <w:rPr>
                <w:rFonts w:ascii="Arial" w:hAnsi="Arial" w:cs="Arial"/>
                <w:sz w:val="20"/>
                <w:szCs w:val="20"/>
              </w:rPr>
              <w:t>-</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363FF" w:rsidRPr="00B35765" w:rsidRDefault="00E363FF" w:rsidP="00B35765">
            <w:pPr>
              <w:pStyle w:val="Default"/>
              <w:jc w:val="center"/>
              <w:rPr>
                <w:rFonts w:ascii="Arial" w:hAnsi="Arial" w:cs="Arial"/>
                <w:sz w:val="20"/>
                <w:szCs w:val="20"/>
              </w:rPr>
            </w:pPr>
            <w:r w:rsidRPr="00B35765">
              <w:rPr>
                <w:rFonts w:ascii="Arial" w:hAnsi="Arial" w:cs="Arial"/>
                <w:sz w:val="20"/>
                <w:szCs w:val="20"/>
              </w:rPr>
              <w:t>Свыше 1 до 5</w:t>
            </w:r>
          </w:p>
        </w:tc>
      </w:tr>
      <w:tr w:rsidR="00E363FF" w:rsidRPr="00B35765" w:rsidTr="00B81B28">
        <w:trPr>
          <w:trHeight w:val="319"/>
        </w:trPr>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363FF" w:rsidRPr="00B35765" w:rsidRDefault="00E363FF" w:rsidP="00B35765">
            <w:pPr>
              <w:pStyle w:val="Default"/>
              <w:rPr>
                <w:rFonts w:ascii="Arial" w:hAnsi="Arial" w:cs="Arial"/>
                <w:sz w:val="20"/>
                <w:szCs w:val="20"/>
              </w:rPr>
            </w:pPr>
            <w:r w:rsidRPr="00B35765">
              <w:rPr>
                <w:rFonts w:ascii="Arial" w:hAnsi="Arial" w:cs="Arial"/>
                <w:sz w:val="20"/>
                <w:szCs w:val="20"/>
              </w:rPr>
              <w:t>Средние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363FF" w:rsidRPr="00B35765" w:rsidRDefault="00E363FF" w:rsidP="00B35765">
            <w:pPr>
              <w:pStyle w:val="Default"/>
              <w:jc w:val="center"/>
              <w:rPr>
                <w:rFonts w:ascii="Arial" w:hAnsi="Arial" w:cs="Arial"/>
              </w:rPr>
            </w:pPr>
            <w:r w:rsidRPr="00B35765">
              <w:rPr>
                <w:rFonts w:ascii="Arial" w:hAnsi="Arial" w:cs="Arial"/>
                <w:sz w:val="20"/>
                <w:szCs w:val="20"/>
              </w:rPr>
              <w:t>-</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363FF" w:rsidRPr="00B35765" w:rsidRDefault="00E363FF" w:rsidP="00B35765">
            <w:pPr>
              <w:pStyle w:val="Default"/>
              <w:jc w:val="center"/>
              <w:rPr>
                <w:rFonts w:ascii="Arial" w:hAnsi="Arial" w:cs="Arial"/>
                <w:sz w:val="20"/>
                <w:szCs w:val="20"/>
              </w:rPr>
            </w:pPr>
            <w:r w:rsidRPr="00B35765">
              <w:rPr>
                <w:rFonts w:ascii="Arial" w:hAnsi="Arial" w:cs="Arial"/>
                <w:sz w:val="20"/>
                <w:szCs w:val="20"/>
              </w:rPr>
              <w:t>Свыше 0,2 до 1</w:t>
            </w:r>
          </w:p>
        </w:tc>
      </w:tr>
      <w:tr w:rsidR="00E363FF" w:rsidRPr="00B35765" w:rsidTr="00B81B28">
        <w:trPr>
          <w:trHeight w:val="319"/>
        </w:trPr>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363FF" w:rsidRPr="00B35765" w:rsidRDefault="00E363FF" w:rsidP="00B35765">
            <w:pPr>
              <w:pStyle w:val="Default"/>
              <w:rPr>
                <w:rFonts w:ascii="Arial" w:hAnsi="Arial" w:cs="Arial"/>
                <w:sz w:val="20"/>
                <w:szCs w:val="20"/>
              </w:rPr>
            </w:pPr>
            <w:r w:rsidRPr="00B35765">
              <w:rPr>
                <w:rFonts w:ascii="Arial" w:hAnsi="Arial" w:cs="Arial"/>
                <w:sz w:val="20"/>
                <w:szCs w:val="20"/>
              </w:rPr>
              <w:t>Малые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363FF" w:rsidRPr="00B35765" w:rsidRDefault="00E363FF" w:rsidP="00B35765">
            <w:pPr>
              <w:pStyle w:val="Default"/>
              <w:jc w:val="center"/>
              <w:rPr>
                <w:rFonts w:ascii="Arial" w:hAnsi="Arial" w:cs="Arial"/>
              </w:rPr>
            </w:pPr>
            <w:r w:rsidRPr="00B35765">
              <w:rPr>
                <w:rFonts w:ascii="Arial" w:hAnsi="Arial" w:cs="Arial"/>
                <w:sz w:val="20"/>
                <w:szCs w:val="20"/>
              </w:rPr>
              <w:t xml:space="preserve">До 50  </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363FF" w:rsidRPr="00B35765" w:rsidRDefault="00E363FF" w:rsidP="00B35765">
            <w:pPr>
              <w:pStyle w:val="Default"/>
              <w:jc w:val="center"/>
              <w:rPr>
                <w:rFonts w:ascii="Arial" w:hAnsi="Arial" w:cs="Arial"/>
                <w:sz w:val="20"/>
                <w:szCs w:val="20"/>
              </w:rPr>
            </w:pPr>
            <w:r w:rsidRPr="00B35765">
              <w:rPr>
                <w:rFonts w:ascii="Arial" w:hAnsi="Arial" w:cs="Arial"/>
                <w:sz w:val="20"/>
                <w:szCs w:val="20"/>
              </w:rPr>
              <w:t>До 0,2</w:t>
            </w:r>
          </w:p>
        </w:tc>
      </w:tr>
    </w:tbl>
    <w:p w:rsidR="00E363FF" w:rsidRPr="00B35765" w:rsidRDefault="00E363FF" w:rsidP="00B35765">
      <w:pPr>
        <w:pStyle w:val="a"/>
        <w:suppressAutoHyphens/>
        <w:rPr>
          <w:rFonts w:ascii="Arial" w:hAnsi="Arial" w:cs="Arial"/>
          <w:sz w:val="26"/>
          <w:szCs w:val="26"/>
          <w:highlight w:val="yellow"/>
          <w:lang w:val="ru-RU"/>
        </w:rPr>
      </w:pPr>
    </w:p>
    <w:p w:rsidR="00E363FF" w:rsidRPr="00B35765" w:rsidRDefault="00E363FF" w:rsidP="00B35765">
      <w:pPr>
        <w:pStyle w:val="a"/>
        <w:suppressAutoHyphens/>
        <w:rPr>
          <w:rFonts w:ascii="Arial" w:hAnsi="Arial" w:cs="Arial"/>
          <w:lang w:val="ru-RU"/>
        </w:rPr>
      </w:pPr>
      <w:r w:rsidRPr="00B35765">
        <w:rPr>
          <w:rFonts w:ascii="Arial" w:hAnsi="Arial" w:cs="Arial"/>
          <w:lang w:val="ru-RU"/>
        </w:rPr>
        <w:t>2.</w:t>
      </w:r>
      <w:r w:rsidRPr="00B35765">
        <w:rPr>
          <w:rFonts w:ascii="Arial" w:hAnsi="Arial" w:cs="Arial"/>
        </w:rPr>
        <w:t> </w:t>
      </w:r>
      <w:r w:rsidRPr="00B35765">
        <w:rPr>
          <w:rFonts w:ascii="Arial" w:hAnsi="Arial" w:cs="Arial"/>
          <w:lang w:val="ru-RU"/>
        </w:rPr>
        <w:t>Дифференциация по виду (категории) населенного пункта</w:t>
      </w:r>
    </w:p>
    <w:p w:rsidR="00E363FF" w:rsidRPr="00B35765" w:rsidRDefault="00E363FF" w:rsidP="00B35765">
      <w:pPr>
        <w:pStyle w:val="a"/>
        <w:suppressAutoHyphens/>
        <w:rPr>
          <w:rFonts w:ascii="Arial" w:hAnsi="Arial" w:cs="Arial"/>
          <w:lang w:val="ru-RU"/>
        </w:rPr>
      </w:pPr>
      <w:r w:rsidRPr="00B35765">
        <w:rPr>
          <w:rFonts w:ascii="Arial" w:hAnsi="Arial" w:cs="Arial"/>
          <w:lang w:val="ru-RU"/>
        </w:rPr>
        <w:t>Большое значение имеет вид (категория) населенного пункта (городской/сельский), определяющие целесообразность размещения объектов обслуживания, значение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p>
    <w:p w:rsidR="00E363FF" w:rsidRPr="00B35765" w:rsidRDefault="00E363FF" w:rsidP="00B35765">
      <w:pPr>
        <w:suppressAutoHyphens/>
        <w:rPr>
          <w:rFonts w:ascii="Arial" w:hAnsi="Arial" w:cs="Arial"/>
        </w:rPr>
      </w:pPr>
      <w:r w:rsidRPr="00B35765">
        <w:rPr>
          <w:rFonts w:ascii="Arial" w:hAnsi="Arial" w:cs="Arial"/>
        </w:rPr>
        <w:t>К городским населенным пунктам Макушинского муниципального округа Курганской области относится город Макушино.</w:t>
      </w:r>
    </w:p>
    <w:p w:rsidR="00E363FF" w:rsidRPr="00B35765" w:rsidRDefault="00E363FF" w:rsidP="00B35765">
      <w:pPr>
        <w:suppressAutoHyphens/>
        <w:rPr>
          <w:rFonts w:ascii="Arial" w:hAnsi="Arial" w:cs="Arial"/>
        </w:rPr>
      </w:pPr>
      <w:r w:rsidRPr="00B35765">
        <w:rPr>
          <w:rFonts w:ascii="Arial" w:hAnsi="Arial" w:cs="Arial"/>
        </w:rPr>
        <w:t>Остальные населенные пункты Макушинского муниципального округа Курганской области относятся к сельским населенным пунктам.</w:t>
      </w:r>
    </w:p>
    <w:p w:rsidR="00E363FF" w:rsidRPr="00B35765" w:rsidRDefault="00E363FF" w:rsidP="00B35765">
      <w:pPr>
        <w:suppressAutoHyphens/>
        <w:rPr>
          <w:rFonts w:ascii="Arial" w:hAnsi="Arial" w:cs="Arial"/>
          <w:sz w:val="26"/>
          <w:szCs w:val="26"/>
          <w:highlight w:val="yellow"/>
        </w:rPr>
      </w:pPr>
    </w:p>
    <w:p w:rsidR="00E363FF" w:rsidRPr="00B35765" w:rsidRDefault="00E363FF" w:rsidP="00B35765">
      <w:pPr>
        <w:pStyle w:val="Heading2"/>
        <w:rPr>
          <w:sz w:val="24"/>
          <w:szCs w:val="24"/>
        </w:rPr>
      </w:pPr>
      <w:bookmarkStart w:id="103" w:name="_Toc113543183"/>
      <w:bookmarkStart w:id="104" w:name="_Toc118282040"/>
      <w:r w:rsidRPr="00B35765">
        <w:rPr>
          <w:sz w:val="24"/>
          <w:szCs w:val="24"/>
        </w:rPr>
        <w:t>Глава</w:t>
      </w:r>
      <w:r w:rsidRPr="00B35765">
        <w:rPr>
          <w:i/>
          <w:iCs w:val="0"/>
          <w:sz w:val="24"/>
          <w:szCs w:val="24"/>
        </w:rPr>
        <w:t xml:space="preserve"> </w:t>
      </w:r>
      <w:r w:rsidRPr="00B35765">
        <w:rPr>
          <w:iCs w:val="0"/>
          <w:sz w:val="24"/>
          <w:szCs w:val="24"/>
        </w:rPr>
        <w:t>3. Материалы по обоснованию предельных значений расчётных показателей обеспеченности и территориальной доступности объектов местного значения Макушинского муниципального округ</w:t>
      </w:r>
      <w:bookmarkEnd w:id="103"/>
      <w:bookmarkEnd w:id="104"/>
      <w:r w:rsidRPr="00B35765">
        <w:rPr>
          <w:iCs w:val="0"/>
          <w:sz w:val="24"/>
          <w:szCs w:val="24"/>
        </w:rPr>
        <w:t>а</w:t>
      </w:r>
    </w:p>
    <w:p w:rsidR="00E363FF" w:rsidRPr="00B35765" w:rsidRDefault="00E363FF" w:rsidP="00B35765">
      <w:pPr>
        <w:pStyle w:val="Heading5"/>
        <w:spacing w:before="0" w:after="0"/>
        <w:rPr>
          <w:rFonts w:cs="Arial"/>
          <w:sz w:val="24"/>
          <w:szCs w:val="24"/>
        </w:rPr>
      </w:pPr>
      <w:r w:rsidRPr="00B35765">
        <w:rPr>
          <w:rFonts w:cs="Arial"/>
          <w:color w:val="3333FF"/>
          <w:sz w:val="24"/>
          <w:szCs w:val="24"/>
        </w:rPr>
        <w:t xml:space="preserve">Таблица 21. </w:t>
      </w:r>
      <w:r w:rsidRPr="00B35765">
        <w:rPr>
          <w:rFonts w:cs="Arial"/>
          <w:sz w:val="24"/>
          <w:szCs w:val="24"/>
        </w:rPr>
        <w:t>Объекты местного значения в области образования</w:t>
      </w:r>
    </w:p>
    <w:tbl>
      <w:tblPr>
        <w:tblW w:w="9951" w:type="dxa"/>
        <w:tblLayout w:type="fixed"/>
        <w:tblCellMar>
          <w:left w:w="10" w:type="dxa"/>
          <w:right w:w="10" w:type="dxa"/>
        </w:tblCellMar>
        <w:tblLook w:val="00A0"/>
      </w:tblPr>
      <w:tblGrid>
        <w:gridCol w:w="1403"/>
        <w:gridCol w:w="2311"/>
        <w:gridCol w:w="6237"/>
      </w:tblGrid>
      <w:tr w:rsidR="00E363FF" w:rsidRPr="00B35765" w:rsidTr="0038364F">
        <w:trPr>
          <w:cantSplit/>
          <w:tblHeader/>
        </w:trPr>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lang w:val="ru-RU"/>
              </w:rPr>
            </w:pPr>
            <w:r w:rsidRPr="00B35765">
              <w:rPr>
                <w:rFonts w:ascii="Arial" w:hAnsi="Arial" w:cs="Arial"/>
                <w:b/>
                <w:sz w:val="20"/>
                <w:szCs w:val="20"/>
                <w:lang w:val="ru-RU"/>
              </w:rPr>
              <w:t>Наименов</w:t>
            </w:r>
            <w:r w:rsidRPr="00B35765">
              <w:rPr>
                <w:rFonts w:ascii="Arial" w:hAnsi="Arial" w:cs="Arial"/>
                <w:b/>
                <w:sz w:val="20"/>
                <w:szCs w:val="20"/>
                <w:lang w:val="ru-RU"/>
              </w:rPr>
              <w:t>а</w:t>
            </w:r>
            <w:r w:rsidRPr="00B35765">
              <w:rPr>
                <w:rFonts w:ascii="Arial" w:hAnsi="Arial" w:cs="Arial"/>
                <w:b/>
                <w:sz w:val="20"/>
                <w:szCs w:val="20"/>
                <w:lang w:val="ru-RU"/>
              </w:rPr>
              <w:t>ние вида объекта</w:t>
            </w:r>
          </w:p>
        </w:tc>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Тип расчетного </w:t>
            </w:r>
          </w:p>
          <w:p w:rsidR="00E363FF" w:rsidRPr="00B35765" w:rsidRDefault="00E363FF" w:rsidP="00B35765">
            <w:pPr>
              <w:pStyle w:val="a"/>
              <w:keepNext/>
              <w:ind w:firstLine="0"/>
              <w:jc w:val="center"/>
              <w:rPr>
                <w:rFonts w:ascii="Arial" w:hAnsi="Arial" w:cs="Arial"/>
                <w:lang w:val="ru-RU"/>
              </w:rPr>
            </w:pPr>
            <w:r w:rsidRPr="00B35765">
              <w:rPr>
                <w:rFonts w:ascii="Arial" w:hAnsi="Arial" w:cs="Arial"/>
                <w:b/>
                <w:sz w:val="20"/>
                <w:szCs w:val="20"/>
                <w:lang w:val="ru-RU"/>
              </w:rPr>
              <w:t>показателя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Обоснование предельного значения </w:t>
            </w:r>
          </w:p>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расчетного показателя</w:t>
            </w:r>
          </w:p>
        </w:tc>
      </w:tr>
      <w:tr w:rsidR="00E363FF" w:rsidRPr="00B35765" w:rsidTr="0038364F">
        <w:trPr>
          <w:cantSplit/>
        </w:trPr>
        <w:tc>
          <w:tcPr>
            <w:tcW w:w="99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bCs/>
                <w:sz w:val="20"/>
                <w:szCs w:val="20"/>
                <w:highlight w:val="yellow"/>
                <w:lang w:val="ru-RU"/>
              </w:rPr>
            </w:pPr>
            <w:r w:rsidRPr="00B35765">
              <w:rPr>
                <w:rFonts w:ascii="Arial" w:hAnsi="Arial" w:cs="Arial"/>
                <w:b/>
                <w:bCs/>
                <w:sz w:val="20"/>
                <w:szCs w:val="20"/>
                <w:lang w:val="ru-RU"/>
              </w:rPr>
              <w:t>Дошкольное образование</w:t>
            </w:r>
          </w:p>
        </w:tc>
      </w:tr>
      <w:tr w:rsidR="00E363FF" w:rsidRPr="00B35765" w:rsidTr="0038364F">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Дошкольные образов</w:t>
            </w:r>
            <w:r w:rsidRPr="00B35765">
              <w:rPr>
                <w:rFonts w:ascii="Arial" w:hAnsi="Arial" w:cs="Arial"/>
                <w:sz w:val="20"/>
                <w:szCs w:val="20"/>
                <w:lang w:val="ru-RU"/>
              </w:rPr>
              <w:t>а</w:t>
            </w:r>
            <w:r w:rsidRPr="00B35765">
              <w:rPr>
                <w:rFonts w:ascii="Arial" w:hAnsi="Arial" w:cs="Arial"/>
                <w:sz w:val="20"/>
                <w:szCs w:val="20"/>
                <w:lang w:val="ru-RU"/>
              </w:rPr>
              <w:t xml:space="preserve">тельные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организации</w:t>
            </w:r>
          </w:p>
        </w:tc>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минимально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допустимого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уровня обеспеченности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Число мест в дошкольных образовательных организациях в ра</w:t>
            </w:r>
            <w:r w:rsidRPr="00B35765">
              <w:rPr>
                <w:rFonts w:ascii="Arial" w:hAnsi="Arial" w:cs="Arial"/>
                <w:sz w:val="20"/>
                <w:szCs w:val="20"/>
                <w:lang w:val="ru-RU"/>
              </w:rPr>
              <w:t>с</w:t>
            </w:r>
            <w:r w:rsidRPr="00B35765">
              <w:rPr>
                <w:rFonts w:ascii="Arial" w:hAnsi="Arial" w:cs="Arial"/>
                <w:sz w:val="20"/>
                <w:szCs w:val="20"/>
                <w:lang w:val="ru-RU"/>
              </w:rPr>
              <w:t>чете на 1000 человек определено расчетным путем по состоянию на 1 января 2022 года. При этом в расчетах учтено, что провод</w:t>
            </w:r>
            <w:r w:rsidRPr="00B35765">
              <w:rPr>
                <w:rFonts w:ascii="Arial" w:hAnsi="Arial" w:cs="Arial"/>
                <w:sz w:val="20"/>
                <w:szCs w:val="20"/>
                <w:lang w:val="ru-RU"/>
              </w:rPr>
              <w:t>и</w:t>
            </w:r>
            <w:r w:rsidRPr="00B35765">
              <w:rPr>
                <w:rFonts w:ascii="Arial" w:hAnsi="Arial" w:cs="Arial"/>
                <w:sz w:val="20"/>
                <w:szCs w:val="20"/>
                <w:lang w:val="ru-RU"/>
              </w:rPr>
              <w:t>мая в Российской Федерации демографическая политика н</w:t>
            </w:r>
            <w:r w:rsidRPr="00B35765">
              <w:rPr>
                <w:rFonts w:ascii="Arial" w:hAnsi="Arial" w:cs="Arial"/>
                <w:sz w:val="20"/>
                <w:szCs w:val="20"/>
                <w:lang w:val="ru-RU"/>
              </w:rPr>
              <w:t>а</w:t>
            </w:r>
            <w:r w:rsidRPr="00B35765">
              <w:rPr>
                <w:rFonts w:ascii="Arial" w:hAnsi="Arial" w:cs="Arial"/>
                <w:sz w:val="20"/>
                <w:szCs w:val="20"/>
                <w:lang w:val="ru-RU"/>
              </w:rPr>
              <w:t>правлена на увеличение рождаемости и повышение численности детей, поэтому принятые в качестве нормативов показатели я</w:t>
            </w:r>
            <w:r w:rsidRPr="00B35765">
              <w:rPr>
                <w:rFonts w:ascii="Arial" w:hAnsi="Arial" w:cs="Arial"/>
                <w:sz w:val="20"/>
                <w:szCs w:val="20"/>
                <w:lang w:val="ru-RU"/>
              </w:rPr>
              <w:t>в</w:t>
            </w:r>
            <w:r w:rsidRPr="00B35765">
              <w:rPr>
                <w:rFonts w:ascii="Arial" w:hAnsi="Arial" w:cs="Arial"/>
                <w:sz w:val="20"/>
                <w:szCs w:val="20"/>
                <w:lang w:val="ru-RU"/>
              </w:rPr>
              <w:t>ляются минимальными и могут быть уточнены при изменении демографической структуры муниципальных образований в м</w:t>
            </w:r>
            <w:r w:rsidRPr="00B35765">
              <w:rPr>
                <w:rFonts w:ascii="Arial" w:hAnsi="Arial" w:cs="Arial"/>
                <w:sz w:val="20"/>
                <w:szCs w:val="20"/>
                <w:lang w:val="ru-RU"/>
              </w:rPr>
              <w:t>е</w:t>
            </w:r>
            <w:r w:rsidRPr="00B35765">
              <w:rPr>
                <w:rFonts w:ascii="Arial" w:hAnsi="Arial" w:cs="Arial"/>
                <w:sz w:val="20"/>
                <w:szCs w:val="20"/>
                <w:lang w:val="ru-RU"/>
              </w:rPr>
              <w:t>стных нормативах градостроительного проектирования.</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При расчете норматива обеспеченности в части мест в дошкол</w:t>
            </w:r>
            <w:r w:rsidRPr="00B35765">
              <w:rPr>
                <w:rFonts w:ascii="Arial" w:hAnsi="Arial" w:cs="Arial"/>
                <w:sz w:val="20"/>
                <w:szCs w:val="20"/>
                <w:lang w:val="ru-RU"/>
              </w:rPr>
              <w:t>ь</w:t>
            </w:r>
            <w:r w:rsidRPr="00B35765">
              <w:rPr>
                <w:rFonts w:ascii="Arial" w:hAnsi="Arial" w:cs="Arial"/>
                <w:sz w:val="20"/>
                <w:szCs w:val="20"/>
                <w:lang w:val="ru-RU"/>
              </w:rPr>
              <w:t>ных образовательных организациях учитывались требования по обеспеченности, изложенные в приложении к письму Минобрна</w:t>
            </w:r>
            <w:r w:rsidRPr="00B35765">
              <w:rPr>
                <w:rFonts w:ascii="Arial" w:hAnsi="Arial" w:cs="Arial"/>
                <w:sz w:val="20"/>
                <w:szCs w:val="20"/>
                <w:lang w:val="ru-RU"/>
              </w:rPr>
              <w:t>у</w:t>
            </w:r>
            <w:r w:rsidRPr="00B35765">
              <w:rPr>
                <w:rFonts w:ascii="Arial" w:hAnsi="Arial" w:cs="Arial"/>
                <w:sz w:val="20"/>
                <w:szCs w:val="20"/>
                <w:lang w:val="ru-RU"/>
              </w:rPr>
              <w:t>ки России № АК-950/02 (65 мест на 100 детей в возрасте от 0-7 лет в городских населенных пунктах и 45 мест на 100 детей в возрасте от 0-7 лет в сельских населенных пунктах), а также фа</w:t>
            </w:r>
            <w:r w:rsidRPr="00B35765">
              <w:rPr>
                <w:rFonts w:ascii="Arial" w:hAnsi="Arial" w:cs="Arial"/>
                <w:sz w:val="20"/>
                <w:szCs w:val="20"/>
                <w:lang w:val="ru-RU"/>
              </w:rPr>
              <w:t>к</w:t>
            </w:r>
            <w:r w:rsidRPr="00B35765">
              <w:rPr>
                <w:rFonts w:ascii="Arial" w:hAnsi="Arial" w:cs="Arial"/>
                <w:sz w:val="20"/>
                <w:szCs w:val="20"/>
                <w:lang w:val="ru-RU"/>
              </w:rPr>
              <w:t>тическая потребность населения муниципальных образований в местах в дошкольных образовательных организациях. При этом расчет проводился по формуле:</w:t>
            </w:r>
          </w:p>
          <w:p w:rsidR="00E363FF" w:rsidRPr="00B35765" w:rsidRDefault="00E363FF" w:rsidP="00B35765">
            <w:pPr>
              <w:pStyle w:val="a"/>
              <w:ind w:firstLine="707"/>
              <w:jc w:val="left"/>
              <w:rPr>
                <w:rFonts w:ascii="Arial" w:hAnsi="Arial" w:cs="Arial"/>
                <w:lang w:val="ru-RU"/>
              </w:rPr>
            </w:pPr>
            <w:r>
              <w:rPr>
                <w:noProof/>
                <w:lang w:val="ru-RU" w:eastAsia="ru-RU"/>
              </w:rPr>
              <w:pict>
                <v:shape id="Левая фигурная скобка 6" o:spid="_x0000_s1026" style="position:absolute;left:0;text-align:left;margin-left:46.15pt;margin-top:1.35pt;width:8.55pt;height:34.4pt;z-index:251658240;visibility:visible" coordsize="108720,437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Gi0gUAAB0TAAAOAAAAZHJzL2Uyb0RvYy54bWzsmN+O20QUxu+ReIeRL0Ft4v/ZVbNV1aoI&#10;qYKKlgdwHM8mwvYYj3eTcgWCex6AlyggJIQEz5B9I745ts/aHocC4pKulE4yn8+c+Z0zxzPz6PGx&#10;yMVtVuu9KteO+3DpiKxM1XZfXq+dz18/f7ByhG6ScpvkqszWzptMO4+v3n/v0aG6zDy1U/k2qwWM&#10;lPryUK2dXdNUl4uFTndZkeiHqspKdEpVF0mDr/X1YlsnB1gv8oW3XEaLg6q3Va3STGv8+qztdK7I&#10;vpRZ2nwqpc4aka8d+NbQZ02fG/O5uHqUXF7XSbXbp50byb/wokj2JQZlU8+SJhE39d4yVezTWmkl&#10;m4epKhZKyn2a0RwwG3c5mc2rXVJlNBfA0RVj0v+d2fST25e12G/XjueIMikQotMPp19OP53e3n0v&#10;7r47/Xr6+e7bu69Pv7c/fHP67fTH6Ud8vhWRoXeo9CWMvKpe1t03jaZBcZR1Yf7HJMWRiL9h4tmx&#10;ESl+dJer2ENcUnQFfrwMKCKL+4fTG918lCkylNy+0E0bsC1ahHvbOS1hRBY5Yneb5AJml+ZfF14W&#10;uUNRGMxqwGFgaGXZ8If9h+kIwbB3N+0Nh71aT7ujYbc1cNz3frAQYeBe+KEr8Bd74dL3p6aw7NpZ&#10;fPhALPF3ZrIXvcxQW/m2HXfENZyFylS7sSzPXWaabLSQlrMuM6X+YDoZl6lSf2j1M1d44MUUViFd&#10;YTvChMFQuq6QS+Fa1hj040uIPDg8I2LAJPKFDGZEjJdEgZChLTLpz6GSbohgScsnjxmT4xECL72p&#10;4x5jJlEMkedG9irwGDfpVmd1jB06sgTPYNUal/EPdLBq6Zg+wiQ9M087RB7TJxEUcziYfrEvYQr4&#10;MfmuNPQVwWP6Zpoe4gNLF1OVz/hJhQDNqkb8vUjIGQ4+8zerSWL8iUdYXoPaIjH0VDAkLn2zvlHY&#10;pqIhbglXvBnW/oi17xuMVK/xiuJy6I9Y+968iFl3y1v61gL1R6hhaNYnFPdu+gY1fJpXjVD7lMVT&#10;BAGTpvhDJDHhCaeAadNwAOXOrPaAkfP0VpYlJm5yEoaCmcQNmLgZLgCDC3sJBEycRCgseFfNFdWA&#10;qZMQpWPO9xF2ODULNBxhD0ztmB8zHJEPTF2Q8ZRFyOjJsfDMmCP2AeIzl6ThkL00qhDvKmvEEX28&#10;9OYqQjiiDzPzAzL+VGkzvdB6l4QMHvvJM5IR9hCxmZtcxNj7xAotmBETZ42VfBED7zWwPEn1iHGz&#10;xqq+EcOm6gSzUyPMuRVYr+loxDjCvJFy9jjM2CRIhARBNGwVY4bHsis91hKOmLRRmeSARYtiPCRN&#10;dSWK7TSKh6xlTLawNCYQYqZN3q/mYxszb1JdnFExcaOKB8sTG9zrfgub7PpdbXosu20tWiIxJyg/&#10;3QZ0rqiQr9gv71JHYKvcGLdhBDqzC2b5cqitSXqbntHOW96cVXtD2/lf25Z4ixvHOq+leT/AbenT&#10;cptx3HoAuWgeCCkJ/84D3Qh8gCA07YMd1BqHQXMMlCbGOAhKE0UcBck7HAZl3L3XqqQxMaEJoInz&#10;a62+wMGopVuo2+y1os7GhIQnx0PfK5I6fa3E4TOoAji4Mw1TqXTzxEQX+zyhD32TMjEvR7ZNtSUO&#10;tJfAdPr+d1k2g3SWu4ryricGvnRP9GNV7TzZF1qm/8AXLM/el64OpLnSWZvCBjaTlvscASpxU0Dp&#10;cw+yc6HPo/9Rn0moKWpEqQXcNSit0R4eq0v1HNi77BOHtXPhm3dXmuA6RuZJQ6HQKt9vjc7EStfX&#10;m6d5LfCewKrg/QvsjmRVrZtnid61Oupqy22xb7K6DX+OArYwdwjtrYFpNcfNEZ2muVHbN7iewP0S&#10;1utO1V854oC7mrWjv7xJ6swR+cclLkPgbdM36r6x6RtJmeJRUzRRU03zaYNvZoaqAJwX5asq7Rd3&#10;qZ7cNEruzTUDudV60H3BHQyV3e6+yFzyDL+T6v5W6+pPAAAA//8DAFBLAwQUAAYACAAAACEAQF8l&#10;cN0AAAAHAQAADwAAAGRycy9kb3ducmV2LnhtbEyOy07DMBRE90j8g3WR2FG7oekjxKmgEkjsICCk&#10;7hz7kkTE1yF20vD3uCtYjmZ05uT72XZswsG3jiQsFwIYknampVrC+9vjzRaYD4qM6hyhhB/0sC8u&#10;L3KVGXeiV5zKULMIIZ8pCU0Ifca51w1a5ReuR4rdpxusCjEONTeDOkW47XgixJpb1VJ8aFSPhwb1&#10;VzlaCc9Wl6vj9ITV4UG8dB/p96jTtZTXV/P9HbCAc/gbw1k/qkMRnSo3kvGsk7BLbuNSQrIBdq7F&#10;bgWskrBZpsCLnP/3L34BAAD//wMAUEsBAi0AFAAGAAgAAAAhALaDOJL+AAAA4QEAABMAAAAAAAAA&#10;AAAAAAAAAAAAAFtDb250ZW50X1R5cGVzXS54bWxQSwECLQAUAAYACAAAACEAOP0h/9YAAACUAQAA&#10;CwAAAAAAAAAAAAAAAAAvAQAAX3JlbHMvLnJlbHNQSwECLQAUAAYACAAAACEA05YxotIFAAAdEwAA&#10;DgAAAAAAAAAAAAAAAAAuAgAAZHJzL2Uyb0RvYy54bWxQSwECLQAUAAYACAAAACEAQF8lcN0AAAAH&#10;AQAADwAAAAAAAAAAAAAAAAAsCAAAZHJzL2Rvd25yZXYueG1sUEsFBgAAAAAEAAQA8wAAADYJAAAA&#10;AA==&#10;" adj="-11796480,,5400" path="m108720,437040nswa54360,418920,163080,437040,108720,437040,54360,427980l54360,227580at-54360,218520,54360,236640,54360,227580,,218520,-54360,200400,54360,218520,,218520,54360,209460l54360,9060wa54360,,163080,18120,54360,9060,108720,l108720,437040xem108720,437040nfwa54360,418920,163080,437040,108720,437040,54360,427980l54360,227580at-54360,218520,54360,236640,54360,227580,,218520,-54360,200400,54360,218520,,218520,54360,209460l54360,9060wa54360,,163080,18120,54360,9060,108720,e" filled="f" strokeweight=".26mm">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54360,0;108720,218520;54360,437040;0,218520;108720,0;0,218520;108720,437040" o:connectangles="270,0,90,180,270,270,270" textboxrect="70282,2654,108720,434386"/>
                  <v:handles>
                    <v:h position="@3,#0" polar="10800,10800"/>
                    <v:h position="#2,#1" polar="10800,10800" radiusrange="0,10800"/>
                  </v:handles>
                  <v:textbox inset="0,0,0,0">
                    <w:txbxContent>
                      <w:p w:rsidR="00E363FF" w:rsidRDefault="00E363FF" w:rsidP="002C3CAE"/>
                    </w:txbxContent>
                  </v:textbox>
                </v:shape>
              </w:pict>
            </w:r>
            <w:r w:rsidRPr="00B35765">
              <w:rPr>
                <w:rFonts w:ascii="Arial" w:hAnsi="Arial" w:cs="Arial"/>
                <w:sz w:val="20"/>
                <w:szCs w:val="20"/>
                <w:lang w:val="ru-RU"/>
              </w:rPr>
              <w:t>Ч</w:t>
            </w:r>
            <w:r w:rsidRPr="00B35765">
              <w:rPr>
                <w:rFonts w:ascii="Arial" w:hAnsi="Arial" w:cs="Arial"/>
                <w:sz w:val="20"/>
                <w:szCs w:val="20"/>
                <w:vertAlign w:val="subscript"/>
                <w:lang w:val="ru-RU"/>
              </w:rPr>
              <w:t>0-7</w:t>
            </w:r>
            <w:r w:rsidRPr="00B35765">
              <w:rPr>
                <w:rFonts w:ascii="Arial" w:hAnsi="Arial" w:cs="Arial"/>
                <w:sz w:val="20"/>
                <w:szCs w:val="20"/>
                <w:lang w:val="ru-RU"/>
              </w:rPr>
              <w:t>*К</w:t>
            </w:r>
            <w:r w:rsidRPr="00B35765">
              <w:rPr>
                <w:rFonts w:ascii="Arial" w:hAnsi="Arial" w:cs="Arial"/>
                <w:sz w:val="20"/>
                <w:szCs w:val="20"/>
                <w:vertAlign w:val="subscript"/>
                <w:lang w:val="ru-RU"/>
              </w:rPr>
              <w:t>0-7</w:t>
            </w:r>
            <w:r w:rsidRPr="00B35765">
              <w:rPr>
                <w:rFonts w:ascii="Arial" w:hAnsi="Arial" w:cs="Arial"/>
                <w:sz w:val="20"/>
                <w:szCs w:val="20"/>
                <w:lang w:val="ru-RU"/>
              </w:rPr>
              <w:t>/Ч</w:t>
            </w:r>
            <w:r w:rsidRPr="00B35765">
              <w:rPr>
                <w:rFonts w:ascii="Arial" w:hAnsi="Arial" w:cs="Arial"/>
                <w:sz w:val="20"/>
                <w:szCs w:val="20"/>
                <w:vertAlign w:val="subscript"/>
                <w:lang w:val="ru-RU"/>
              </w:rPr>
              <w:t>общ</w:t>
            </w:r>
            <w:r w:rsidRPr="00B35765">
              <w:rPr>
                <w:rFonts w:ascii="Arial" w:hAnsi="Arial" w:cs="Arial"/>
                <w:sz w:val="20"/>
                <w:szCs w:val="20"/>
                <w:lang w:val="ru-RU"/>
              </w:rPr>
              <w:t>*1000, если Ч</w:t>
            </w:r>
            <w:r w:rsidRPr="00B35765">
              <w:rPr>
                <w:rFonts w:ascii="Arial" w:hAnsi="Arial" w:cs="Arial"/>
                <w:sz w:val="20"/>
                <w:szCs w:val="20"/>
                <w:vertAlign w:val="subscript"/>
                <w:lang w:val="ru-RU"/>
              </w:rPr>
              <w:t>0-7</w:t>
            </w:r>
            <w:r w:rsidRPr="00B35765">
              <w:rPr>
                <w:rFonts w:ascii="Arial" w:hAnsi="Arial" w:cs="Arial"/>
                <w:sz w:val="20"/>
                <w:szCs w:val="20"/>
                <w:lang w:val="ru-RU"/>
              </w:rPr>
              <w:t>*К</w:t>
            </w:r>
            <w:r w:rsidRPr="00B35765">
              <w:rPr>
                <w:rFonts w:ascii="Arial" w:hAnsi="Arial" w:cs="Arial"/>
                <w:sz w:val="20"/>
                <w:szCs w:val="20"/>
                <w:vertAlign w:val="subscript"/>
                <w:lang w:val="ru-RU"/>
              </w:rPr>
              <w:t>0-7</w:t>
            </w:r>
            <w:r w:rsidRPr="00B35765">
              <w:rPr>
                <w:rFonts w:ascii="Arial" w:hAnsi="Arial" w:cs="Arial"/>
                <w:sz w:val="20"/>
                <w:szCs w:val="20"/>
                <w:lang w:val="ru-RU"/>
              </w:rPr>
              <w:t>&gt;Ф</w:t>
            </w:r>
            <w:r w:rsidRPr="00B35765">
              <w:rPr>
                <w:rFonts w:ascii="Arial" w:hAnsi="Arial" w:cs="Arial"/>
                <w:sz w:val="20"/>
                <w:szCs w:val="20"/>
                <w:vertAlign w:val="subscript"/>
                <w:lang w:val="ru-RU"/>
              </w:rPr>
              <w:t>дс</w:t>
            </w:r>
            <w:r w:rsidRPr="00B35765">
              <w:rPr>
                <w:rFonts w:ascii="Arial" w:hAnsi="Arial" w:cs="Arial"/>
                <w:sz w:val="20"/>
                <w:szCs w:val="20"/>
                <w:lang w:val="ru-RU"/>
              </w:rPr>
              <w:t>;</w:t>
            </w:r>
          </w:p>
          <w:p w:rsidR="00E363FF" w:rsidRPr="00B35765" w:rsidRDefault="00E363FF" w:rsidP="00B35765">
            <w:pPr>
              <w:pStyle w:val="a"/>
              <w:ind w:firstLine="0"/>
              <w:jc w:val="left"/>
              <w:rPr>
                <w:rFonts w:ascii="Arial" w:hAnsi="Arial" w:cs="Arial"/>
                <w:lang w:val="ru-RU"/>
              </w:rPr>
            </w:pPr>
            <w:r w:rsidRPr="00B35765">
              <w:rPr>
                <w:rFonts w:ascii="Arial" w:hAnsi="Arial" w:cs="Arial"/>
                <w:sz w:val="20"/>
                <w:szCs w:val="20"/>
                <w:lang w:val="ru-RU"/>
              </w:rPr>
              <w:t>М</w:t>
            </w:r>
            <w:r w:rsidRPr="00B35765">
              <w:rPr>
                <w:rFonts w:ascii="Arial" w:hAnsi="Arial" w:cs="Arial"/>
                <w:sz w:val="20"/>
                <w:szCs w:val="20"/>
                <w:vertAlign w:val="subscript"/>
                <w:lang w:val="ru-RU"/>
              </w:rPr>
              <w:t>доо/1000</w:t>
            </w:r>
            <w:r w:rsidRPr="00B35765">
              <w:rPr>
                <w:rFonts w:ascii="Arial" w:hAnsi="Arial" w:cs="Arial"/>
                <w:sz w:val="20"/>
                <w:szCs w:val="20"/>
                <w:lang w:val="ru-RU"/>
              </w:rPr>
              <w:t>=</w:t>
            </w:r>
          </w:p>
          <w:p w:rsidR="00E363FF" w:rsidRPr="00B35765" w:rsidRDefault="00E363FF" w:rsidP="00B35765">
            <w:pPr>
              <w:pStyle w:val="a"/>
              <w:ind w:firstLine="707"/>
              <w:jc w:val="left"/>
              <w:rPr>
                <w:rFonts w:ascii="Arial" w:hAnsi="Arial" w:cs="Arial"/>
                <w:lang w:val="ru-RU"/>
              </w:rPr>
            </w:pPr>
            <w:r w:rsidRPr="00B35765">
              <w:rPr>
                <w:rFonts w:ascii="Arial" w:hAnsi="Arial" w:cs="Arial"/>
                <w:sz w:val="20"/>
                <w:szCs w:val="20"/>
                <w:lang w:val="ru-RU"/>
              </w:rPr>
              <w:t>Ф</w:t>
            </w:r>
            <w:r w:rsidRPr="00B35765">
              <w:rPr>
                <w:rFonts w:ascii="Arial" w:hAnsi="Arial" w:cs="Arial"/>
                <w:sz w:val="20"/>
                <w:szCs w:val="20"/>
                <w:vertAlign w:val="subscript"/>
                <w:lang w:val="ru-RU"/>
              </w:rPr>
              <w:t>дс</w:t>
            </w:r>
            <w:r w:rsidRPr="00B35765">
              <w:rPr>
                <w:rFonts w:ascii="Arial" w:hAnsi="Arial" w:cs="Arial"/>
                <w:sz w:val="20"/>
                <w:szCs w:val="20"/>
                <w:lang w:val="ru-RU"/>
              </w:rPr>
              <w:t>/Ч</w:t>
            </w:r>
            <w:r w:rsidRPr="00B35765">
              <w:rPr>
                <w:rFonts w:ascii="Arial" w:hAnsi="Arial" w:cs="Arial"/>
                <w:sz w:val="20"/>
                <w:szCs w:val="20"/>
                <w:vertAlign w:val="subscript"/>
                <w:lang w:val="ru-RU"/>
              </w:rPr>
              <w:t>общ</w:t>
            </w:r>
            <w:r w:rsidRPr="00B35765">
              <w:rPr>
                <w:rFonts w:ascii="Arial" w:hAnsi="Arial" w:cs="Arial"/>
                <w:sz w:val="20"/>
                <w:szCs w:val="20"/>
                <w:lang w:val="ru-RU"/>
              </w:rPr>
              <w:t>*1000, если Ч</w:t>
            </w:r>
            <w:r w:rsidRPr="00B35765">
              <w:rPr>
                <w:rFonts w:ascii="Arial" w:hAnsi="Arial" w:cs="Arial"/>
                <w:sz w:val="20"/>
                <w:szCs w:val="20"/>
                <w:vertAlign w:val="subscript"/>
                <w:lang w:val="ru-RU"/>
              </w:rPr>
              <w:t>0-7</w:t>
            </w:r>
            <w:r w:rsidRPr="00B35765">
              <w:rPr>
                <w:rFonts w:ascii="Arial" w:hAnsi="Arial" w:cs="Arial"/>
                <w:sz w:val="20"/>
                <w:szCs w:val="20"/>
                <w:lang w:val="ru-RU"/>
              </w:rPr>
              <w:t>*К</w:t>
            </w:r>
            <w:r w:rsidRPr="00B35765">
              <w:rPr>
                <w:rFonts w:ascii="Arial" w:hAnsi="Arial" w:cs="Arial"/>
                <w:sz w:val="20"/>
                <w:szCs w:val="20"/>
                <w:vertAlign w:val="subscript"/>
                <w:lang w:val="ru-RU"/>
              </w:rPr>
              <w:t>0-7</w:t>
            </w:r>
            <w:r w:rsidRPr="00B35765">
              <w:rPr>
                <w:rFonts w:ascii="Arial" w:hAnsi="Arial" w:cs="Arial"/>
                <w:sz w:val="20"/>
                <w:szCs w:val="20"/>
                <w:lang w:val="ru-RU"/>
              </w:rPr>
              <w:t>&lt;Ф</w:t>
            </w:r>
            <w:r w:rsidRPr="00B35765">
              <w:rPr>
                <w:rFonts w:ascii="Arial" w:hAnsi="Arial" w:cs="Arial"/>
                <w:sz w:val="20"/>
                <w:szCs w:val="20"/>
                <w:vertAlign w:val="subscript"/>
                <w:lang w:val="ru-RU"/>
              </w:rPr>
              <w:t>дс</w:t>
            </w:r>
          </w:p>
          <w:p w:rsidR="00E363FF" w:rsidRPr="00B35765" w:rsidRDefault="00E363FF" w:rsidP="00B35765">
            <w:pPr>
              <w:pStyle w:val="a"/>
              <w:ind w:firstLine="0"/>
              <w:rPr>
                <w:rFonts w:ascii="Arial" w:hAnsi="Arial" w:cs="Arial"/>
                <w:lang w:val="ru-RU"/>
              </w:rPr>
            </w:pPr>
            <w:r w:rsidRPr="00B35765">
              <w:rPr>
                <w:rFonts w:ascii="Arial" w:hAnsi="Arial" w:cs="Arial"/>
                <w:sz w:val="20"/>
                <w:szCs w:val="20"/>
                <w:lang w:val="ru-RU"/>
              </w:rPr>
              <w:t>где: М</w:t>
            </w:r>
            <w:r w:rsidRPr="00B35765">
              <w:rPr>
                <w:rFonts w:ascii="Arial" w:hAnsi="Arial" w:cs="Arial"/>
                <w:sz w:val="20"/>
                <w:szCs w:val="20"/>
                <w:vertAlign w:val="subscript"/>
                <w:lang w:val="ru-RU"/>
              </w:rPr>
              <w:t>доо/1000</w:t>
            </w:r>
            <w:r w:rsidRPr="00B35765">
              <w:rPr>
                <w:rFonts w:ascii="Arial" w:hAnsi="Arial" w:cs="Arial"/>
                <w:sz w:val="20"/>
                <w:szCs w:val="20"/>
                <w:lang w:val="ru-RU"/>
              </w:rPr>
              <w:t> – число мест в дошкольных образовательных орг</w:t>
            </w:r>
            <w:r w:rsidRPr="00B35765">
              <w:rPr>
                <w:rFonts w:ascii="Arial" w:hAnsi="Arial" w:cs="Arial"/>
                <w:sz w:val="20"/>
                <w:szCs w:val="20"/>
                <w:lang w:val="ru-RU"/>
              </w:rPr>
              <w:t>а</w:t>
            </w:r>
            <w:r w:rsidRPr="00B35765">
              <w:rPr>
                <w:rFonts w:ascii="Arial" w:hAnsi="Arial" w:cs="Arial"/>
                <w:sz w:val="20"/>
                <w:szCs w:val="20"/>
                <w:lang w:val="ru-RU"/>
              </w:rPr>
              <w:t>низациях муниципального образования в расчете на 1000 чел</w:t>
            </w:r>
            <w:r w:rsidRPr="00B35765">
              <w:rPr>
                <w:rFonts w:ascii="Arial" w:hAnsi="Arial" w:cs="Arial"/>
                <w:sz w:val="20"/>
                <w:szCs w:val="20"/>
                <w:lang w:val="ru-RU"/>
              </w:rPr>
              <w:t>о</w:t>
            </w:r>
            <w:r w:rsidRPr="00B35765">
              <w:rPr>
                <w:rFonts w:ascii="Arial" w:hAnsi="Arial" w:cs="Arial"/>
                <w:sz w:val="20"/>
                <w:szCs w:val="20"/>
                <w:lang w:val="ru-RU"/>
              </w:rPr>
              <w:t>век населения;</w:t>
            </w:r>
          </w:p>
          <w:p w:rsidR="00E363FF" w:rsidRPr="00B35765" w:rsidRDefault="00E363FF" w:rsidP="00B35765">
            <w:pPr>
              <w:pStyle w:val="a"/>
              <w:ind w:firstLine="0"/>
              <w:rPr>
                <w:rFonts w:ascii="Arial" w:hAnsi="Arial" w:cs="Arial"/>
                <w:lang w:val="ru-RU"/>
              </w:rPr>
            </w:pPr>
            <w:r w:rsidRPr="00B35765">
              <w:rPr>
                <w:rFonts w:ascii="Arial" w:hAnsi="Arial" w:cs="Arial"/>
                <w:sz w:val="20"/>
                <w:szCs w:val="20"/>
                <w:lang w:val="ru-RU"/>
              </w:rPr>
              <w:t>Ч</w:t>
            </w:r>
            <w:r w:rsidRPr="00B35765">
              <w:rPr>
                <w:rFonts w:ascii="Arial" w:hAnsi="Arial" w:cs="Arial"/>
                <w:sz w:val="20"/>
                <w:szCs w:val="20"/>
                <w:vertAlign w:val="subscript"/>
                <w:lang w:val="ru-RU"/>
              </w:rPr>
              <w:t>0-7</w:t>
            </w:r>
            <w:r w:rsidRPr="00B35765">
              <w:rPr>
                <w:rFonts w:ascii="Arial" w:hAnsi="Arial" w:cs="Arial"/>
                <w:sz w:val="20"/>
                <w:szCs w:val="20"/>
                <w:lang w:val="ru-RU"/>
              </w:rPr>
              <w:t> – численность детей муниципального образования в возра</w:t>
            </w:r>
            <w:r w:rsidRPr="00B35765">
              <w:rPr>
                <w:rFonts w:ascii="Arial" w:hAnsi="Arial" w:cs="Arial"/>
                <w:sz w:val="20"/>
                <w:szCs w:val="20"/>
                <w:lang w:val="ru-RU"/>
              </w:rPr>
              <w:t>с</w:t>
            </w:r>
            <w:r w:rsidRPr="00B35765">
              <w:rPr>
                <w:rFonts w:ascii="Arial" w:hAnsi="Arial" w:cs="Arial"/>
                <w:sz w:val="20"/>
                <w:szCs w:val="20"/>
                <w:lang w:val="ru-RU"/>
              </w:rPr>
              <w:t>те от 0 до 7 лет (включительно), чел.;</w:t>
            </w:r>
          </w:p>
          <w:p w:rsidR="00E363FF" w:rsidRPr="00B35765" w:rsidRDefault="00E363FF" w:rsidP="00B35765">
            <w:pPr>
              <w:pStyle w:val="a"/>
              <w:ind w:firstLine="0"/>
              <w:rPr>
                <w:rFonts w:ascii="Arial" w:hAnsi="Arial" w:cs="Arial"/>
                <w:lang w:val="ru-RU"/>
              </w:rPr>
            </w:pPr>
            <w:r w:rsidRPr="00B35765">
              <w:rPr>
                <w:rFonts w:ascii="Arial" w:hAnsi="Arial" w:cs="Arial"/>
                <w:sz w:val="20"/>
                <w:szCs w:val="20"/>
                <w:lang w:val="ru-RU"/>
              </w:rPr>
              <w:t>Ч</w:t>
            </w:r>
            <w:r w:rsidRPr="00B35765">
              <w:rPr>
                <w:rFonts w:ascii="Arial" w:hAnsi="Arial" w:cs="Arial"/>
                <w:sz w:val="20"/>
                <w:szCs w:val="20"/>
                <w:vertAlign w:val="subscript"/>
                <w:lang w:val="ru-RU"/>
              </w:rPr>
              <w:t>общ</w:t>
            </w:r>
            <w:r w:rsidRPr="00B35765">
              <w:rPr>
                <w:rFonts w:ascii="Arial" w:hAnsi="Arial" w:cs="Arial"/>
                <w:sz w:val="20"/>
                <w:szCs w:val="20"/>
                <w:lang w:val="ru-RU"/>
              </w:rPr>
              <w:t> – общая численность населения муниципального образов</w:t>
            </w:r>
            <w:r w:rsidRPr="00B35765">
              <w:rPr>
                <w:rFonts w:ascii="Arial" w:hAnsi="Arial" w:cs="Arial"/>
                <w:sz w:val="20"/>
                <w:szCs w:val="20"/>
                <w:lang w:val="ru-RU"/>
              </w:rPr>
              <w:t>а</w:t>
            </w:r>
            <w:r w:rsidRPr="00B35765">
              <w:rPr>
                <w:rFonts w:ascii="Arial" w:hAnsi="Arial" w:cs="Arial"/>
                <w:sz w:val="20"/>
                <w:szCs w:val="20"/>
                <w:lang w:val="ru-RU"/>
              </w:rPr>
              <w:t>ния, чел.;</w:t>
            </w:r>
          </w:p>
          <w:p w:rsidR="00E363FF" w:rsidRPr="00B35765" w:rsidRDefault="00E363FF" w:rsidP="00B35765">
            <w:pPr>
              <w:pStyle w:val="a"/>
              <w:ind w:firstLine="0"/>
              <w:rPr>
                <w:rFonts w:ascii="Arial" w:hAnsi="Arial" w:cs="Arial"/>
                <w:lang w:val="ru-RU"/>
              </w:rPr>
            </w:pPr>
            <w:r w:rsidRPr="00B35765">
              <w:rPr>
                <w:rFonts w:ascii="Arial" w:hAnsi="Arial" w:cs="Arial"/>
                <w:sz w:val="20"/>
                <w:szCs w:val="20"/>
                <w:lang w:val="ru-RU"/>
              </w:rPr>
              <w:t>Ф</w:t>
            </w:r>
            <w:r w:rsidRPr="00B35765">
              <w:rPr>
                <w:rFonts w:ascii="Arial" w:hAnsi="Arial" w:cs="Arial"/>
                <w:sz w:val="20"/>
                <w:szCs w:val="20"/>
                <w:vertAlign w:val="subscript"/>
                <w:lang w:val="ru-RU"/>
              </w:rPr>
              <w:t>дс</w:t>
            </w:r>
            <w:r w:rsidRPr="00B35765">
              <w:rPr>
                <w:rFonts w:ascii="Arial" w:hAnsi="Arial" w:cs="Arial"/>
                <w:sz w:val="20"/>
                <w:szCs w:val="20"/>
                <w:lang w:val="ru-RU"/>
              </w:rPr>
              <w:t> – фактическая наполняемость дошкольных образовательных организаций муниципального образования, чел.;</w:t>
            </w:r>
          </w:p>
          <w:p w:rsidR="00E363FF" w:rsidRPr="00B35765" w:rsidRDefault="00E363FF" w:rsidP="00B35765">
            <w:pPr>
              <w:pStyle w:val="a"/>
              <w:ind w:firstLine="0"/>
              <w:rPr>
                <w:rFonts w:ascii="Arial" w:hAnsi="Arial" w:cs="Arial"/>
                <w:lang w:val="ru-RU"/>
              </w:rPr>
            </w:pPr>
            <w:r w:rsidRPr="00B35765">
              <w:rPr>
                <w:rFonts w:ascii="Arial" w:hAnsi="Arial" w:cs="Arial"/>
                <w:sz w:val="20"/>
                <w:szCs w:val="20"/>
                <w:lang w:val="ru-RU"/>
              </w:rPr>
              <w:t>К</w:t>
            </w:r>
            <w:r w:rsidRPr="00B35765">
              <w:rPr>
                <w:rFonts w:ascii="Arial" w:hAnsi="Arial" w:cs="Arial"/>
                <w:sz w:val="20"/>
                <w:szCs w:val="20"/>
                <w:vertAlign w:val="subscript"/>
                <w:lang w:val="ru-RU"/>
              </w:rPr>
              <w:t>0-7</w:t>
            </w:r>
            <w:r w:rsidRPr="00B35765">
              <w:rPr>
                <w:rFonts w:ascii="Arial" w:hAnsi="Arial" w:cs="Arial"/>
                <w:sz w:val="20"/>
                <w:szCs w:val="20"/>
                <w:lang w:val="ru-RU"/>
              </w:rPr>
              <w:t> – коэффициент обеспеченности детей 0-7 лет местами в де</w:t>
            </w:r>
            <w:r w:rsidRPr="00B35765">
              <w:rPr>
                <w:rFonts w:ascii="Arial" w:hAnsi="Arial" w:cs="Arial"/>
                <w:sz w:val="20"/>
                <w:szCs w:val="20"/>
                <w:lang w:val="ru-RU"/>
              </w:rPr>
              <w:t>т</w:t>
            </w:r>
            <w:r w:rsidRPr="00B35765">
              <w:rPr>
                <w:rFonts w:ascii="Arial" w:hAnsi="Arial" w:cs="Arial"/>
                <w:sz w:val="20"/>
                <w:szCs w:val="20"/>
                <w:lang w:val="ru-RU"/>
              </w:rPr>
              <w:t>ских садах (0,65 для городских населенных пунктов, 0,45 для сельских населенных пунктов).</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Удельный вес числа дошкольных образовательных организаций, в которых создана универсальная безбарьерная среда для ин</w:t>
            </w:r>
            <w:r w:rsidRPr="00B35765">
              <w:rPr>
                <w:rFonts w:ascii="Arial" w:hAnsi="Arial" w:cs="Arial"/>
                <w:sz w:val="20"/>
                <w:szCs w:val="20"/>
                <w:lang w:val="ru-RU"/>
              </w:rPr>
              <w:t>к</w:t>
            </w:r>
            <w:r w:rsidRPr="00B35765">
              <w:rPr>
                <w:rFonts w:ascii="Arial" w:hAnsi="Arial" w:cs="Arial"/>
                <w:sz w:val="20"/>
                <w:szCs w:val="20"/>
                <w:lang w:val="ru-RU"/>
              </w:rPr>
              <w:t>люзивного образования детей-инвалидов, в общем числе дошк</w:t>
            </w:r>
            <w:r w:rsidRPr="00B35765">
              <w:rPr>
                <w:rFonts w:ascii="Arial" w:hAnsi="Arial" w:cs="Arial"/>
                <w:sz w:val="20"/>
                <w:szCs w:val="20"/>
                <w:lang w:val="ru-RU"/>
              </w:rPr>
              <w:t>о</w:t>
            </w:r>
            <w:r w:rsidRPr="00B35765">
              <w:rPr>
                <w:rFonts w:ascii="Arial" w:hAnsi="Arial" w:cs="Arial"/>
                <w:sz w:val="20"/>
                <w:szCs w:val="20"/>
                <w:lang w:val="ru-RU"/>
              </w:rPr>
              <w:t>льных образовательных организаций, принят в размере 20% с</w:t>
            </w:r>
            <w:r w:rsidRPr="00B35765">
              <w:rPr>
                <w:rFonts w:ascii="Arial" w:hAnsi="Arial" w:cs="Arial"/>
                <w:sz w:val="20"/>
                <w:szCs w:val="20"/>
                <w:lang w:val="ru-RU"/>
              </w:rPr>
              <w:t>о</w:t>
            </w:r>
            <w:r w:rsidRPr="00B35765">
              <w:rPr>
                <w:rFonts w:ascii="Arial" w:hAnsi="Arial" w:cs="Arial"/>
                <w:sz w:val="20"/>
                <w:szCs w:val="20"/>
                <w:lang w:val="ru-RU"/>
              </w:rPr>
              <w:t>гласно приложению к письму Минобрнауки России № АК-950/02.</w:t>
            </w:r>
          </w:p>
          <w:p w:rsidR="00E363FF" w:rsidRPr="00B35765" w:rsidRDefault="00E363FF" w:rsidP="00B35765">
            <w:pPr>
              <w:pStyle w:val="a"/>
              <w:ind w:firstLine="0"/>
              <w:rPr>
                <w:rFonts w:ascii="Arial" w:hAnsi="Arial" w:cs="Arial"/>
                <w:sz w:val="20"/>
                <w:szCs w:val="20"/>
                <w:highlight w:val="yellow"/>
                <w:lang w:val="ru-RU"/>
              </w:rPr>
            </w:pPr>
            <w:r w:rsidRPr="00B35765">
              <w:rPr>
                <w:rFonts w:ascii="Arial" w:hAnsi="Arial" w:cs="Arial"/>
                <w:sz w:val="20"/>
                <w:szCs w:val="20"/>
                <w:lang w:val="ru-RU"/>
              </w:rPr>
              <w:t>Размеры земельных участков определены согласно приложению Д СП 42.13330.2016</w:t>
            </w:r>
          </w:p>
        </w:tc>
      </w:tr>
      <w:tr w:rsidR="00E363FF" w:rsidRPr="00B35765" w:rsidTr="0038364F">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максимально допуст</w:t>
            </w:r>
            <w:r w:rsidRPr="00B35765">
              <w:rPr>
                <w:rFonts w:ascii="Arial" w:hAnsi="Arial" w:cs="Arial"/>
                <w:sz w:val="20"/>
                <w:szCs w:val="20"/>
                <w:lang w:val="ru-RU"/>
              </w:rPr>
              <w:t>и</w:t>
            </w:r>
            <w:r w:rsidRPr="00B35765">
              <w:rPr>
                <w:rFonts w:ascii="Arial" w:hAnsi="Arial" w:cs="Arial"/>
                <w:sz w:val="20"/>
                <w:szCs w:val="20"/>
                <w:lang w:val="ru-RU"/>
              </w:rPr>
              <w:t>мого уровня территор</w:t>
            </w:r>
            <w:r w:rsidRPr="00B35765">
              <w:rPr>
                <w:rFonts w:ascii="Arial" w:hAnsi="Arial" w:cs="Arial"/>
                <w:sz w:val="20"/>
                <w:szCs w:val="20"/>
                <w:lang w:val="ru-RU"/>
              </w:rPr>
              <w:t>и</w:t>
            </w:r>
            <w:r w:rsidRPr="00B35765">
              <w:rPr>
                <w:rFonts w:ascii="Arial" w:hAnsi="Arial" w:cs="Arial"/>
                <w:sz w:val="20"/>
                <w:szCs w:val="20"/>
                <w:lang w:val="ru-RU"/>
              </w:rPr>
              <w:t>альной доступности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Пешеходная доступность принята </w:t>
            </w:r>
            <w:smartTag w:uri="urn:schemas-microsoft-com:office:smarttags" w:element="metricconverter">
              <w:smartTagPr>
                <w:attr w:name="ProductID" w:val="500 м"/>
              </w:smartTagPr>
              <w:r w:rsidRPr="00B35765">
                <w:rPr>
                  <w:rFonts w:ascii="Arial" w:hAnsi="Arial" w:cs="Arial"/>
                  <w:sz w:val="20"/>
                  <w:szCs w:val="20"/>
                  <w:lang w:val="ru-RU"/>
                </w:rPr>
                <w:t>500 м</w:t>
              </w:r>
            </w:smartTag>
            <w:r w:rsidRPr="00B35765">
              <w:rPr>
                <w:rFonts w:ascii="Arial" w:hAnsi="Arial" w:cs="Arial"/>
                <w:sz w:val="20"/>
                <w:szCs w:val="20"/>
                <w:lang w:val="ru-RU"/>
              </w:rPr>
              <w:t xml:space="preserve"> в городских населенных пунктах (</w:t>
            </w:r>
            <w:smartTag w:uri="urn:schemas-microsoft-com:office:smarttags" w:element="metricconverter">
              <w:smartTagPr>
                <w:attr w:name="ProductID" w:val="800 м"/>
              </w:smartTagPr>
              <w:r w:rsidRPr="00B35765">
                <w:rPr>
                  <w:rFonts w:ascii="Arial" w:hAnsi="Arial" w:cs="Arial"/>
                  <w:sz w:val="20"/>
                  <w:szCs w:val="20"/>
                  <w:lang w:val="ru-RU"/>
                </w:rPr>
                <w:t>800 м</w:t>
              </w:r>
            </w:smartTag>
            <w:r w:rsidRPr="00B35765">
              <w:rPr>
                <w:rFonts w:ascii="Arial" w:hAnsi="Arial" w:cs="Arial"/>
                <w:sz w:val="20"/>
                <w:szCs w:val="20"/>
                <w:lang w:val="ru-RU"/>
              </w:rPr>
              <w:t xml:space="preserve"> в условиях городской застройки и труднодосту</w:t>
            </w:r>
            <w:r w:rsidRPr="00B35765">
              <w:rPr>
                <w:rFonts w:ascii="Arial" w:hAnsi="Arial" w:cs="Arial"/>
                <w:sz w:val="20"/>
                <w:szCs w:val="20"/>
                <w:lang w:val="ru-RU"/>
              </w:rPr>
              <w:t>п</w:t>
            </w:r>
            <w:r w:rsidRPr="00B35765">
              <w:rPr>
                <w:rFonts w:ascii="Arial" w:hAnsi="Arial" w:cs="Arial"/>
                <w:sz w:val="20"/>
                <w:szCs w:val="20"/>
                <w:lang w:val="ru-RU"/>
              </w:rPr>
              <w:t xml:space="preserve">ной местности) и </w:t>
            </w:r>
            <w:smartTag w:uri="urn:schemas-microsoft-com:office:smarttags" w:element="metricconverter">
              <w:smartTagPr>
                <w:attr w:name="ProductID" w:val="1000 м"/>
              </w:smartTagPr>
              <w:r w:rsidRPr="00B35765">
                <w:rPr>
                  <w:rFonts w:ascii="Arial" w:hAnsi="Arial" w:cs="Arial"/>
                  <w:sz w:val="20"/>
                  <w:szCs w:val="20"/>
                  <w:lang w:val="ru-RU"/>
                </w:rPr>
                <w:t>1000 м</w:t>
              </w:r>
            </w:smartTag>
            <w:r w:rsidRPr="00B35765">
              <w:rPr>
                <w:rFonts w:ascii="Arial" w:hAnsi="Arial" w:cs="Arial"/>
                <w:sz w:val="20"/>
                <w:szCs w:val="20"/>
                <w:lang w:val="ru-RU"/>
              </w:rPr>
              <w:t xml:space="preserve"> в сельских населенных пунктах согласно пункту 10.4 СП 42.13330.2016 и пункту 2.1.2 СП 2.4.3648-20.</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При расстояниях, свыше указанных, организуется транспортное обслуживание до организации и обратно. Расстояние транспор</w:t>
            </w:r>
            <w:r w:rsidRPr="00B35765">
              <w:rPr>
                <w:rFonts w:ascii="Arial" w:hAnsi="Arial" w:cs="Arial"/>
                <w:sz w:val="20"/>
                <w:szCs w:val="20"/>
                <w:lang w:val="ru-RU"/>
              </w:rPr>
              <w:t>т</w:t>
            </w:r>
            <w:r w:rsidRPr="00B35765">
              <w:rPr>
                <w:rFonts w:ascii="Arial" w:hAnsi="Arial" w:cs="Arial"/>
                <w:sz w:val="20"/>
                <w:szCs w:val="20"/>
                <w:lang w:val="ru-RU"/>
              </w:rPr>
              <w:t xml:space="preserve">ного обслуживания не должно превышать </w:t>
            </w:r>
            <w:smartTag w:uri="urn:schemas-microsoft-com:office:smarttags" w:element="metricconverter">
              <w:smartTagPr>
                <w:attr w:name="ProductID" w:val="15 км"/>
              </w:smartTagPr>
              <w:r w:rsidRPr="00B35765">
                <w:rPr>
                  <w:rFonts w:ascii="Arial" w:hAnsi="Arial" w:cs="Arial"/>
                  <w:sz w:val="20"/>
                  <w:szCs w:val="20"/>
                  <w:lang w:val="ru-RU"/>
                </w:rPr>
                <w:t>15 км</w:t>
              </w:r>
            </w:smartTag>
            <w:r w:rsidRPr="00B35765">
              <w:rPr>
                <w:rFonts w:ascii="Arial" w:hAnsi="Arial" w:cs="Arial"/>
                <w:sz w:val="20"/>
                <w:szCs w:val="20"/>
                <w:lang w:val="ru-RU"/>
              </w:rPr>
              <w:t>. Пешеходный подход обучающихся от жилых зданий к месту сбора на остано</w:t>
            </w:r>
            <w:r w:rsidRPr="00B35765">
              <w:rPr>
                <w:rFonts w:ascii="Arial" w:hAnsi="Arial" w:cs="Arial"/>
                <w:sz w:val="20"/>
                <w:szCs w:val="20"/>
                <w:lang w:val="ru-RU"/>
              </w:rPr>
              <w:t>в</w:t>
            </w:r>
            <w:r w:rsidRPr="00B35765">
              <w:rPr>
                <w:rFonts w:ascii="Arial" w:hAnsi="Arial" w:cs="Arial"/>
                <w:sz w:val="20"/>
                <w:szCs w:val="20"/>
                <w:lang w:val="ru-RU"/>
              </w:rPr>
              <w:t xml:space="preserve">ке должен быть не более </w:t>
            </w:r>
            <w:smartTag w:uri="urn:schemas-microsoft-com:office:smarttags" w:element="metricconverter">
              <w:smartTagPr>
                <w:attr w:name="ProductID" w:val="500 м"/>
              </w:smartTagPr>
              <w:r w:rsidRPr="00B35765">
                <w:rPr>
                  <w:rFonts w:ascii="Arial" w:hAnsi="Arial" w:cs="Arial"/>
                  <w:sz w:val="20"/>
                  <w:szCs w:val="20"/>
                  <w:lang w:val="ru-RU"/>
                </w:rPr>
                <w:t>500 м</w:t>
              </w:r>
            </w:smartTag>
            <w:r w:rsidRPr="00B35765">
              <w:rPr>
                <w:rFonts w:ascii="Arial" w:hAnsi="Arial" w:cs="Arial"/>
                <w:sz w:val="20"/>
                <w:szCs w:val="20"/>
                <w:lang w:val="ru-RU"/>
              </w:rPr>
              <w:t>. Для сельских районов допуск</w:t>
            </w:r>
            <w:r w:rsidRPr="00B35765">
              <w:rPr>
                <w:rFonts w:ascii="Arial" w:hAnsi="Arial" w:cs="Arial"/>
                <w:sz w:val="20"/>
                <w:szCs w:val="20"/>
                <w:lang w:val="ru-RU"/>
              </w:rPr>
              <w:t>а</w:t>
            </w:r>
            <w:r w:rsidRPr="00B35765">
              <w:rPr>
                <w:rFonts w:ascii="Arial" w:hAnsi="Arial" w:cs="Arial"/>
                <w:sz w:val="20"/>
                <w:szCs w:val="20"/>
                <w:lang w:val="ru-RU"/>
              </w:rPr>
              <w:t xml:space="preserve">ется увеличение радиуса пешеходной доступности до остановки до </w:t>
            </w:r>
            <w:smartTag w:uri="urn:schemas-microsoft-com:office:smarttags" w:element="metricconverter">
              <w:smartTagPr>
                <w:attr w:name="ProductID" w:val="1 км"/>
              </w:smartTagPr>
              <w:r w:rsidRPr="00B35765">
                <w:rPr>
                  <w:rFonts w:ascii="Arial" w:hAnsi="Arial" w:cs="Arial"/>
                  <w:sz w:val="20"/>
                  <w:szCs w:val="20"/>
                  <w:lang w:val="ru-RU"/>
                </w:rPr>
                <w:t>1 км</w:t>
              </w:r>
            </w:smartTag>
          </w:p>
        </w:tc>
      </w:tr>
      <w:tr w:rsidR="00E363FF" w:rsidRPr="00B35765" w:rsidTr="0038364F">
        <w:trPr>
          <w:cantSplit/>
        </w:trPr>
        <w:tc>
          <w:tcPr>
            <w:tcW w:w="99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bCs/>
                <w:sz w:val="20"/>
                <w:szCs w:val="20"/>
                <w:highlight w:val="yellow"/>
                <w:lang w:val="ru-RU"/>
              </w:rPr>
            </w:pPr>
            <w:r w:rsidRPr="00B35765">
              <w:rPr>
                <w:rFonts w:ascii="Arial" w:hAnsi="Arial" w:cs="Arial"/>
                <w:b/>
                <w:bCs/>
                <w:sz w:val="20"/>
                <w:szCs w:val="20"/>
                <w:lang w:val="ru-RU"/>
              </w:rPr>
              <w:t>Общее образование</w:t>
            </w:r>
          </w:p>
        </w:tc>
      </w:tr>
      <w:tr w:rsidR="00E363FF" w:rsidRPr="00B35765" w:rsidTr="0038364F">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rPr>
            </w:pPr>
            <w:r w:rsidRPr="00B35765">
              <w:rPr>
                <w:rFonts w:ascii="Arial" w:hAnsi="Arial" w:cs="Arial"/>
                <w:sz w:val="20"/>
                <w:szCs w:val="20"/>
                <w:lang w:val="ru-RU"/>
              </w:rPr>
              <w:t>Общеобраз</w:t>
            </w:r>
            <w:r w:rsidRPr="00B35765">
              <w:rPr>
                <w:rFonts w:ascii="Arial" w:hAnsi="Arial" w:cs="Arial"/>
                <w:sz w:val="20"/>
                <w:szCs w:val="20"/>
                <w:lang w:val="ru-RU"/>
              </w:rPr>
              <w:t>о</w:t>
            </w:r>
            <w:r w:rsidRPr="00B35765">
              <w:rPr>
                <w:rFonts w:ascii="Arial" w:hAnsi="Arial" w:cs="Arial"/>
                <w:sz w:val="20"/>
                <w:szCs w:val="20"/>
                <w:lang w:val="ru-RU"/>
              </w:rPr>
              <w:t>вательные организации</w:t>
            </w:r>
          </w:p>
        </w:tc>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минимально допуст</w:t>
            </w:r>
            <w:r w:rsidRPr="00B35765">
              <w:rPr>
                <w:rFonts w:ascii="Arial" w:hAnsi="Arial" w:cs="Arial"/>
                <w:sz w:val="20"/>
                <w:szCs w:val="20"/>
                <w:lang w:val="ru-RU"/>
              </w:rPr>
              <w:t>и</w:t>
            </w:r>
            <w:r w:rsidRPr="00B35765">
              <w:rPr>
                <w:rFonts w:ascii="Arial" w:hAnsi="Arial" w:cs="Arial"/>
                <w:sz w:val="20"/>
                <w:szCs w:val="20"/>
                <w:lang w:val="ru-RU"/>
              </w:rPr>
              <w:t>мого уровня обесп</w:t>
            </w:r>
            <w:r w:rsidRPr="00B35765">
              <w:rPr>
                <w:rFonts w:ascii="Arial" w:hAnsi="Arial" w:cs="Arial"/>
                <w:sz w:val="20"/>
                <w:szCs w:val="20"/>
                <w:lang w:val="ru-RU"/>
              </w:rPr>
              <w:t>е</w:t>
            </w:r>
            <w:r w:rsidRPr="00B35765">
              <w:rPr>
                <w:rFonts w:ascii="Arial" w:hAnsi="Arial" w:cs="Arial"/>
                <w:sz w:val="20"/>
                <w:szCs w:val="20"/>
                <w:lang w:val="ru-RU"/>
              </w:rPr>
              <w:t>ченности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Число мест в общеобразовательных организациях в расчете на 1000 человек определено расчетным путем по состоянию </w:t>
            </w:r>
            <w:r w:rsidRPr="00B35765">
              <w:rPr>
                <w:rFonts w:ascii="Arial" w:hAnsi="Arial" w:cs="Arial"/>
                <w:sz w:val="20"/>
                <w:szCs w:val="20"/>
                <w:lang w:val="ru-RU"/>
              </w:rPr>
              <w:br/>
              <w:t xml:space="preserve">на 1 января 2022 года в соответствии с приложением Д </w:t>
            </w:r>
            <w:r w:rsidRPr="00B35765">
              <w:rPr>
                <w:rFonts w:ascii="Arial" w:hAnsi="Arial" w:cs="Arial"/>
                <w:sz w:val="20"/>
                <w:szCs w:val="20"/>
                <w:lang w:val="ru-RU"/>
              </w:rPr>
              <w:br/>
              <w:t>СП 42.13330.2016.</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В расчетах предполагается 100%-ный охват детей неполным средним образованием (I-IХ классы) и до 90% детей в городских населенных пунктах и 75% детей в сельских населенных пун</w:t>
            </w:r>
            <w:r w:rsidRPr="00B35765">
              <w:rPr>
                <w:rFonts w:ascii="Arial" w:hAnsi="Arial" w:cs="Arial"/>
                <w:sz w:val="20"/>
                <w:szCs w:val="20"/>
                <w:lang w:val="ru-RU"/>
              </w:rPr>
              <w:t>к</w:t>
            </w:r>
            <w:r w:rsidRPr="00B35765">
              <w:rPr>
                <w:rFonts w:ascii="Arial" w:hAnsi="Arial" w:cs="Arial"/>
                <w:sz w:val="20"/>
                <w:szCs w:val="20"/>
                <w:lang w:val="ru-RU"/>
              </w:rPr>
              <w:t>тах – средним образованием (X-XI классы) при обучении в одну смену. При этом расчет проводился по формуле:</w:t>
            </w:r>
          </w:p>
          <w:p w:rsidR="00E363FF" w:rsidRPr="00B35765" w:rsidRDefault="00E363FF" w:rsidP="00B35765">
            <w:pPr>
              <w:pStyle w:val="a"/>
              <w:ind w:firstLine="0"/>
              <w:rPr>
                <w:rFonts w:ascii="Arial" w:hAnsi="Arial" w:cs="Arial"/>
                <w:lang w:val="ru-RU"/>
              </w:rPr>
            </w:pPr>
            <w:r w:rsidRPr="00B35765">
              <w:rPr>
                <w:rFonts w:ascii="Arial" w:hAnsi="Arial" w:cs="Arial"/>
                <w:sz w:val="20"/>
                <w:szCs w:val="20"/>
                <w:lang w:val="ru-RU"/>
              </w:rPr>
              <w:t>М</w:t>
            </w:r>
            <w:r w:rsidRPr="00B35765">
              <w:rPr>
                <w:rFonts w:ascii="Arial" w:hAnsi="Arial" w:cs="Arial"/>
                <w:sz w:val="20"/>
                <w:szCs w:val="20"/>
                <w:vertAlign w:val="subscript"/>
                <w:lang w:val="ru-RU"/>
              </w:rPr>
              <w:t>оо/1000</w:t>
            </w:r>
            <w:r w:rsidRPr="00B35765">
              <w:rPr>
                <w:rFonts w:ascii="Arial" w:hAnsi="Arial" w:cs="Arial"/>
                <w:sz w:val="20"/>
                <w:szCs w:val="20"/>
                <w:lang w:val="ru-RU"/>
              </w:rPr>
              <w:t>= (Ч</w:t>
            </w:r>
            <w:r w:rsidRPr="00B35765">
              <w:rPr>
                <w:rFonts w:ascii="Arial" w:hAnsi="Arial" w:cs="Arial"/>
                <w:sz w:val="20"/>
                <w:szCs w:val="20"/>
                <w:vertAlign w:val="subscript"/>
                <w:lang w:val="ru-RU"/>
              </w:rPr>
              <w:t>7-15</w:t>
            </w:r>
            <w:r w:rsidRPr="00B35765">
              <w:rPr>
                <w:rFonts w:ascii="Arial" w:hAnsi="Arial" w:cs="Arial"/>
                <w:sz w:val="20"/>
                <w:szCs w:val="20"/>
                <w:lang w:val="ru-RU"/>
              </w:rPr>
              <w:t>+Ч</w:t>
            </w:r>
            <w:r w:rsidRPr="00B35765">
              <w:rPr>
                <w:rFonts w:ascii="Arial" w:hAnsi="Arial" w:cs="Arial"/>
                <w:sz w:val="20"/>
                <w:szCs w:val="20"/>
                <w:vertAlign w:val="subscript"/>
                <w:lang w:val="ru-RU"/>
              </w:rPr>
              <w:t>16-17</w:t>
            </w:r>
            <w:r w:rsidRPr="00B35765">
              <w:rPr>
                <w:rFonts w:ascii="Arial" w:hAnsi="Arial" w:cs="Arial"/>
                <w:sz w:val="20"/>
                <w:szCs w:val="20"/>
                <w:lang w:val="ru-RU"/>
              </w:rPr>
              <w:t>*К</w:t>
            </w:r>
            <w:r w:rsidRPr="00B35765">
              <w:rPr>
                <w:rFonts w:ascii="Arial" w:hAnsi="Arial" w:cs="Arial"/>
                <w:sz w:val="20"/>
                <w:szCs w:val="20"/>
                <w:vertAlign w:val="subscript"/>
                <w:lang w:val="ru-RU"/>
              </w:rPr>
              <w:t>10-11</w:t>
            </w:r>
            <w:r w:rsidRPr="00B35765">
              <w:rPr>
                <w:rFonts w:ascii="Arial" w:hAnsi="Arial" w:cs="Arial"/>
                <w:sz w:val="20"/>
                <w:szCs w:val="20"/>
                <w:lang w:val="ru-RU"/>
              </w:rPr>
              <w:t>)/Ч</w:t>
            </w:r>
            <w:r w:rsidRPr="00B35765">
              <w:rPr>
                <w:rFonts w:ascii="Arial" w:hAnsi="Arial" w:cs="Arial"/>
                <w:sz w:val="20"/>
                <w:szCs w:val="20"/>
                <w:vertAlign w:val="subscript"/>
                <w:lang w:val="ru-RU"/>
              </w:rPr>
              <w:t>общ</w:t>
            </w:r>
            <w:r w:rsidRPr="00B35765">
              <w:rPr>
                <w:rFonts w:ascii="Arial" w:hAnsi="Arial" w:cs="Arial"/>
                <w:sz w:val="20"/>
                <w:szCs w:val="20"/>
                <w:lang w:val="ru-RU"/>
              </w:rPr>
              <w:t>*1000</w:t>
            </w:r>
          </w:p>
          <w:p w:rsidR="00E363FF" w:rsidRPr="00B35765" w:rsidRDefault="00E363FF" w:rsidP="00B35765">
            <w:pPr>
              <w:pStyle w:val="a"/>
              <w:ind w:hanging="12"/>
              <w:rPr>
                <w:rFonts w:ascii="Arial" w:hAnsi="Arial" w:cs="Arial"/>
                <w:lang w:val="ru-RU"/>
              </w:rPr>
            </w:pPr>
            <w:r w:rsidRPr="00B35765">
              <w:rPr>
                <w:rFonts w:ascii="Arial" w:hAnsi="Arial" w:cs="Arial"/>
                <w:sz w:val="20"/>
                <w:szCs w:val="20"/>
                <w:lang w:val="ru-RU"/>
              </w:rPr>
              <w:t>где: М</w:t>
            </w:r>
            <w:r w:rsidRPr="00B35765">
              <w:rPr>
                <w:rFonts w:ascii="Arial" w:hAnsi="Arial" w:cs="Arial"/>
                <w:sz w:val="20"/>
                <w:szCs w:val="20"/>
                <w:vertAlign w:val="subscript"/>
                <w:lang w:val="ru-RU"/>
              </w:rPr>
              <w:t>оо/1000</w:t>
            </w:r>
            <w:r w:rsidRPr="00B35765">
              <w:rPr>
                <w:rFonts w:ascii="Arial" w:hAnsi="Arial" w:cs="Arial"/>
                <w:sz w:val="20"/>
                <w:szCs w:val="20"/>
                <w:lang w:val="ru-RU"/>
              </w:rPr>
              <w:t> – число мест в общеобразовательных организациях муниципального образования в расчете на 1000 человек насел</w:t>
            </w:r>
            <w:r w:rsidRPr="00B35765">
              <w:rPr>
                <w:rFonts w:ascii="Arial" w:hAnsi="Arial" w:cs="Arial"/>
                <w:sz w:val="20"/>
                <w:szCs w:val="20"/>
                <w:lang w:val="ru-RU"/>
              </w:rPr>
              <w:t>е</w:t>
            </w:r>
            <w:r w:rsidRPr="00B35765">
              <w:rPr>
                <w:rFonts w:ascii="Arial" w:hAnsi="Arial" w:cs="Arial"/>
                <w:sz w:val="20"/>
                <w:szCs w:val="20"/>
                <w:lang w:val="ru-RU"/>
              </w:rPr>
              <w:t>ния;</w:t>
            </w:r>
          </w:p>
          <w:p w:rsidR="00E363FF" w:rsidRPr="00B35765" w:rsidRDefault="00E363FF" w:rsidP="00B35765">
            <w:pPr>
              <w:pStyle w:val="a"/>
              <w:ind w:hanging="12"/>
              <w:rPr>
                <w:rFonts w:ascii="Arial" w:hAnsi="Arial" w:cs="Arial"/>
                <w:lang w:val="ru-RU"/>
              </w:rPr>
            </w:pPr>
            <w:r w:rsidRPr="00B35765">
              <w:rPr>
                <w:rFonts w:ascii="Arial" w:hAnsi="Arial" w:cs="Arial"/>
                <w:sz w:val="20"/>
                <w:szCs w:val="20"/>
                <w:lang w:val="ru-RU"/>
              </w:rPr>
              <w:t>Ч</w:t>
            </w:r>
            <w:r w:rsidRPr="00B35765">
              <w:rPr>
                <w:rFonts w:ascii="Arial" w:hAnsi="Arial" w:cs="Arial"/>
                <w:sz w:val="20"/>
                <w:szCs w:val="20"/>
                <w:vertAlign w:val="subscript"/>
                <w:lang w:val="ru-RU"/>
              </w:rPr>
              <w:t>7-15</w:t>
            </w:r>
            <w:r w:rsidRPr="00B35765">
              <w:rPr>
                <w:rFonts w:ascii="Arial" w:hAnsi="Arial" w:cs="Arial"/>
                <w:sz w:val="20"/>
                <w:szCs w:val="20"/>
                <w:lang w:val="ru-RU"/>
              </w:rPr>
              <w:t> – численность детей муниципального образования в возра</w:t>
            </w:r>
            <w:r w:rsidRPr="00B35765">
              <w:rPr>
                <w:rFonts w:ascii="Arial" w:hAnsi="Arial" w:cs="Arial"/>
                <w:sz w:val="20"/>
                <w:szCs w:val="20"/>
                <w:lang w:val="ru-RU"/>
              </w:rPr>
              <w:t>с</w:t>
            </w:r>
            <w:r w:rsidRPr="00B35765">
              <w:rPr>
                <w:rFonts w:ascii="Arial" w:hAnsi="Arial" w:cs="Arial"/>
                <w:sz w:val="20"/>
                <w:szCs w:val="20"/>
                <w:lang w:val="ru-RU"/>
              </w:rPr>
              <w:t>те от 7 до 15 лет (включительно), чел.;</w:t>
            </w:r>
          </w:p>
          <w:p w:rsidR="00E363FF" w:rsidRPr="00B35765" w:rsidRDefault="00E363FF" w:rsidP="00B35765">
            <w:pPr>
              <w:pStyle w:val="a"/>
              <w:ind w:hanging="12"/>
              <w:rPr>
                <w:rFonts w:ascii="Arial" w:hAnsi="Arial" w:cs="Arial"/>
                <w:lang w:val="ru-RU"/>
              </w:rPr>
            </w:pPr>
            <w:r w:rsidRPr="00B35765">
              <w:rPr>
                <w:rFonts w:ascii="Arial" w:hAnsi="Arial" w:cs="Arial"/>
                <w:sz w:val="20"/>
                <w:szCs w:val="20"/>
                <w:lang w:val="ru-RU"/>
              </w:rPr>
              <w:t>Ч</w:t>
            </w:r>
            <w:r w:rsidRPr="00B35765">
              <w:rPr>
                <w:rFonts w:ascii="Arial" w:hAnsi="Arial" w:cs="Arial"/>
                <w:sz w:val="20"/>
                <w:szCs w:val="20"/>
                <w:vertAlign w:val="subscript"/>
                <w:lang w:val="ru-RU"/>
              </w:rPr>
              <w:t>16-17</w:t>
            </w:r>
            <w:r w:rsidRPr="00B35765">
              <w:rPr>
                <w:rFonts w:ascii="Arial" w:hAnsi="Arial" w:cs="Arial"/>
                <w:sz w:val="20"/>
                <w:szCs w:val="20"/>
                <w:lang w:val="ru-RU"/>
              </w:rPr>
              <w:t> – численность детей муниципального образования в во</w:t>
            </w:r>
            <w:r w:rsidRPr="00B35765">
              <w:rPr>
                <w:rFonts w:ascii="Arial" w:hAnsi="Arial" w:cs="Arial"/>
                <w:sz w:val="20"/>
                <w:szCs w:val="20"/>
                <w:lang w:val="ru-RU"/>
              </w:rPr>
              <w:t>з</w:t>
            </w:r>
            <w:r w:rsidRPr="00B35765">
              <w:rPr>
                <w:rFonts w:ascii="Arial" w:hAnsi="Arial" w:cs="Arial"/>
                <w:sz w:val="20"/>
                <w:szCs w:val="20"/>
                <w:lang w:val="ru-RU"/>
              </w:rPr>
              <w:t>расте от 16 до 17 лет (включительно), чел.;</w:t>
            </w:r>
          </w:p>
          <w:p w:rsidR="00E363FF" w:rsidRPr="00B35765" w:rsidRDefault="00E363FF" w:rsidP="00B35765">
            <w:pPr>
              <w:pStyle w:val="a"/>
              <w:ind w:hanging="12"/>
              <w:rPr>
                <w:rFonts w:ascii="Arial" w:hAnsi="Arial" w:cs="Arial"/>
                <w:lang w:val="ru-RU"/>
              </w:rPr>
            </w:pPr>
            <w:r w:rsidRPr="00B35765">
              <w:rPr>
                <w:rFonts w:ascii="Arial" w:hAnsi="Arial" w:cs="Arial"/>
                <w:sz w:val="20"/>
                <w:szCs w:val="20"/>
                <w:lang w:val="ru-RU"/>
              </w:rPr>
              <w:t>Ч</w:t>
            </w:r>
            <w:r w:rsidRPr="00B35765">
              <w:rPr>
                <w:rFonts w:ascii="Arial" w:hAnsi="Arial" w:cs="Arial"/>
                <w:sz w:val="20"/>
                <w:szCs w:val="20"/>
                <w:vertAlign w:val="subscript"/>
                <w:lang w:val="ru-RU"/>
              </w:rPr>
              <w:t>общ</w:t>
            </w:r>
            <w:r w:rsidRPr="00B35765">
              <w:rPr>
                <w:rFonts w:ascii="Arial" w:hAnsi="Arial" w:cs="Arial"/>
                <w:sz w:val="20"/>
                <w:szCs w:val="20"/>
                <w:lang w:val="ru-RU"/>
              </w:rPr>
              <w:t> – общая численность населения муниципального образов</w:t>
            </w:r>
            <w:r w:rsidRPr="00B35765">
              <w:rPr>
                <w:rFonts w:ascii="Arial" w:hAnsi="Arial" w:cs="Arial"/>
                <w:sz w:val="20"/>
                <w:szCs w:val="20"/>
                <w:lang w:val="ru-RU"/>
              </w:rPr>
              <w:t>а</w:t>
            </w:r>
            <w:r w:rsidRPr="00B35765">
              <w:rPr>
                <w:rFonts w:ascii="Arial" w:hAnsi="Arial" w:cs="Arial"/>
                <w:sz w:val="20"/>
                <w:szCs w:val="20"/>
                <w:lang w:val="ru-RU"/>
              </w:rPr>
              <w:t>ния, чел.;</w:t>
            </w:r>
          </w:p>
          <w:p w:rsidR="00E363FF" w:rsidRPr="00B35765" w:rsidRDefault="00E363FF" w:rsidP="00B35765">
            <w:pPr>
              <w:pStyle w:val="a"/>
              <w:ind w:hanging="12"/>
              <w:rPr>
                <w:rFonts w:ascii="Arial" w:hAnsi="Arial" w:cs="Arial"/>
                <w:lang w:val="ru-RU"/>
              </w:rPr>
            </w:pPr>
            <w:r w:rsidRPr="00B35765">
              <w:rPr>
                <w:rFonts w:ascii="Arial" w:hAnsi="Arial" w:cs="Arial"/>
                <w:sz w:val="20"/>
                <w:szCs w:val="20"/>
                <w:lang w:val="ru-RU"/>
              </w:rPr>
              <w:t>К</w:t>
            </w:r>
            <w:r w:rsidRPr="00B35765">
              <w:rPr>
                <w:rFonts w:ascii="Arial" w:hAnsi="Arial" w:cs="Arial"/>
                <w:sz w:val="20"/>
                <w:szCs w:val="20"/>
                <w:vertAlign w:val="subscript"/>
                <w:lang w:val="ru-RU"/>
              </w:rPr>
              <w:t>10-11</w:t>
            </w:r>
            <w:r w:rsidRPr="00B35765">
              <w:rPr>
                <w:rFonts w:ascii="Arial" w:hAnsi="Arial" w:cs="Arial"/>
                <w:sz w:val="20"/>
                <w:szCs w:val="20"/>
                <w:lang w:val="ru-RU"/>
              </w:rPr>
              <w:t> – коэффициент обеспеченности детей 16-17 лет 10-11 кла</w:t>
            </w:r>
            <w:r w:rsidRPr="00B35765">
              <w:rPr>
                <w:rFonts w:ascii="Arial" w:hAnsi="Arial" w:cs="Arial"/>
                <w:sz w:val="20"/>
                <w:szCs w:val="20"/>
                <w:lang w:val="ru-RU"/>
              </w:rPr>
              <w:t>с</w:t>
            </w:r>
            <w:r w:rsidRPr="00B35765">
              <w:rPr>
                <w:rFonts w:ascii="Arial" w:hAnsi="Arial" w:cs="Arial"/>
                <w:sz w:val="20"/>
                <w:szCs w:val="20"/>
                <w:lang w:val="ru-RU"/>
              </w:rPr>
              <w:t>сами общеобразовательных школ (0,9 для городских населенных пунктов, 0,75 для сельских населенных пунктов).</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Удельный вес числа общеобразовательных организаций, в кот</w:t>
            </w:r>
            <w:r w:rsidRPr="00B35765">
              <w:rPr>
                <w:rFonts w:ascii="Arial" w:hAnsi="Arial" w:cs="Arial"/>
                <w:sz w:val="20"/>
                <w:szCs w:val="20"/>
                <w:lang w:val="ru-RU"/>
              </w:rPr>
              <w:t>о</w:t>
            </w:r>
            <w:r w:rsidRPr="00B35765">
              <w:rPr>
                <w:rFonts w:ascii="Arial" w:hAnsi="Arial" w:cs="Arial"/>
                <w:sz w:val="20"/>
                <w:szCs w:val="20"/>
                <w:lang w:val="ru-RU"/>
              </w:rPr>
              <w:t>рых создана универсальная безбарьерная среда для инклюзи</w:t>
            </w:r>
            <w:r w:rsidRPr="00B35765">
              <w:rPr>
                <w:rFonts w:ascii="Arial" w:hAnsi="Arial" w:cs="Arial"/>
                <w:sz w:val="20"/>
                <w:szCs w:val="20"/>
                <w:lang w:val="ru-RU"/>
              </w:rPr>
              <w:t>в</w:t>
            </w:r>
            <w:r w:rsidRPr="00B35765">
              <w:rPr>
                <w:rFonts w:ascii="Arial" w:hAnsi="Arial" w:cs="Arial"/>
                <w:sz w:val="20"/>
                <w:szCs w:val="20"/>
                <w:lang w:val="ru-RU"/>
              </w:rPr>
              <w:t>ного образования детей-инвалидов, в общем числе общеобраз</w:t>
            </w:r>
            <w:r w:rsidRPr="00B35765">
              <w:rPr>
                <w:rFonts w:ascii="Arial" w:hAnsi="Arial" w:cs="Arial"/>
                <w:sz w:val="20"/>
                <w:szCs w:val="20"/>
                <w:lang w:val="ru-RU"/>
              </w:rPr>
              <w:t>о</w:t>
            </w:r>
            <w:r w:rsidRPr="00B35765">
              <w:rPr>
                <w:rFonts w:ascii="Arial" w:hAnsi="Arial" w:cs="Arial"/>
                <w:sz w:val="20"/>
                <w:szCs w:val="20"/>
                <w:lang w:val="ru-RU"/>
              </w:rPr>
              <w:t>вательных организаций, принят в размере 25% согласно прил</w:t>
            </w:r>
            <w:r w:rsidRPr="00B35765">
              <w:rPr>
                <w:rFonts w:ascii="Arial" w:hAnsi="Arial" w:cs="Arial"/>
                <w:sz w:val="20"/>
                <w:szCs w:val="20"/>
                <w:lang w:val="ru-RU"/>
              </w:rPr>
              <w:t>о</w:t>
            </w:r>
            <w:r w:rsidRPr="00B35765">
              <w:rPr>
                <w:rFonts w:ascii="Arial" w:hAnsi="Arial" w:cs="Arial"/>
                <w:sz w:val="20"/>
                <w:szCs w:val="20"/>
                <w:lang w:val="ru-RU"/>
              </w:rPr>
              <w:t>жению к письму Минобрнауки России № АК-950/02.</w:t>
            </w:r>
          </w:p>
          <w:p w:rsidR="00E363FF" w:rsidRPr="00B35765" w:rsidRDefault="00E363FF" w:rsidP="00B35765">
            <w:pPr>
              <w:pStyle w:val="a"/>
              <w:ind w:firstLine="0"/>
              <w:rPr>
                <w:rFonts w:ascii="Arial" w:hAnsi="Arial" w:cs="Arial"/>
                <w:sz w:val="20"/>
                <w:szCs w:val="20"/>
                <w:highlight w:val="yellow"/>
                <w:lang w:val="ru-RU"/>
              </w:rPr>
            </w:pPr>
            <w:r w:rsidRPr="00B35765">
              <w:rPr>
                <w:rFonts w:ascii="Arial" w:hAnsi="Arial" w:cs="Arial"/>
                <w:sz w:val="20"/>
                <w:szCs w:val="20"/>
                <w:lang w:val="ru-RU"/>
              </w:rPr>
              <w:t>Размеры земельных участков определены согласно приложению Д СП 42.13330.2016</w:t>
            </w:r>
          </w:p>
        </w:tc>
      </w:tr>
      <w:tr w:rsidR="00E363FF" w:rsidRPr="00B35765" w:rsidTr="0038364F">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максимально допуст</w:t>
            </w:r>
            <w:r w:rsidRPr="00B35765">
              <w:rPr>
                <w:rFonts w:ascii="Arial" w:hAnsi="Arial" w:cs="Arial"/>
                <w:sz w:val="20"/>
                <w:szCs w:val="20"/>
                <w:lang w:val="ru-RU"/>
              </w:rPr>
              <w:t>и</w:t>
            </w:r>
            <w:r w:rsidRPr="00B35765">
              <w:rPr>
                <w:rFonts w:ascii="Arial" w:hAnsi="Arial" w:cs="Arial"/>
                <w:sz w:val="20"/>
                <w:szCs w:val="20"/>
                <w:lang w:val="ru-RU"/>
              </w:rPr>
              <w:t>мого уровня территор</w:t>
            </w:r>
            <w:r w:rsidRPr="00B35765">
              <w:rPr>
                <w:rFonts w:ascii="Arial" w:hAnsi="Arial" w:cs="Arial"/>
                <w:sz w:val="20"/>
                <w:szCs w:val="20"/>
                <w:lang w:val="ru-RU"/>
              </w:rPr>
              <w:t>и</w:t>
            </w:r>
            <w:r w:rsidRPr="00B35765">
              <w:rPr>
                <w:rFonts w:ascii="Arial" w:hAnsi="Arial" w:cs="Arial"/>
                <w:sz w:val="20"/>
                <w:szCs w:val="20"/>
                <w:lang w:val="ru-RU"/>
              </w:rPr>
              <w:t>альной доступности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Пешеходная доступность принята </w:t>
            </w:r>
            <w:smartTag w:uri="urn:schemas-microsoft-com:office:smarttags" w:element="metricconverter">
              <w:smartTagPr>
                <w:attr w:name="ProductID" w:val="500 м"/>
              </w:smartTagPr>
              <w:r w:rsidRPr="00B35765">
                <w:rPr>
                  <w:rFonts w:ascii="Arial" w:hAnsi="Arial" w:cs="Arial"/>
                  <w:sz w:val="20"/>
                  <w:szCs w:val="20"/>
                  <w:lang w:val="ru-RU"/>
                </w:rPr>
                <w:t>500 м</w:t>
              </w:r>
            </w:smartTag>
            <w:r w:rsidRPr="00B35765">
              <w:rPr>
                <w:rFonts w:ascii="Arial" w:hAnsi="Arial" w:cs="Arial"/>
                <w:sz w:val="20"/>
                <w:szCs w:val="20"/>
                <w:lang w:val="ru-RU"/>
              </w:rPr>
              <w:t xml:space="preserve"> в городских населенных пунктах (</w:t>
            </w:r>
            <w:smartTag w:uri="urn:schemas-microsoft-com:office:smarttags" w:element="metricconverter">
              <w:smartTagPr>
                <w:attr w:name="ProductID" w:val="800 м"/>
              </w:smartTagPr>
              <w:r w:rsidRPr="00B35765">
                <w:rPr>
                  <w:rFonts w:ascii="Arial" w:hAnsi="Arial" w:cs="Arial"/>
                  <w:sz w:val="20"/>
                  <w:szCs w:val="20"/>
                  <w:lang w:val="ru-RU"/>
                </w:rPr>
                <w:t>800 м</w:t>
              </w:r>
            </w:smartTag>
            <w:r w:rsidRPr="00B35765">
              <w:rPr>
                <w:rFonts w:ascii="Arial" w:hAnsi="Arial" w:cs="Arial"/>
                <w:sz w:val="20"/>
                <w:szCs w:val="20"/>
                <w:lang w:val="ru-RU"/>
              </w:rPr>
              <w:t xml:space="preserve"> в условиях городской застройки и труднодосту</w:t>
            </w:r>
            <w:r w:rsidRPr="00B35765">
              <w:rPr>
                <w:rFonts w:ascii="Arial" w:hAnsi="Arial" w:cs="Arial"/>
                <w:sz w:val="20"/>
                <w:szCs w:val="20"/>
                <w:lang w:val="ru-RU"/>
              </w:rPr>
              <w:t>п</w:t>
            </w:r>
            <w:r w:rsidRPr="00B35765">
              <w:rPr>
                <w:rFonts w:ascii="Arial" w:hAnsi="Arial" w:cs="Arial"/>
                <w:sz w:val="20"/>
                <w:szCs w:val="20"/>
                <w:lang w:val="ru-RU"/>
              </w:rPr>
              <w:t xml:space="preserve">ной местности) и </w:t>
            </w:r>
            <w:smartTag w:uri="urn:schemas-microsoft-com:office:smarttags" w:element="metricconverter">
              <w:smartTagPr>
                <w:attr w:name="ProductID" w:val="1000 м"/>
              </w:smartTagPr>
              <w:r w:rsidRPr="00B35765">
                <w:rPr>
                  <w:rFonts w:ascii="Arial" w:hAnsi="Arial" w:cs="Arial"/>
                  <w:sz w:val="20"/>
                  <w:szCs w:val="20"/>
                  <w:lang w:val="ru-RU"/>
                </w:rPr>
                <w:t>1000 м</w:t>
              </w:r>
            </w:smartTag>
            <w:r w:rsidRPr="00B35765">
              <w:rPr>
                <w:rFonts w:ascii="Arial" w:hAnsi="Arial" w:cs="Arial"/>
                <w:sz w:val="20"/>
                <w:szCs w:val="20"/>
                <w:lang w:val="ru-RU"/>
              </w:rPr>
              <w:t xml:space="preserve"> в сельских населенных пунктах согласно пункту 10.4 СП 42.13330.2016 и пункту 2.1.2 СП 2.4.3648-20.</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При расстояниях, свыше указанных, организуется транспортное обслуживание до организации и обратно. Расстояние транспор</w:t>
            </w:r>
            <w:r w:rsidRPr="00B35765">
              <w:rPr>
                <w:rFonts w:ascii="Arial" w:hAnsi="Arial" w:cs="Arial"/>
                <w:sz w:val="20"/>
                <w:szCs w:val="20"/>
                <w:lang w:val="ru-RU"/>
              </w:rPr>
              <w:t>т</w:t>
            </w:r>
            <w:r w:rsidRPr="00B35765">
              <w:rPr>
                <w:rFonts w:ascii="Arial" w:hAnsi="Arial" w:cs="Arial"/>
                <w:sz w:val="20"/>
                <w:szCs w:val="20"/>
                <w:lang w:val="ru-RU"/>
              </w:rPr>
              <w:t xml:space="preserve">ного обслуживания не должно превышать </w:t>
            </w:r>
            <w:smartTag w:uri="urn:schemas-microsoft-com:office:smarttags" w:element="metricconverter">
              <w:smartTagPr>
                <w:attr w:name="ProductID" w:val="15 км"/>
              </w:smartTagPr>
              <w:r w:rsidRPr="00B35765">
                <w:rPr>
                  <w:rFonts w:ascii="Arial" w:hAnsi="Arial" w:cs="Arial"/>
                  <w:sz w:val="20"/>
                  <w:szCs w:val="20"/>
                  <w:lang w:val="ru-RU"/>
                </w:rPr>
                <w:t>15 км</w:t>
              </w:r>
            </w:smartTag>
            <w:r w:rsidRPr="00B35765">
              <w:rPr>
                <w:rFonts w:ascii="Arial" w:hAnsi="Arial" w:cs="Arial"/>
                <w:sz w:val="20"/>
                <w:szCs w:val="20"/>
                <w:lang w:val="ru-RU"/>
              </w:rPr>
              <w:t>. Пешеходный подход обучающихся от жилых зданий к месту сбора на остано</w:t>
            </w:r>
            <w:r w:rsidRPr="00B35765">
              <w:rPr>
                <w:rFonts w:ascii="Arial" w:hAnsi="Arial" w:cs="Arial"/>
                <w:sz w:val="20"/>
                <w:szCs w:val="20"/>
                <w:lang w:val="ru-RU"/>
              </w:rPr>
              <w:t>в</w:t>
            </w:r>
            <w:r w:rsidRPr="00B35765">
              <w:rPr>
                <w:rFonts w:ascii="Arial" w:hAnsi="Arial" w:cs="Arial"/>
                <w:sz w:val="20"/>
                <w:szCs w:val="20"/>
                <w:lang w:val="ru-RU"/>
              </w:rPr>
              <w:t xml:space="preserve">ке должен быть не более </w:t>
            </w:r>
            <w:smartTag w:uri="urn:schemas-microsoft-com:office:smarttags" w:element="metricconverter">
              <w:smartTagPr>
                <w:attr w:name="ProductID" w:val="500 м"/>
              </w:smartTagPr>
              <w:r w:rsidRPr="00B35765">
                <w:rPr>
                  <w:rFonts w:ascii="Arial" w:hAnsi="Arial" w:cs="Arial"/>
                  <w:sz w:val="20"/>
                  <w:szCs w:val="20"/>
                  <w:lang w:val="ru-RU"/>
                </w:rPr>
                <w:t>500 м</w:t>
              </w:r>
            </w:smartTag>
            <w:r w:rsidRPr="00B35765">
              <w:rPr>
                <w:rFonts w:ascii="Arial" w:hAnsi="Arial" w:cs="Arial"/>
                <w:sz w:val="20"/>
                <w:szCs w:val="20"/>
                <w:lang w:val="ru-RU"/>
              </w:rPr>
              <w:t>. Для сельских районов допуск</w:t>
            </w:r>
            <w:r w:rsidRPr="00B35765">
              <w:rPr>
                <w:rFonts w:ascii="Arial" w:hAnsi="Arial" w:cs="Arial"/>
                <w:sz w:val="20"/>
                <w:szCs w:val="20"/>
                <w:lang w:val="ru-RU"/>
              </w:rPr>
              <w:t>а</w:t>
            </w:r>
            <w:r w:rsidRPr="00B35765">
              <w:rPr>
                <w:rFonts w:ascii="Arial" w:hAnsi="Arial" w:cs="Arial"/>
                <w:sz w:val="20"/>
                <w:szCs w:val="20"/>
                <w:lang w:val="ru-RU"/>
              </w:rPr>
              <w:t xml:space="preserve">ется увеличение радиуса пешеходной доступности до остановки до </w:t>
            </w:r>
            <w:smartTag w:uri="urn:schemas-microsoft-com:office:smarttags" w:element="metricconverter">
              <w:smartTagPr>
                <w:attr w:name="ProductID" w:val="1 км"/>
              </w:smartTagPr>
              <w:r w:rsidRPr="00B35765">
                <w:rPr>
                  <w:rFonts w:ascii="Arial" w:hAnsi="Arial" w:cs="Arial"/>
                  <w:sz w:val="20"/>
                  <w:szCs w:val="20"/>
                  <w:lang w:val="ru-RU"/>
                </w:rPr>
                <w:t>1 км</w:t>
              </w:r>
            </w:smartTag>
          </w:p>
        </w:tc>
      </w:tr>
      <w:tr w:rsidR="00E363FF" w:rsidRPr="00B35765" w:rsidTr="0038364F">
        <w:trPr>
          <w:cantSplit/>
        </w:trPr>
        <w:tc>
          <w:tcPr>
            <w:tcW w:w="99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bCs/>
                <w:sz w:val="20"/>
                <w:szCs w:val="20"/>
                <w:highlight w:val="yellow"/>
                <w:lang w:val="ru-RU"/>
              </w:rPr>
            </w:pPr>
            <w:r w:rsidRPr="00B35765">
              <w:rPr>
                <w:rFonts w:ascii="Arial" w:hAnsi="Arial" w:cs="Arial"/>
                <w:b/>
                <w:bCs/>
                <w:sz w:val="20"/>
                <w:szCs w:val="20"/>
                <w:lang w:val="ru-RU"/>
              </w:rPr>
              <w:t>Дополнительное образование</w:t>
            </w:r>
          </w:p>
        </w:tc>
      </w:tr>
      <w:tr w:rsidR="00E363FF" w:rsidRPr="00B35765" w:rsidTr="0038364F">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Организации дополнител</w:t>
            </w:r>
            <w:r w:rsidRPr="00B35765">
              <w:rPr>
                <w:rFonts w:ascii="Arial" w:hAnsi="Arial" w:cs="Arial"/>
                <w:sz w:val="20"/>
                <w:szCs w:val="20"/>
                <w:lang w:val="ru-RU"/>
              </w:rPr>
              <w:t>ь</w:t>
            </w:r>
            <w:r w:rsidRPr="00B35765">
              <w:rPr>
                <w:rFonts w:ascii="Arial" w:hAnsi="Arial" w:cs="Arial"/>
                <w:sz w:val="20"/>
                <w:szCs w:val="20"/>
                <w:lang w:val="ru-RU"/>
              </w:rPr>
              <w:t>ного образ</w:t>
            </w:r>
            <w:r w:rsidRPr="00B35765">
              <w:rPr>
                <w:rFonts w:ascii="Arial" w:hAnsi="Arial" w:cs="Arial"/>
                <w:sz w:val="20"/>
                <w:szCs w:val="20"/>
                <w:lang w:val="ru-RU"/>
              </w:rPr>
              <w:t>о</w:t>
            </w:r>
            <w:r w:rsidRPr="00B35765">
              <w:rPr>
                <w:rFonts w:ascii="Arial" w:hAnsi="Arial" w:cs="Arial"/>
                <w:sz w:val="20"/>
                <w:szCs w:val="20"/>
                <w:lang w:val="ru-RU"/>
              </w:rPr>
              <w:t>вания</w:t>
            </w:r>
          </w:p>
        </w:tc>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минимально допуст</w:t>
            </w:r>
            <w:r w:rsidRPr="00B35765">
              <w:rPr>
                <w:rFonts w:ascii="Arial" w:hAnsi="Arial" w:cs="Arial"/>
                <w:sz w:val="20"/>
                <w:szCs w:val="20"/>
                <w:lang w:val="ru-RU"/>
              </w:rPr>
              <w:t>и</w:t>
            </w:r>
            <w:r w:rsidRPr="00B35765">
              <w:rPr>
                <w:rFonts w:ascii="Arial" w:hAnsi="Arial" w:cs="Arial"/>
                <w:sz w:val="20"/>
                <w:szCs w:val="20"/>
                <w:lang w:val="ru-RU"/>
              </w:rPr>
              <w:t>мого уровня обесп</w:t>
            </w:r>
            <w:r w:rsidRPr="00B35765">
              <w:rPr>
                <w:rFonts w:ascii="Arial" w:hAnsi="Arial" w:cs="Arial"/>
                <w:sz w:val="20"/>
                <w:szCs w:val="20"/>
                <w:lang w:val="ru-RU"/>
              </w:rPr>
              <w:t>е</w:t>
            </w:r>
            <w:r w:rsidRPr="00B35765">
              <w:rPr>
                <w:rFonts w:ascii="Arial" w:hAnsi="Arial" w:cs="Arial"/>
                <w:sz w:val="20"/>
                <w:szCs w:val="20"/>
                <w:lang w:val="ru-RU"/>
              </w:rPr>
              <w:t>ченности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Число мест в организациях дополнительного образования опр</w:t>
            </w:r>
            <w:r w:rsidRPr="00B35765">
              <w:rPr>
                <w:rFonts w:ascii="Arial" w:hAnsi="Arial" w:cs="Arial"/>
                <w:sz w:val="20"/>
                <w:szCs w:val="20"/>
                <w:lang w:val="ru-RU"/>
              </w:rPr>
              <w:t>е</w:t>
            </w:r>
            <w:r w:rsidRPr="00B35765">
              <w:rPr>
                <w:rFonts w:ascii="Arial" w:hAnsi="Arial" w:cs="Arial"/>
                <w:sz w:val="20"/>
                <w:szCs w:val="20"/>
                <w:lang w:val="ru-RU"/>
              </w:rPr>
              <w:t>делено с учетом демографической структуры муниципальных образований Курганской области на 1 января 2022 года расче</w:t>
            </w:r>
            <w:r w:rsidRPr="00B35765">
              <w:rPr>
                <w:rFonts w:ascii="Arial" w:hAnsi="Arial" w:cs="Arial"/>
                <w:sz w:val="20"/>
                <w:szCs w:val="20"/>
                <w:lang w:val="ru-RU"/>
              </w:rPr>
              <w:t>т</w:t>
            </w:r>
            <w:r w:rsidRPr="00B35765">
              <w:rPr>
                <w:rFonts w:ascii="Arial" w:hAnsi="Arial" w:cs="Arial"/>
                <w:sz w:val="20"/>
                <w:szCs w:val="20"/>
                <w:lang w:val="ru-RU"/>
              </w:rPr>
              <w:t>ным путем по формуле:</w:t>
            </w:r>
          </w:p>
          <w:p w:rsidR="00E363FF" w:rsidRPr="00B35765" w:rsidRDefault="00E363FF" w:rsidP="00B35765">
            <w:pPr>
              <w:pStyle w:val="a"/>
              <w:ind w:firstLine="0"/>
              <w:jc w:val="center"/>
              <w:rPr>
                <w:rFonts w:ascii="Arial" w:hAnsi="Arial" w:cs="Arial"/>
                <w:lang w:val="ru-RU"/>
              </w:rPr>
            </w:pPr>
            <w:r w:rsidRPr="00B35765">
              <w:rPr>
                <w:rFonts w:ascii="Arial" w:hAnsi="Arial" w:cs="Arial"/>
                <w:sz w:val="20"/>
                <w:szCs w:val="20"/>
                <w:lang w:val="ru-RU"/>
              </w:rPr>
              <w:t>М</w:t>
            </w:r>
            <w:r w:rsidRPr="00B35765">
              <w:rPr>
                <w:rFonts w:ascii="Arial" w:hAnsi="Arial" w:cs="Arial"/>
                <w:sz w:val="20"/>
                <w:szCs w:val="20"/>
                <w:vertAlign w:val="subscript"/>
                <w:lang w:val="ru-RU"/>
              </w:rPr>
              <w:t>доп/1000</w:t>
            </w:r>
            <w:r w:rsidRPr="00B35765">
              <w:rPr>
                <w:rFonts w:ascii="Arial" w:hAnsi="Arial" w:cs="Arial"/>
                <w:sz w:val="20"/>
                <w:szCs w:val="20"/>
                <w:lang w:val="ru-RU"/>
              </w:rPr>
              <w:t>=(Ч</w:t>
            </w:r>
            <w:r w:rsidRPr="00B35765">
              <w:rPr>
                <w:rFonts w:ascii="Arial" w:hAnsi="Arial" w:cs="Arial"/>
                <w:sz w:val="20"/>
                <w:szCs w:val="20"/>
                <w:vertAlign w:val="subscript"/>
                <w:lang w:val="ru-RU"/>
              </w:rPr>
              <w:t>5-19</w:t>
            </w:r>
            <w:r w:rsidRPr="00B35765">
              <w:rPr>
                <w:rFonts w:ascii="Arial" w:hAnsi="Arial" w:cs="Arial"/>
                <w:sz w:val="20"/>
                <w:szCs w:val="20"/>
                <w:lang w:val="ru-RU"/>
              </w:rPr>
              <w:t>*М</w:t>
            </w:r>
            <w:r w:rsidRPr="00B35765">
              <w:rPr>
                <w:rFonts w:ascii="Arial" w:hAnsi="Arial" w:cs="Arial"/>
                <w:sz w:val="20"/>
                <w:szCs w:val="20"/>
                <w:vertAlign w:val="subscript"/>
                <w:lang w:val="ru-RU"/>
              </w:rPr>
              <w:t>доп/100(5-18)</w:t>
            </w:r>
            <w:r w:rsidRPr="00B35765">
              <w:rPr>
                <w:rFonts w:ascii="Arial" w:hAnsi="Arial" w:cs="Arial"/>
                <w:sz w:val="20"/>
                <w:szCs w:val="20"/>
                <w:lang w:val="ru-RU"/>
              </w:rPr>
              <w:t>/100)/Ч</w:t>
            </w:r>
            <w:r w:rsidRPr="00B35765">
              <w:rPr>
                <w:rFonts w:ascii="Arial" w:hAnsi="Arial" w:cs="Arial"/>
                <w:sz w:val="20"/>
                <w:szCs w:val="20"/>
                <w:vertAlign w:val="subscript"/>
                <w:lang w:val="ru-RU"/>
              </w:rPr>
              <w:t>общ</w:t>
            </w:r>
            <w:r w:rsidRPr="00B35765">
              <w:rPr>
                <w:rFonts w:ascii="Arial" w:hAnsi="Arial" w:cs="Arial"/>
                <w:sz w:val="20"/>
                <w:szCs w:val="20"/>
                <w:lang w:val="ru-RU"/>
              </w:rPr>
              <w:t>*1000,</w:t>
            </w:r>
          </w:p>
          <w:p w:rsidR="00E363FF" w:rsidRPr="00B35765" w:rsidRDefault="00E363FF" w:rsidP="00B35765">
            <w:pPr>
              <w:pStyle w:val="a"/>
              <w:ind w:firstLine="0"/>
              <w:rPr>
                <w:rFonts w:ascii="Arial" w:hAnsi="Arial" w:cs="Arial"/>
                <w:lang w:val="ru-RU"/>
              </w:rPr>
            </w:pPr>
            <w:r w:rsidRPr="00B35765">
              <w:rPr>
                <w:rFonts w:ascii="Arial" w:hAnsi="Arial" w:cs="Arial"/>
                <w:sz w:val="20"/>
                <w:szCs w:val="20"/>
                <w:lang w:val="ru-RU"/>
              </w:rPr>
              <w:t>где: М</w:t>
            </w:r>
            <w:r w:rsidRPr="00B35765">
              <w:rPr>
                <w:rFonts w:ascii="Arial" w:hAnsi="Arial" w:cs="Arial"/>
                <w:sz w:val="20"/>
                <w:szCs w:val="20"/>
                <w:vertAlign w:val="subscript"/>
                <w:lang w:val="ru-RU"/>
              </w:rPr>
              <w:t>доп/1000</w:t>
            </w:r>
            <w:r w:rsidRPr="00B35765">
              <w:rPr>
                <w:rFonts w:ascii="Arial" w:hAnsi="Arial" w:cs="Arial"/>
                <w:sz w:val="20"/>
                <w:szCs w:val="20"/>
                <w:lang w:val="ru-RU"/>
              </w:rPr>
              <w:t> – число мест в организациях дополнительного обр</w:t>
            </w:r>
            <w:r w:rsidRPr="00B35765">
              <w:rPr>
                <w:rFonts w:ascii="Arial" w:hAnsi="Arial" w:cs="Arial"/>
                <w:sz w:val="20"/>
                <w:szCs w:val="20"/>
                <w:lang w:val="ru-RU"/>
              </w:rPr>
              <w:t>а</w:t>
            </w:r>
            <w:r w:rsidRPr="00B35765">
              <w:rPr>
                <w:rFonts w:ascii="Arial" w:hAnsi="Arial" w:cs="Arial"/>
                <w:sz w:val="20"/>
                <w:szCs w:val="20"/>
                <w:lang w:val="ru-RU"/>
              </w:rPr>
              <w:t>зования в расчете на 1000 человек;</w:t>
            </w:r>
          </w:p>
          <w:p w:rsidR="00E363FF" w:rsidRPr="00B35765" w:rsidRDefault="00E363FF" w:rsidP="00B35765">
            <w:pPr>
              <w:pStyle w:val="a"/>
              <w:ind w:firstLine="0"/>
              <w:rPr>
                <w:rFonts w:ascii="Arial" w:hAnsi="Arial" w:cs="Arial"/>
                <w:lang w:val="ru-RU"/>
              </w:rPr>
            </w:pPr>
            <w:r w:rsidRPr="00B35765">
              <w:rPr>
                <w:rFonts w:ascii="Arial" w:hAnsi="Arial" w:cs="Arial"/>
                <w:sz w:val="20"/>
                <w:szCs w:val="20"/>
                <w:lang w:val="ru-RU"/>
              </w:rPr>
              <w:t>Ч</w:t>
            </w:r>
            <w:r w:rsidRPr="00B35765">
              <w:rPr>
                <w:rFonts w:ascii="Arial" w:hAnsi="Arial" w:cs="Arial"/>
                <w:sz w:val="20"/>
                <w:szCs w:val="20"/>
                <w:vertAlign w:val="subscript"/>
                <w:lang w:val="ru-RU"/>
              </w:rPr>
              <w:t>5-18</w:t>
            </w:r>
            <w:r w:rsidRPr="00B35765">
              <w:rPr>
                <w:rFonts w:ascii="Arial" w:hAnsi="Arial" w:cs="Arial"/>
                <w:sz w:val="20"/>
                <w:szCs w:val="20"/>
                <w:lang w:val="ru-RU"/>
              </w:rPr>
              <w:t> – численность детей в возрасте от 5 до 18 лет, чел.;</w:t>
            </w:r>
          </w:p>
          <w:p w:rsidR="00E363FF" w:rsidRPr="00B35765" w:rsidRDefault="00E363FF" w:rsidP="00B35765">
            <w:pPr>
              <w:pStyle w:val="a"/>
              <w:ind w:firstLine="0"/>
              <w:rPr>
                <w:rFonts w:ascii="Arial" w:hAnsi="Arial" w:cs="Arial"/>
                <w:lang w:val="ru-RU"/>
              </w:rPr>
            </w:pPr>
            <w:r w:rsidRPr="00B35765">
              <w:rPr>
                <w:rFonts w:ascii="Arial" w:hAnsi="Arial" w:cs="Arial"/>
                <w:sz w:val="20"/>
                <w:szCs w:val="20"/>
                <w:lang w:val="ru-RU"/>
              </w:rPr>
              <w:t>М</w:t>
            </w:r>
            <w:r w:rsidRPr="00B35765">
              <w:rPr>
                <w:rFonts w:ascii="Arial" w:hAnsi="Arial" w:cs="Arial"/>
                <w:sz w:val="20"/>
                <w:szCs w:val="20"/>
                <w:vertAlign w:val="subscript"/>
                <w:lang w:val="ru-RU"/>
              </w:rPr>
              <w:t>доп/100(5-18)</w:t>
            </w:r>
            <w:r w:rsidRPr="00B35765">
              <w:rPr>
                <w:rFonts w:ascii="Arial" w:hAnsi="Arial" w:cs="Arial"/>
                <w:sz w:val="20"/>
                <w:szCs w:val="20"/>
                <w:lang w:val="ru-RU"/>
              </w:rPr>
              <w:t> – число мест в организациях дополнительного обр</w:t>
            </w:r>
            <w:r w:rsidRPr="00B35765">
              <w:rPr>
                <w:rFonts w:ascii="Arial" w:hAnsi="Arial" w:cs="Arial"/>
                <w:sz w:val="20"/>
                <w:szCs w:val="20"/>
                <w:lang w:val="ru-RU"/>
              </w:rPr>
              <w:t>а</w:t>
            </w:r>
            <w:r w:rsidRPr="00B35765">
              <w:rPr>
                <w:rFonts w:ascii="Arial" w:hAnsi="Arial" w:cs="Arial"/>
                <w:sz w:val="20"/>
                <w:szCs w:val="20"/>
                <w:lang w:val="ru-RU"/>
              </w:rPr>
              <w:t>зования в расчете на 100 детей в возрасте от 5 до 18 лет, опр</w:t>
            </w:r>
            <w:r w:rsidRPr="00B35765">
              <w:rPr>
                <w:rFonts w:ascii="Arial" w:hAnsi="Arial" w:cs="Arial"/>
                <w:sz w:val="20"/>
                <w:szCs w:val="20"/>
                <w:lang w:val="ru-RU"/>
              </w:rPr>
              <w:t>е</w:t>
            </w:r>
            <w:r w:rsidRPr="00B35765">
              <w:rPr>
                <w:rFonts w:ascii="Arial" w:hAnsi="Arial" w:cs="Arial"/>
                <w:sz w:val="20"/>
                <w:szCs w:val="20"/>
                <w:lang w:val="ru-RU"/>
              </w:rPr>
              <w:t>деленное в соответствии со Стратегией развития Курганской о</w:t>
            </w:r>
            <w:r w:rsidRPr="00B35765">
              <w:rPr>
                <w:rFonts w:ascii="Arial" w:hAnsi="Arial" w:cs="Arial"/>
                <w:sz w:val="20"/>
                <w:szCs w:val="20"/>
                <w:lang w:val="ru-RU"/>
              </w:rPr>
              <w:t>б</w:t>
            </w:r>
            <w:r w:rsidRPr="00B35765">
              <w:rPr>
                <w:rFonts w:ascii="Arial" w:hAnsi="Arial" w:cs="Arial"/>
                <w:sz w:val="20"/>
                <w:szCs w:val="20"/>
                <w:lang w:val="ru-RU"/>
              </w:rPr>
              <w:t>ласти: 80 мест;</w:t>
            </w:r>
          </w:p>
          <w:p w:rsidR="00E363FF" w:rsidRPr="00B35765" w:rsidRDefault="00E363FF" w:rsidP="00B35765">
            <w:pPr>
              <w:pStyle w:val="a"/>
              <w:ind w:firstLine="0"/>
              <w:rPr>
                <w:rFonts w:ascii="Arial" w:hAnsi="Arial" w:cs="Arial"/>
                <w:lang w:val="ru-RU"/>
              </w:rPr>
            </w:pPr>
            <w:r w:rsidRPr="00B35765">
              <w:rPr>
                <w:rFonts w:ascii="Arial" w:hAnsi="Arial" w:cs="Arial"/>
                <w:sz w:val="20"/>
                <w:szCs w:val="20"/>
                <w:lang w:val="ru-RU"/>
              </w:rPr>
              <w:t>Ч</w:t>
            </w:r>
            <w:r w:rsidRPr="00B35765">
              <w:rPr>
                <w:rFonts w:ascii="Arial" w:hAnsi="Arial" w:cs="Arial"/>
                <w:sz w:val="20"/>
                <w:szCs w:val="20"/>
                <w:vertAlign w:val="subscript"/>
                <w:lang w:val="ru-RU"/>
              </w:rPr>
              <w:t>общ</w:t>
            </w:r>
            <w:r w:rsidRPr="00B35765">
              <w:rPr>
                <w:rFonts w:ascii="Arial" w:hAnsi="Arial" w:cs="Arial"/>
                <w:sz w:val="20"/>
                <w:szCs w:val="20"/>
                <w:lang w:val="ru-RU"/>
              </w:rPr>
              <w:t> – общая численность населения, чел.</w:t>
            </w:r>
          </w:p>
          <w:p w:rsidR="00E363FF" w:rsidRPr="00B35765" w:rsidRDefault="00E363FF" w:rsidP="00B35765">
            <w:pPr>
              <w:pStyle w:val="a"/>
              <w:ind w:firstLine="0"/>
              <w:rPr>
                <w:rFonts w:ascii="Arial" w:hAnsi="Arial" w:cs="Arial"/>
                <w:sz w:val="20"/>
                <w:szCs w:val="20"/>
                <w:highlight w:val="yellow"/>
                <w:lang w:val="ru-RU"/>
              </w:rPr>
            </w:pPr>
            <w:r w:rsidRPr="00B35765">
              <w:rPr>
                <w:rFonts w:ascii="Arial" w:hAnsi="Arial" w:cs="Arial"/>
                <w:sz w:val="20"/>
                <w:szCs w:val="20"/>
                <w:lang w:val="ru-RU"/>
              </w:rPr>
              <w:t>В соответствии с приложением к письму Минобрнауки России № АК-950/02 в городских населенных пунктах рекомендуется размещать 60% мест на базе общеобразовательных организ</w:t>
            </w:r>
            <w:r w:rsidRPr="00B35765">
              <w:rPr>
                <w:rFonts w:ascii="Arial" w:hAnsi="Arial" w:cs="Arial"/>
                <w:sz w:val="20"/>
                <w:szCs w:val="20"/>
                <w:lang w:val="ru-RU"/>
              </w:rPr>
              <w:t>а</w:t>
            </w:r>
            <w:r w:rsidRPr="00B35765">
              <w:rPr>
                <w:rFonts w:ascii="Arial" w:hAnsi="Arial" w:cs="Arial"/>
                <w:sz w:val="20"/>
                <w:szCs w:val="20"/>
                <w:lang w:val="ru-RU"/>
              </w:rPr>
              <w:t>ций, 40% мест на базе образовательных организаций (за искл</w:t>
            </w:r>
            <w:r w:rsidRPr="00B35765">
              <w:rPr>
                <w:rFonts w:ascii="Arial" w:hAnsi="Arial" w:cs="Arial"/>
                <w:sz w:val="20"/>
                <w:szCs w:val="20"/>
                <w:lang w:val="ru-RU"/>
              </w:rPr>
              <w:t>ю</w:t>
            </w:r>
            <w:r w:rsidRPr="00B35765">
              <w:rPr>
                <w:rFonts w:ascii="Arial" w:hAnsi="Arial" w:cs="Arial"/>
                <w:sz w:val="20"/>
                <w:szCs w:val="20"/>
                <w:lang w:val="ru-RU"/>
              </w:rPr>
              <w:t>чением общеобразовательных организаций); в сельских нас</w:t>
            </w:r>
            <w:r w:rsidRPr="00B35765">
              <w:rPr>
                <w:rFonts w:ascii="Arial" w:hAnsi="Arial" w:cs="Arial"/>
                <w:sz w:val="20"/>
                <w:szCs w:val="20"/>
                <w:lang w:val="ru-RU"/>
              </w:rPr>
              <w:t>е</w:t>
            </w:r>
            <w:r w:rsidRPr="00B35765">
              <w:rPr>
                <w:rFonts w:ascii="Arial" w:hAnsi="Arial" w:cs="Arial"/>
                <w:sz w:val="20"/>
                <w:szCs w:val="20"/>
                <w:lang w:val="ru-RU"/>
              </w:rPr>
              <w:t>ленных пунктах рекомендуется размещать 87% мест на базе о</w:t>
            </w:r>
            <w:r w:rsidRPr="00B35765">
              <w:rPr>
                <w:rFonts w:ascii="Arial" w:hAnsi="Arial" w:cs="Arial"/>
                <w:sz w:val="20"/>
                <w:szCs w:val="20"/>
                <w:lang w:val="ru-RU"/>
              </w:rPr>
              <w:t>б</w:t>
            </w:r>
            <w:r w:rsidRPr="00B35765">
              <w:rPr>
                <w:rFonts w:ascii="Arial" w:hAnsi="Arial" w:cs="Arial"/>
                <w:sz w:val="20"/>
                <w:szCs w:val="20"/>
                <w:lang w:val="ru-RU"/>
              </w:rPr>
              <w:t>щеобразовательных организаций, 13% мест на базе образов</w:t>
            </w:r>
            <w:r w:rsidRPr="00B35765">
              <w:rPr>
                <w:rFonts w:ascii="Arial" w:hAnsi="Arial" w:cs="Arial"/>
                <w:sz w:val="20"/>
                <w:szCs w:val="20"/>
                <w:lang w:val="ru-RU"/>
              </w:rPr>
              <w:t>а</w:t>
            </w:r>
            <w:r w:rsidRPr="00B35765">
              <w:rPr>
                <w:rFonts w:ascii="Arial" w:hAnsi="Arial" w:cs="Arial"/>
                <w:sz w:val="20"/>
                <w:szCs w:val="20"/>
                <w:lang w:val="ru-RU"/>
              </w:rPr>
              <w:t>тельных организаций (за исключением общеобразовательных организаций)</w:t>
            </w:r>
          </w:p>
        </w:tc>
      </w:tr>
      <w:tr w:rsidR="00E363FF" w:rsidRPr="00B35765" w:rsidTr="0038364F">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максимально допуст</w:t>
            </w:r>
            <w:r w:rsidRPr="00B35765">
              <w:rPr>
                <w:rFonts w:ascii="Arial" w:hAnsi="Arial" w:cs="Arial"/>
                <w:sz w:val="20"/>
                <w:szCs w:val="20"/>
                <w:lang w:val="ru-RU"/>
              </w:rPr>
              <w:t>и</w:t>
            </w:r>
            <w:r w:rsidRPr="00B35765">
              <w:rPr>
                <w:rFonts w:ascii="Arial" w:hAnsi="Arial" w:cs="Arial"/>
                <w:sz w:val="20"/>
                <w:szCs w:val="20"/>
                <w:lang w:val="ru-RU"/>
              </w:rPr>
              <w:t>мого уровня территор</w:t>
            </w:r>
            <w:r w:rsidRPr="00B35765">
              <w:rPr>
                <w:rFonts w:ascii="Arial" w:hAnsi="Arial" w:cs="Arial"/>
                <w:sz w:val="20"/>
                <w:szCs w:val="20"/>
                <w:lang w:val="ru-RU"/>
              </w:rPr>
              <w:t>и</w:t>
            </w:r>
            <w:r w:rsidRPr="00B35765">
              <w:rPr>
                <w:rFonts w:ascii="Arial" w:hAnsi="Arial" w:cs="Arial"/>
                <w:sz w:val="20"/>
                <w:szCs w:val="20"/>
                <w:lang w:val="ru-RU"/>
              </w:rPr>
              <w:t>альной доступности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Транспортная доступность принята 30 мин. в соответствии с пр</w:t>
            </w:r>
            <w:r w:rsidRPr="00B35765">
              <w:rPr>
                <w:rFonts w:ascii="Arial" w:hAnsi="Arial" w:cs="Arial"/>
                <w:sz w:val="20"/>
                <w:szCs w:val="20"/>
                <w:lang w:val="ru-RU"/>
              </w:rPr>
              <w:t>и</w:t>
            </w:r>
            <w:r w:rsidRPr="00B35765">
              <w:rPr>
                <w:rFonts w:ascii="Arial" w:hAnsi="Arial" w:cs="Arial"/>
                <w:sz w:val="20"/>
                <w:szCs w:val="20"/>
                <w:lang w:val="ru-RU"/>
              </w:rPr>
              <w:t>ложением к письму Минобрнауки России № АК-950/02</w:t>
            </w:r>
          </w:p>
        </w:tc>
      </w:tr>
      <w:tr w:rsidR="00E363FF" w:rsidRPr="00B35765" w:rsidTr="0038364F">
        <w:trPr>
          <w:cantSplit/>
        </w:trPr>
        <w:tc>
          <w:tcPr>
            <w:tcW w:w="99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highlight w:val="yellow"/>
              </w:rPr>
            </w:pPr>
            <w:r w:rsidRPr="00B35765">
              <w:rPr>
                <w:rFonts w:ascii="Arial" w:hAnsi="Arial" w:cs="Arial"/>
                <w:b/>
                <w:bCs/>
                <w:sz w:val="20"/>
                <w:szCs w:val="20"/>
                <w:lang w:val="ru-RU"/>
              </w:rPr>
              <w:t>Оздоровление и отдых детей</w:t>
            </w:r>
          </w:p>
        </w:tc>
      </w:tr>
      <w:tr w:rsidR="00E363FF" w:rsidRPr="00B35765" w:rsidTr="0038364F">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lang w:val="ru-RU"/>
              </w:rPr>
            </w:pPr>
            <w:r w:rsidRPr="00B35765">
              <w:rPr>
                <w:rFonts w:ascii="Arial" w:hAnsi="Arial" w:cs="Arial"/>
                <w:sz w:val="20"/>
                <w:szCs w:val="20"/>
                <w:lang w:val="ru-RU"/>
              </w:rPr>
              <w:t>Детские у</w:t>
            </w:r>
            <w:r w:rsidRPr="00B35765">
              <w:rPr>
                <w:rFonts w:ascii="Arial" w:hAnsi="Arial" w:cs="Arial"/>
                <w:sz w:val="20"/>
                <w:szCs w:val="20"/>
                <w:lang w:val="ru-RU"/>
              </w:rPr>
              <w:t>ч</w:t>
            </w:r>
            <w:r w:rsidRPr="00B35765">
              <w:rPr>
                <w:rFonts w:ascii="Arial" w:hAnsi="Arial" w:cs="Arial"/>
                <w:sz w:val="20"/>
                <w:szCs w:val="20"/>
                <w:lang w:val="ru-RU"/>
              </w:rPr>
              <w:t>реждения о</w:t>
            </w:r>
            <w:r w:rsidRPr="00B35765">
              <w:rPr>
                <w:rFonts w:ascii="Arial" w:hAnsi="Arial" w:cs="Arial"/>
                <w:sz w:val="20"/>
                <w:szCs w:val="20"/>
                <w:lang w:val="ru-RU"/>
              </w:rPr>
              <w:t>з</w:t>
            </w:r>
            <w:r w:rsidRPr="00B35765">
              <w:rPr>
                <w:rFonts w:ascii="Arial" w:hAnsi="Arial" w:cs="Arial"/>
                <w:sz w:val="20"/>
                <w:szCs w:val="20"/>
                <w:lang w:val="ru-RU"/>
              </w:rPr>
              <w:t>доровления и отдыха</w:t>
            </w:r>
          </w:p>
        </w:tc>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минимально допуст</w:t>
            </w:r>
            <w:r w:rsidRPr="00B35765">
              <w:rPr>
                <w:rFonts w:ascii="Arial" w:hAnsi="Arial" w:cs="Arial"/>
                <w:sz w:val="20"/>
                <w:szCs w:val="20"/>
                <w:lang w:val="ru-RU"/>
              </w:rPr>
              <w:t>и</w:t>
            </w:r>
            <w:r w:rsidRPr="00B35765">
              <w:rPr>
                <w:rFonts w:ascii="Arial" w:hAnsi="Arial" w:cs="Arial"/>
                <w:sz w:val="20"/>
                <w:szCs w:val="20"/>
                <w:lang w:val="ru-RU"/>
              </w:rPr>
              <w:t>мого уровня обесп</w:t>
            </w:r>
            <w:r w:rsidRPr="00B35765">
              <w:rPr>
                <w:rFonts w:ascii="Arial" w:hAnsi="Arial" w:cs="Arial"/>
                <w:sz w:val="20"/>
                <w:szCs w:val="20"/>
                <w:lang w:val="ru-RU"/>
              </w:rPr>
              <w:t>е</w:t>
            </w:r>
            <w:r w:rsidRPr="00B35765">
              <w:rPr>
                <w:rFonts w:ascii="Arial" w:hAnsi="Arial" w:cs="Arial"/>
                <w:sz w:val="20"/>
                <w:szCs w:val="20"/>
                <w:lang w:val="ru-RU"/>
              </w:rPr>
              <w:t>ченности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Количество объектов на муниципальный округ по заданию на проектирование принято в соответствии с приложением Д СП 42.13330.2016.</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Размеры земельных участков приняты согласно приложению Д СП 42.13330.2016</w:t>
            </w:r>
          </w:p>
        </w:tc>
      </w:tr>
      <w:tr w:rsidR="00E363FF" w:rsidRPr="00B35765" w:rsidTr="0038364F">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максимально допуст</w:t>
            </w:r>
            <w:r w:rsidRPr="00B35765">
              <w:rPr>
                <w:rFonts w:ascii="Arial" w:hAnsi="Arial" w:cs="Arial"/>
                <w:sz w:val="20"/>
                <w:szCs w:val="20"/>
                <w:lang w:val="ru-RU"/>
              </w:rPr>
              <w:t>и</w:t>
            </w:r>
            <w:r w:rsidRPr="00B35765">
              <w:rPr>
                <w:rFonts w:ascii="Arial" w:hAnsi="Arial" w:cs="Arial"/>
                <w:sz w:val="20"/>
                <w:szCs w:val="20"/>
                <w:lang w:val="ru-RU"/>
              </w:rPr>
              <w:t>мого уровня территор</w:t>
            </w:r>
            <w:r w:rsidRPr="00B35765">
              <w:rPr>
                <w:rFonts w:ascii="Arial" w:hAnsi="Arial" w:cs="Arial"/>
                <w:sz w:val="20"/>
                <w:szCs w:val="20"/>
                <w:lang w:val="ru-RU"/>
              </w:rPr>
              <w:t>и</w:t>
            </w:r>
            <w:r w:rsidRPr="00B35765">
              <w:rPr>
                <w:rFonts w:ascii="Arial" w:hAnsi="Arial" w:cs="Arial"/>
                <w:sz w:val="20"/>
                <w:szCs w:val="20"/>
                <w:lang w:val="ru-RU"/>
              </w:rPr>
              <w:t>альной доступности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нормируется</w:t>
            </w:r>
          </w:p>
        </w:tc>
      </w:tr>
    </w:tbl>
    <w:p w:rsidR="00E363FF" w:rsidRPr="00B35765" w:rsidRDefault="00E363FF" w:rsidP="00B35765">
      <w:pPr>
        <w:pStyle w:val="Heading5"/>
        <w:spacing w:before="0" w:after="0"/>
        <w:rPr>
          <w:rFonts w:cs="Arial"/>
          <w:sz w:val="24"/>
          <w:szCs w:val="24"/>
        </w:rPr>
      </w:pPr>
      <w:r w:rsidRPr="00B35765">
        <w:rPr>
          <w:rFonts w:cs="Arial"/>
          <w:color w:val="3333FF"/>
          <w:sz w:val="24"/>
          <w:szCs w:val="24"/>
        </w:rPr>
        <w:t xml:space="preserve">Таблица 22. </w:t>
      </w:r>
      <w:r w:rsidRPr="00B35765">
        <w:rPr>
          <w:rFonts w:cs="Arial"/>
          <w:sz w:val="24"/>
          <w:szCs w:val="24"/>
        </w:rPr>
        <w:t>Объекты местного значения в области культуры</w:t>
      </w:r>
    </w:p>
    <w:tbl>
      <w:tblPr>
        <w:tblW w:w="10098" w:type="dxa"/>
        <w:tblLayout w:type="fixed"/>
        <w:tblCellMar>
          <w:left w:w="10" w:type="dxa"/>
          <w:right w:w="10" w:type="dxa"/>
        </w:tblCellMar>
        <w:tblLook w:val="00A0"/>
      </w:tblPr>
      <w:tblGrid>
        <w:gridCol w:w="1588"/>
        <w:gridCol w:w="2268"/>
        <w:gridCol w:w="6242"/>
      </w:tblGrid>
      <w:tr w:rsidR="00E363FF" w:rsidRPr="00B35765" w:rsidTr="00326BDB">
        <w:trPr>
          <w:cantSplit/>
          <w:tblHeader/>
        </w:trPr>
        <w:tc>
          <w:tcPr>
            <w:tcW w:w="1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rPr>
            </w:pPr>
            <w:r w:rsidRPr="00B35765">
              <w:rPr>
                <w:rFonts w:ascii="Arial" w:hAnsi="Arial" w:cs="Arial"/>
                <w:b/>
                <w:sz w:val="20"/>
                <w:szCs w:val="20"/>
                <w:lang w:val="ru-RU"/>
              </w:rPr>
              <w:t>Наименование вида объекта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Тип расчетного </w:t>
            </w:r>
          </w:p>
          <w:p w:rsidR="00E363FF" w:rsidRPr="00B35765" w:rsidRDefault="00E363FF" w:rsidP="00B35765">
            <w:pPr>
              <w:pStyle w:val="a"/>
              <w:keepNext/>
              <w:ind w:firstLine="0"/>
              <w:jc w:val="center"/>
              <w:rPr>
                <w:rFonts w:ascii="Arial" w:hAnsi="Arial" w:cs="Arial"/>
              </w:rPr>
            </w:pPr>
            <w:r w:rsidRPr="00B35765">
              <w:rPr>
                <w:rFonts w:ascii="Arial" w:hAnsi="Arial" w:cs="Arial"/>
                <w:b/>
                <w:sz w:val="20"/>
                <w:szCs w:val="20"/>
                <w:lang w:val="ru-RU"/>
              </w:rPr>
              <w:t>показателя</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Обоснование предельного значения </w:t>
            </w:r>
          </w:p>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расчетного показателя</w:t>
            </w:r>
          </w:p>
        </w:tc>
      </w:tr>
      <w:tr w:rsidR="00E363FF" w:rsidRPr="00B35765" w:rsidTr="00326BDB">
        <w:trPr>
          <w:cantSplit/>
        </w:trPr>
        <w:tc>
          <w:tcPr>
            <w:tcW w:w="15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highlight w:val="yellow"/>
                <w:lang w:val="ru-RU"/>
              </w:rPr>
            </w:pPr>
            <w:r w:rsidRPr="00B35765">
              <w:rPr>
                <w:rFonts w:ascii="Arial" w:hAnsi="Arial" w:cs="Arial"/>
                <w:sz w:val="20"/>
                <w:szCs w:val="20"/>
                <w:lang w:val="ru-RU"/>
              </w:rPr>
              <w:t>Общедоступная библиотека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минимально допуст</w:t>
            </w:r>
            <w:r w:rsidRPr="00B35765">
              <w:rPr>
                <w:rFonts w:ascii="Arial" w:hAnsi="Arial" w:cs="Arial"/>
                <w:sz w:val="20"/>
                <w:szCs w:val="20"/>
                <w:lang w:val="ru-RU"/>
              </w:rPr>
              <w:t>и</w:t>
            </w:r>
            <w:r w:rsidRPr="00B35765">
              <w:rPr>
                <w:rFonts w:ascii="Arial" w:hAnsi="Arial" w:cs="Arial"/>
                <w:sz w:val="20"/>
                <w:szCs w:val="20"/>
                <w:lang w:val="ru-RU"/>
              </w:rPr>
              <w:t>мого уровня обесп</w:t>
            </w:r>
            <w:r w:rsidRPr="00B35765">
              <w:rPr>
                <w:rFonts w:ascii="Arial" w:hAnsi="Arial" w:cs="Arial"/>
                <w:sz w:val="20"/>
                <w:szCs w:val="20"/>
                <w:lang w:val="ru-RU"/>
              </w:rPr>
              <w:t>е</w:t>
            </w:r>
            <w:r w:rsidRPr="00B35765">
              <w:rPr>
                <w:rFonts w:ascii="Arial" w:hAnsi="Arial" w:cs="Arial"/>
                <w:sz w:val="20"/>
                <w:szCs w:val="20"/>
                <w:lang w:val="ru-RU"/>
              </w:rPr>
              <w:t>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Не менее 1 объекта для муниципального округа установлен по соответствующему показателю таблицы 1 приложения к </w:t>
            </w:r>
            <w:r w:rsidRPr="00B35765">
              <w:rPr>
                <w:rFonts w:ascii="Arial" w:hAnsi="Arial" w:cs="Arial"/>
                <w:sz w:val="20"/>
                <w:szCs w:val="20"/>
                <w:lang w:val="ru-RU"/>
              </w:rPr>
              <w:br/>
              <w:t xml:space="preserve">распоряжению Минкультуры России № Р-965 </w:t>
            </w:r>
          </w:p>
        </w:tc>
      </w:tr>
      <w:tr w:rsidR="00E363FF" w:rsidRPr="00B35765" w:rsidTr="00326BDB">
        <w:trPr>
          <w:cantSplit/>
        </w:trPr>
        <w:tc>
          <w:tcPr>
            <w:tcW w:w="158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максимально допуст</w:t>
            </w:r>
            <w:r w:rsidRPr="00B35765">
              <w:rPr>
                <w:rFonts w:ascii="Arial" w:hAnsi="Arial" w:cs="Arial"/>
                <w:sz w:val="20"/>
                <w:szCs w:val="20"/>
                <w:lang w:val="ru-RU"/>
              </w:rPr>
              <w:t>и</w:t>
            </w:r>
            <w:r w:rsidRPr="00B35765">
              <w:rPr>
                <w:rFonts w:ascii="Arial" w:hAnsi="Arial" w:cs="Arial"/>
                <w:sz w:val="20"/>
                <w:szCs w:val="20"/>
                <w:lang w:val="ru-RU"/>
              </w:rPr>
              <w:t>мого уровня террит</w:t>
            </w:r>
            <w:r w:rsidRPr="00B35765">
              <w:rPr>
                <w:rFonts w:ascii="Arial" w:hAnsi="Arial" w:cs="Arial"/>
                <w:sz w:val="20"/>
                <w:szCs w:val="20"/>
                <w:lang w:val="ru-RU"/>
              </w:rPr>
              <w:t>о</w:t>
            </w:r>
            <w:r w:rsidRPr="00B35765">
              <w:rPr>
                <w:rFonts w:ascii="Arial" w:hAnsi="Arial" w:cs="Arial"/>
                <w:sz w:val="20"/>
                <w:szCs w:val="20"/>
                <w:lang w:val="ru-RU"/>
              </w:rPr>
              <w:t>риальной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Транспортная доступность принята 40 мин. для муниципального округа в соответствии с таблицей 1 приложения к распоряжению Минкультуры России № Р-965 (здесь и далее показатель для м</w:t>
            </w:r>
            <w:r w:rsidRPr="00B35765">
              <w:rPr>
                <w:rFonts w:ascii="Arial" w:hAnsi="Arial" w:cs="Arial"/>
                <w:sz w:val="20"/>
                <w:szCs w:val="20"/>
                <w:lang w:val="ru-RU"/>
              </w:rPr>
              <w:t>у</w:t>
            </w:r>
            <w:r w:rsidRPr="00B35765">
              <w:rPr>
                <w:rFonts w:ascii="Arial" w:hAnsi="Arial" w:cs="Arial"/>
                <w:sz w:val="20"/>
                <w:szCs w:val="20"/>
                <w:lang w:val="ru-RU"/>
              </w:rPr>
              <w:t>ниципального округа принимается по показателю для муниц</w:t>
            </w:r>
            <w:r w:rsidRPr="00B35765">
              <w:rPr>
                <w:rFonts w:ascii="Arial" w:hAnsi="Arial" w:cs="Arial"/>
                <w:sz w:val="20"/>
                <w:szCs w:val="20"/>
                <w:lang w:val="ru-RU"/>
              </w:rPr>
              <w:t>и</w:t>
            </w:r>
            <w:r w:rsidRPr="00B35765">
              <w:rPr>
                <w:rFonts w:ascii="Arial" w:hAnsi="Arial" w:cs="Arial"/>
                <w:sz w:val="20"/>
                <w:szCs w:val="20"/>
                <w:lang w:val="ru-RU"/>
              </w:rPr>
              <w:t>пального района)</w:t>
            </w:r>
          </w:p>
        </w:tc>
      </w:tr>
      <w:tr w:rsidR="00E363FF" w:rsidRPr="00B35765" w:rsidTr="00326BDB">
        <w:trPr>
          <w:cantSplit/>
        </w:trPr>
        <w:tc>
          <w:tcPr>
            <w:tcW w:w="15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Детская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библиотека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минимально допуст</w:t>
            </w:r>
            <w:r w:rsidRPr="00B35765">
              <w:rPr>
                <w:rFonts w:ascii="Arial" w:hAnsi="Arial" w:cs="Arial"/>
                <w:sz w:val="20"/>
                <w:szCs w:val="20"/>
                <w:lang w:val="ru-RU"/>
              </w:rPr>
              <w:t>и</w:t>
            </w:r>
            <w:r w:rsidRPr="00B35765">
              <w:rPr>
                <w:rFonts w:ascii="Arial" w:hAnsi="Arial" w:cs="Arial"/>
                <w:sz w:val="20"/>
                <w:szCs w:val="20"/>
                <w:lang w:val="ru-RU"/>
              </w:rPr>
              <w:t>мого уровня обесп</w:t>
            </w:r>
            <w:r w:rsidRPr="00B35765">
              <w:rPr>
                <w:rFonts w:ascii="Arial" w:hAnsi="Arial" w:cs="Arial"/>
                <w:sz w:val="20"/>
                <w:szCs w:val="20"/>
                <w:lang w:val="ru-RU"/>
              </w:rPr>
              <w:t>е</w:t>
            </w:r>
            <w:r w:rsidRPr="00B35765">
              <w:rPr>
                <w:rFonts w:ascii="Arial" w:hAnsi="Arial" w:cs="Arial"/>
                <w:sz w:val="20"/>
                <w:szCs w:val="20"/>
                <w:lang w:val="ru-RU"/>
              </w:rPr>
              <w:t>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1 объект на 10 000 детей в городском округе принят в соответс</w:t>
            </w:r>
            <w:r w:rsidRPr="00B35765">
              <w:rPr>
                <w:rFonts w:ascii="Arial" w:hAnsi="Arial" w:cs="Arial"/>
                <w:sz w:val="20"/>
                <w:szCs w:val="20"/>
                <w:lang w:val="ru-RU"/>
              </w:rPr>
              <w:t>т</w:t>
            </w:r>
            <w:r w:rsidRPr="00B35765">
              <w:rPr>
                <w:rFonts w:ascii="Arial" w:hAnsi="Arial" w:cs="Arial"/>
                <w:sz w:val="20"/>
                <w:szCs w:val="20"/>
                <w:lang w:val="ru-RU"/>
              </w:rPr>
              <w:t>вии с таблицей 1 приложения к распоряжению Минкультуры Ро</w:t>
            </w:r>
            <w:r w:rsidRPr="00B35765">
              <w:rPr>
                <w:rFonts w:ascii="Arial" w:hAnsi="Arial" w:cs="Arial"/>
                <w:sz w:val="20"/>
                <w:szCs w:val="20"/>
                <w:lang w:val="ru-RU"/>
              </w:rPr>
              <w:t>с</w:t>
            </w:r>
            <w:r w:rsidRPr="00B35765">
              <w:rPr>
                <w:rFonts w:ascii="Arial" w:hAnsi="Arial" w:cs="Arial"/>
                <w:sz w:val="20"/>
                <w:szCs w:val="20"/>
                <w:lang w:val="ru-RU"/>
              </w:rPr>
              <w:t>сии № Р-965. Показатель для муниципального округа принимае</w:t>
            </w:r>
            <w:r w:rsidRPr="00B35765">
              <w:rPr>
                <w:rFonts w:ascii="Arial" w:hAnsi="Arial" w:cs="Arial"/>
                <w:sz w:val="20"/>
                <w:szCs w:val="20"/>
                <w:lang w:val="ru-RU"/>
              </w:rPr>
              <w:t>т</w:t>
            </w:r>
            <w:r w:rsidRPr="00B35765">
              <w:rPr>
                <w:rFonts w:ascii="Arial" w:hAnsi="Arial" w:cs="Arial"/>
                <w:sz w:val="20"/>
                <w:szCs w:val="20"/>
                <w:lang w:val="ru-RU"/>
              </w:rPr>
              <w:t xml:space="preserve">ся по показателю для муниципального района (не менее </w:t>
            </w:r>
            <w:r w:rsidRPr="00B35765">
              <w:rPr>
                <w:rFonts w:ascii="Arial" w:hAnsi="Arial" w:cs="Arial"/>
                <w:sz w:val="20"/>
                <w:szCs w:val="20"/>
                <w:lang w:val="ru-RU"/>
              </w:rPr>
              <w:br/>
              <w:t>1 объекта на муниципальный округ)</w:t>
            </w:r>
          </w:p>
        </w:tc>
      </w:tr>
      <w:tr w:rsidR="00E363FF" w:rsidRPr="00B35765" w:rsidTr="00326BDB">
        <w:trPr>
          <w:cantSplit/>
        </w:trPr>
        <w:tc>
          <w:tcPr>
            <w:tcW w:w="158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максимально допуст</w:t>
            </w:r>
            <w:r w:rsidRPr="00B35765">
              <w:rPr>
                <w:rFonts w:ascii="Arial" w:hAnsi="Arial" w:cs="Arial"/>
                <w:sz w:val="20"/>
                <w:szCs w:val="20"/>
                <w:lang w:val="ru-RU"/>
              </w:rPr>
              <w:t>и</w:t>
            </w:r>
            <w:r w:rsidRPr="00B35765">
              <w:rPr>
                <w:rFonts w:ascii="Arial" w:hAnsi="Arial" w:cs="Arial"/>
                <w:sz w:val="20"/>
                <w:szCs w:val="20"/>
                <w:lang w:val="ru-RU"/>
              </w:rPr>
              <w:t>мого уровня террит</w:t>
            </w:r>
            <w:r w:rsidRPr="00B35765">
              <w:rPr>
                <w:rFonts w:ascii="Arial" w:hAnsi="Arial" w:cs="Arial"/>
                <w:sz w:val="20"/>
                <w:szCs w:val="20"/>
                <w:lang w:val="ru-RU"/>
              </w:rPr>
              <w:t>о</w:t>
            </w:r>
            <w:r w:rsidRPr="00B35765">
              <w:rPr>
                <w:rFonts w:ascii="Arial" w:hAnsi="Arial" w:cs="Arial"/>
                <w:sz w:val="20"/>
                <w:szCs w:val="20"/>
                <w:lang w:val="ru-RU"/>
              </w:rPr>
              <w:t>риальной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bookmarkStart w:id="105" w:name="OLE_LINK458"/>
            <w:bookmarkStart w:id="106" w:name="OLE_LINK459"/>
            <w:bookmarkStart w:id="107" w:name="OLE_LINK460"/>
            <w:r w:rsidRPr="00B35765">
              <w:rPr>
                <w:rFonts w:ascii="Arial" w:hAnsi="Arial" w:cs="Arial"/>
                <w:sz w:val="20"/>
                <w:szCs w:val="20"/>
                <w:lang w:val="ru-RU"/>
              </w:rPr>
              <w:t>Транспортная доступность принята 60 мин. для муниципального округа в соответствии с таблицей 1 приложения к распоряжению Минкультуры России № Р-965</w:t>
            </w:r>
            <w:bookmarkEnd w:id="105"/>
            <w:bookmarkEnd w:id="106"/>
            <w:bookmarkEnd w:id="107"/>
          </w:p>
        </w:tc>
      </w:tr>
      <w:tr w:rsidR="00E363FF" w:rsidRPr="00B35765" w:rsidTr="00326BDB">
        <w:trPr>
          <w:cantSplit/>
        </w:trPr>
        <w:tc>
          <w:tcPr>
            <w:tcW w:w="15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Точка доступа к полнотекстовым информацио</w:t>
            </w:r>
            <w:r w:rsidRPr="00B35765">
              <w:rPr>
                <w:rFonts w:ascii="Arial" w:hAnsi="Arial" w:cs="Arial"/>
                <w:sz w:val="20"/>
                <w:szCs w:val="20"/>
                <w:lang w:val="ru-RU"/>
              </w:rPr>
              <w:t>н</w:t>
            </w:r>
            <w:r w:rsidRPr="00B35765">
              <w:rPr>
                <w:rFonts w:ascii="Arial" w:hAnsi="Arial" w:cs="Arial"/>
                <w:sz w:val="20"/>
                <w:szCs w:val="20"/>
                <w:lang w:val="ru-RU"/>
              </w:rPr>
              <w:t>ным ресурсам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минимально допуст</w:t>
            </w:r>
            <w:r w:rsidRPr="00B35765">
              <w:rPr>
                <w:rFonts w:ascii="Arial" w:hAnsi="Arial" w:cs="Arial"/>
                <w:sz w:val="20"/>
                <w:szCs w:val="20"/>
                <w:lang w:val="ru-RU"/>
              </w:rPr>
              <w:t>и</w:t>
            </w:r>
            <w:r w:rsidRPr="00B35765">
              <w:rPr>
                <w:rFonts w:ascii="Arial" w:hAnsi="Arial" w:cs="Arial"/>
                <w:sz w:val="20"/>
                <w:szCs w:val="20"/>
                <w:lang w:val="ru-RU"/>
              </w:rPr>
              <w:t>мого уровня обесп</w:t>
            </w:r>
            <w:r w:rsidRPr="00B35765">
              <w:rPr>
                <w:rFonts w:ascii="Arial" w:hAnsi="Arial" w:cs="Arial"/>
                <w:sz w:val="20"/>
                <w:szCs w:val="20"/>
                <w:lang w:val="ru-RU"/>
              </w:rPr>
              <w:t>е</w:t>
            </w:r>
            <w:r w:rsidRPr="00B35765">
              <w:rPr>
                <w:rFonts w:ascii="Arial" w:hAnsi="Arial" w:cs="Arial"/>
                <w:sz w:val="20"/>
                <w:szCs w:val="20"/>
                <w:lang w:val="ru-RU"/>
              </w:rPr>
              <w:t>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Не менее 1 объекта на муниципальный округ принято в соотве</w:t>
            </w:r>
            <w:r w:rsidRPr="00B35765">
              <w:rPr>
                <w:rFonts w:ascii="Arial" w:hAnsi="Arial" w:cs="Arial"/>
                <w:sz w:val="20"/>
                <w:szCs w:val="20"/>
                <w:lang w:val="ru-RU"/>
              </w:rPr>
              <w:t>т</w:t>
            </w:r>
            <w:r w:rsidRPr="00B35765">
              <w:rPr>
                <w:rFonts w:ascii="Arial" w:hAnsi="Arial" w:cs="Arial"/>
                <w:sz w:val="20"/>
                <w:szCs w:val="20"/>
                <w:lang w:val="ru-RU"/>
              </w:rPr>
              <w:t>ствии с таблицей 1 приложения к распоряжению Минкультуры России № Р-965</w:t>
            </w:r>
          </w:p>
        </w:tc>
      </w:tr>
      <w:tr w:rsidR="00E363FF" w:rsidRPr="00B35765" w:rsidTr="00326BDB">
        <w:trPr>
          <w:cantSplit/>
        </w:trPr>
        <w:tc>
          <w:tcPr>
            <w:tcW w:w="158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максимально допуст</w:t>
            </w:r>
            <w:r w:rsidRPr="00B35765">
              <w:rPr>
                <w:rFonts w:ascii="Arial" w:hAnsi="Arial" w:cs="Arial"/>
                <w:sz w:val="20"/>
                <w:szCs w:val="20"/>
                <w:lang w:val="ru-RU"/>
              </w:rPr>
              <w:t>и</w:t>
            </w:r>
            <w:r w:rsidRPr="00B35765">
              <w:rPr>
                <w:rFonts w:ascii="Arial" w:hAnsi="Arial" w:cs="Arial"/>
                <w:sz w:val="20"/>
                <w:szCs w:val="20"/>
                <w:lang w:val="ru-RU"/>
              </w:rPr>
              <w:t>мого уровня террит</w:t>
            </w:r>
            <w:r w:rsidRPr="00B35765">
              <w:rPr>
                <w:rFonts w:ascii="Arial" w:hAnsi="Arial" w:cs="Arial"/>
                <w:sz w:val="20"/>
                <w:szCs w:val="20"/>
                <w:lang w:val="ru-RU"/>
              </w:rPr>
              <w:t>о</w:t>
            </w:r>
            <w:r w:rsidRPr="00B35765">
              <w:rPr>
                <w:rFonts w:ascii="Arial" w:hAnsi="Arial" w:cs="Arial"/>
                <w:sz w:val="20"/>
                <w:szCs w:val="20"/>
                <w:lang w:val="ru-RU"/>
              </w:rPr>
              <w:t>риальной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Транспортная доступность </w:t>
            </w:r>
            <w:bookmarkStart w:id="108" w:name="OLE_LINK462"/>
            <w:bookmarkStart w:id="109" w:name="OLE_LINK461"/>
            <w:r w:rsidRPr="00B35765">
              <w:rPr>
                <w:rFonts w:ascii="Arial" w:hAnsi="Arial" w:cs="Arial"/>
                <w:sz w:val="20"/>
                <w:szCs w:val="20"/>
                <w:lang w:val="ru-RU"/>
              </w:rPr>
              <w:t>принята 60 мин. для муниципального округа в соответствии с таблицей 1 приложения к распоряжению Минкультуры России № Р-965</w:t>
            </w:r>
            <w:bookmarkEnd w:id="108"/>
            <w:bookmarkEnd w:id="109"/>
          </w:p>
        </w:tc>
      </w:tr>
      <w:tr w:rsidR="00E363FF" w:rsidRPr="00B35765" w:rsidTr="00326BDB">
        <w:trPr>
          <w:cantSplit/>
        </w:trPr>
        <w:tc>
          <w:tcPr>
            <w:tcW w:w="15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Музей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краеведческий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минимально допуст</w:t>
            </w:r>
            <w:r w:rsidRPr="00B35765">
              <w:rPr>
                <w:rFonts w:ascii="Arial" w:hAnsi="Arial" w:cs="Arial"/>
                <w:sz w:val="20"/>
                <w:szCs w:val="20"/>
                <w:lang w:val="ru-RU"/>
              </w:rPr>
              <w:t>и</w:t>
            </w:r>
            <w:r w:rsidRPr="00B35765">
              <w:rPr>
                <w:rFonts w:ascii="Arial" w:hAnsi="Arial" w:cs="Arial"/>
                <w:sz w:val="20"/>
                <w:szCs w:val="20"/>
                <w:lang w:val="ru-RU"/>
              </w:rPr>
              <w:t>мого уровня обесп</w:t>
            </w:r>
            <w:r w:rsidRPr="00B35765">
              <w:rPr>
                <w:rFonts w:ascii="Arial" w:hAnsi="Arial" w:cs="Arial"/>
                <w:sz w:val="20"/>
                <w:szCs w:val="20"/>
                <w:lang w:val="ru-RU"/>
              </w:rPr>
              <w:t>е</w:t>
            </w:r>
            <w:r w:rsidRPr="00B35765">
              <w:rPr>
                <w:rFonts w:ascii="Arial" w:hAnsi="Arial" w:cs="Arial"/>
                <w:sz w:val="20"/>
                <w:szCs w:val="20"/>
                <w:lang w:val="ru-RU"/>
              </w:rPr>
              <w:t>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Не менее 1 объекта на муниципальный округ принято в соотве</w:t>
            </w:r>
            <w:r w:rsidRPr="00B35765">
              <w:rPr>
                <w:rFonts w:ascii="Arial" w:hAnsi="Arial" w:cs="Arial"/>
                <w:sz w:val="20"/>
                <w:szCs w:val="20"/>
                <w:lang w:val="ru-RU"/>
              </w:rPr>
              <w:t>т</w:t>
            </w:r>
            <w:r w:rsidRPr="00B35765">
              <w:rPr>
                <w:rFonts w:ascii="Arial" w:hAnsi="Arial" w:cs="Arial"/>
                <w:sz w:val="20"/>
                <w:szCs w:val="20"/>
                <w:lang w:val="ru-RU"/>
              </w:rPr>
              <w:t>ствии с таблицей 2 приложения к распоряжению Минкультуры России № Р-965</w:t>
            </w:r>
          </w:p>
        </w:tc>
      </w:tr>
      <w:tr w:rsidR="00E363FF" w:rsidRPr="00B35765" w:rsidTr="00326BDB">
        <w:trPr>
          <w:cantSplit/>
        </w:trPr>
        <w:tc>
          <w:tcPr>
            <w:tcW w:w="158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максимально допуст</w:t>
            </w:r>
            <w:r w:rsidRPr="00B35765">
              <w:rPr>
                <w:rFonts w:ascii="Arial" w:hAnsi="Arial" w:cs="Arial"/>
                <w:sz w:val="20"/>
                <w:szCs w:val="20"/>
                <w:lang w:val="ru-RU"/>
              </w:rPr>
              <w:t>и</w:t>
            </w:r>
            <w:r w:rsidRPr="00B35765">
              <w:rPr>
                <w:rFonts w:ascii="Arial" w:hAnsi="Arial" w:cs="Arial"/>
                <w:sz w:val="20"/>
                <w:szCs w:val="20"/>
                <w:lang w:val="ru-RU"/>
              </w:rPr>
              <w:t>мого уровня террит</w:t>
            </w:r>
            <w:r w:rsidRPr="00B35765">
              <w:rPr>
                <w:rFonts w:ascii="Arial" w:hAnsi="Arial" w:cs="Arial"/>
                <w:sz w:val="20"/>
                <w:szCs w:val="20"/>
                <w:lang w:val="ru-RU"/>
              </w:rPr>
              <w:t>о</w:t>
            </w:r>
            <w:r w:rsidRPr="00B35765">
              <w:rPr>
                <w:rFonts w:ascii="Arial" w:hAnsi="Arial" w:cs="Arial"/>
                <w:sz w:val="20"/>
                <w:szCs w:val="20"/>
                <w:lang w:val="ru-RU"/>
              </w:rPr>
              <w:t>риальной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Транспортная доступность принята 60 мин. для муниципального округа в соответствии с таблицей 2 приложения к распоряжению Минкультуры России № Р-965</w:t>
            </w:r>
          </w:p>
        </w:tc>
      </w:tr>
      <w:tr w:rsidR="00E363FF" w:rsidRPr="00B35765" w:rsidTr="00326BDB">
        <w:trPr>
          <w:cantSplit/>
        </w:trPr>
        <w:tc>
          <w:tcPr>
            <w:tcW w:w="15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Дом культуры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минимально допуст</w:t>
            </w:r>
            <w:r w:rsidRPr="00B35765">
              <w:rPr>
                <w:rFonts w:ascii="Arial" w:hAnsi="Arial" w:cs="Arial"/>
                <w:sz w:val="20"/>
                <w:szCs w:val="20"/>
                <w:lang w:val="ru-RU"/>
              </w:rPr>
              <w:t>и</w:t>
            </w:r>
            <w:r w:rsidRPr="00B35765">
              <w:rPr>
                <w:rFonts w:ascii="Arial" w:hAnsi="Arial" w:cs="Arial"/>
                <w:sz w:val="20"/>
                <w:szCs w:val="20"/>
                <w:lang w:val="ru-RU"/>
              </w:rPr>
              <w:t>мого уровня обесп</w:t>
            </w:r>
            <w:r w:rsidRPr="00B35765">
              <w:rPr>
                <w:rFonts w:ascii="Arial" w:hAnsi="Arial" w:cs="Arial"/>
                <w:sz w:val="20"/>
                <w:szCs w:val="20"/>
                <w:lang w:val="ru-RU"/>
              </w:rPr>
              <w:t>е</w:t>
            </w:r>
            <w:r w:rsidRPr="00B35765">
              <w:rPr>
                <w:rFonts w:ascii="Arial" w:hAnsi="Arial" w:cs="Arial"/>
                <w:sz w:val="20"/>
                <w:szCs w:val="20"/>
                <w:lang w:val="ru-RU"/>
              </w:rPr>
              <w:t>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Количество объектов принято в соответствии с таблицей 6 пр</w:t>
            </w:r>
            <w:r w:rsidRPr="00B35765">
              <w:rPr>
                <w:rFonts w:ascii="Arial" w:hAnsi="Arial" w:cs="Arial"/>
                <w:sz w:val="20"/>
                <w:szCs w:val="20"/>
                <w:lang w:val="ru-RU"/>
              </w:rPr>
              <w:t>и</w:t>
            </w:r>
            <w:r w:rsidRPr="00B35765">
              <w:rPr>
                <w:rFonts w:ascii="Arial" w:hAnsi="Arial" w:cs="Arial"/>
                <w:sz w:val="20"/>
                <w:szCs w:val="20"/>
                <w:lang w:val="ru-RU"/>
              </w:rPr>
              <w:t>ложения к распоряжению Минкультуры России № Р-965</w:t>
            </w:r>
          </w:p>
        </w:tc>
      </w:tr>
      <w:tr w:rsidR="00E363FF" w:rsidRPr="00B35765" w:rsidTr="00326BDB">
        <w:trPr>
          <w:cantSplit/>
        </w:trPr>
        <w:tc>
          <w:tcPr>
            <w:tcW w:w="158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максимально допуст</w:t>
            </w:r>
            <w:r w:rsidRPr="00B35765">
              <w:rPr>
                <w:rFonts w:ascii="Arial" w:hAnsi="Arial" w:cs="Arial"/>
                <w:sz w:val="20"/>
                <w:szCs w:val="20"/>
                <w:lang w:val="ru-RU"/>
              </w:rPr>
              <w:t>и</w:t>
            </w:r>
            <w:r w:rsidRPr="00B35765">
              <w:rPr>
                <w:rFonts w:ascii="Arial" w:hAnsi="Arial" w:cs="Arial"/>
                <w:sz w:val="20"/>
                <w:szCs w:val="20"/>
                <w:lang w:val="ru-RU"/>
              </w:rPr>
              <w:t>мого уровня террит</w:t>
            </w:r>
            <w:r w:rsidRPr="00B35765">
              <w:rPr>
                <w:rFonts w:ascii="Arial" w:hAnsi="Arial" w:cs="Arial"/>
                <w:sz w:val="20"/>
                <w:szCs w:val="20"/>
                <w:lang w:val="ru-RU"/>
              </w:rPr>
              <w:t>о</w:t>
            </w:r>
            <w:r w:rsidRPr="00B35765">
              <w:rPr>
                <w:rFonts w:ascii="Arial" w:hAnsi="Arial" w:cs="Arial"/>
                <w:sz w:val="20"/>
                <w:szCs w:val="20"/>
                <w:lang w:val="ru-RU"/>
              </w:rPr>
              <w:t>риальной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Транспортная доступность принята в соответствии с таблицей 6 приложения к распоряжению Минкультуры России № Р-965</w:t>
            </w:r>
          </w:p>
        </w:tc>
      </w:tr>
      <w:tr w:rsidR="00E363FF" w:rsidRPr="00B35765" w:rsidTr="00326BDB">
        <w:trPr>
          <w:cantSplit/>
        </w:trPr>
        <w:tc>
          <w:tcPr>
            <w:tcW w:w="15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Кинозал</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минимально допуст</w:t>
            </w:r>
            <w:r w:rsidRPr="00B35765">
              <w:rPr>
                <w:rFonts w:ascii="Arial" w:hAnsi="Arial" w:cs="Arial"/>
                <w:sz w:val="20"/>
                <w:szCs w:val="20"/>
                <w:lang w:val="ru-RU"/>
              </w:rPr>
              <w:t>и</w:t>
            </w:r>
            <w:r w:rsidRPr="00B35765">
              <w:rPr>
                <w:rFonts w:ascii="Arial" w:hAnsi="Arial" w:cs="Arial"/>
                <w:sz w:val="20"/>
                <w:szCs w:val="20"/>
                <w:lang w:val="ru-RU"/>
              </w:rPr>
              <w:t>мого уровня обесп</w:t>
            </w:r>
            <w:r w:rsidRPr="00B35765">
              <w:rPr>
                <w:rFonts w:ascii="Arial" w:hAnsi="Arial" w:cs="Arial"/>
                <w:sz w:val="20"/>
                <w:szCs w:val="20"/>
                <w:lang w:val="ru-RU"/>
              </w:rPr>
              <w:t>е</w:t>
            </w:r>
            <w:r w:rsidRPr="00B35765">
              <w:rPr>
                <w:rFonts w:ascii="Arial" w:hAnsi="Arial" w:cs="Arial"/>
                <w:sz w:val="20"/>
                <w:szCs w:val="20"/>
                <w:lang w:val="ru-RU"/>
              </w:rPr>
              <w:t>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bookmarkStart w:id="110" w:name="OLE_LINK487"/>
            <w:bookmarkStart w:id="111" w:name="OLE_LINK488"/>
            <w:bookmarkStart w:id="112" w:name="OLE_LINK489"/>
            <w:r w:rsidRPr="00B35765">
              <w:rPr>
                <w:rFonts w:ascii="Arial" w:hAnsi="Arial" w:cs="Arial"/>
                <w:sz w:val="20"/>
                <w:szCs w:val="20"/>
                <w:lang w:val="ru-RU"/>
              </w:rPr>
              <w:t>Количество объектов принято в соответствии с таблицей 3 пр</w:t>
            </w:r>
            <w:r w:rsidRPr="00B35765">
              <w:rPr>
                <w:rFonts w:ascii="Arial" w:hAnsi="Arial" w:cs="Arial"/>
                <w:sz w:val="20"/>
                <w:szCs w:val="20"/>
                <w:lang w:val="ru-RU"/>
              </w:rPr>
              <w:t>и</w:t>
            </w:r>
            <w:r w:rsidRPr="00B35765">
              <w:rPr>
                <w:rFonts w:ascii="Arial" w:hAnsi="Arial" w:cs="Arial"/>
                <w:sz w:val="20"/>
                <w:szCs w:val="20"/>
                <w:lang w:val="ru-RU"/>
              </w:rPr>
              <w:t>ложения к распоряжению Минкультуры России № Р-965</w:t>
            </w:r>
            <w:bookmarkEnd w:id="110"/>
            <w:bookmarkEnd w:id="111"/>
            <w:bookmarkEnd w:id="112"/>
          </w:p>
        </w:tc>
      </w:tr>
      <w:tr w:rsidR="00E363FF" w:rsidRPr="00B35765" w:rsidTr="00326BDB">
        <w:trPr>
          <w:cantSplit/>
        </w:trPr>
        <w:tc>
          <w:tcPr>
            <w:tcW w:w="158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минимально допуст</w:t>
            </w:r>
            <w:r w:rsidRPr="00B35765">
              <w:rPr>
                <w:rFonts w:ascii="Arial" w:hAnsi="Arial" w:cs="Arial"/>
                <w:sz w:val="20"/>
                <w:szCs w:val="20"/>
                <w:lang w:val="ru-RU"/>
              </w:rPr>
              <w:t>и</w:t>
            </w:r>
            <w:r w:rsidRPr="00B35765">
              <w:rPr>
                <w:rFonts w:ascii="Arial" w:hAnsi="Arial" w:cs="Arial"/>
                <w:sz w:val="20"/>
                <w:szCs w:val="20"/>
                <w:lang w:val="ru-RU"/>
              </w:rPr>
              <w:t>мого уровня обесп</w:t>
            </w:r>
            <w:r w:rsidRPr="00B35765">
              <w:rPr>
                <w:rFonts w:ascii="Arial" w:hAnsi="Arial" w:cs="Arial"/>
                <w:sz w:val="20"/>
                <w:szCs w:val="20"/>
                <w:lang w:val="ru-RU"/>
              </w:rPr>
              <w:t>е</w:t>
            </w:r>
            <w:r w:rsidRPr="00B35765">
              <w:rPr>
                <w:rFonts w:ascii="Arial" w:hAnsi="Arial" w:cs="Arial"/>
                <w:sz w:val="20"/>
                <w:szCs w:val="20"/>
                <w:lang w:val="ru-RU"/>
              </w:rPr>
              <w:t>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Транспортная доступность принята в соответствии с таблицей 3 приложения к распоряжению Минкультуры России № Р-965</w:t>
            </w:r>
          </w:p>
        </w:tc>
      </w:tr>
    </w:tbl>
    <w:p w:rsidR="00E363FF" w:rsidRPr="00B35765" w:rsidRDefault="00E363FF" w:rsidP="00B35765">
      <w:pPr>
        <w:pStyle w:val="Heading5"/>
        <w:spacing w:before="0" w:after="0"/>
        <w:rPr>
          <w:rFonts w:cs="Arial"/>
          <w:color w:val="3333FF"/>
          <w:sz w:val="24"/>
          <w:szCs w:val="24"/>
        </w:rPr>
      </w:pPr>
      <w:r w:rsidRPr="00B35765">
        <w:rPr>
          <w:rFonts w:cs="Arial"/>
          <w:color w:val="3333FF"/>
          <w:sz w:val="24"/>
          <w:szCs w:val="24"/>
        </w:rPr>
        <w:t xml:space="preserve">Таблица 23. Объекты местного значения в области физической культуры и </w:t>
      </w:r>
      <w:r w:rsidRPr="00B35765">
        <w:rPr>
          <w:rFonts w:cs="Arial"/>
          <w:color w:val="3333FF"/>
          <w:sz w:val="24"/>
          <w:szCs w:val="24"/>
        </w:rPr>
        <w:br/>
        <w:t>массового спорта</w:t>
      </w:r>
    </w:p>
    <w:tbl>
      <w:tblPr>
        <w:tblW w:w="9913" w:type="dxa"/>
        <w:tblLayout w:type="fixed"/>
        <w:tblCellMar>
          <w:left w:w="10" w:type="dxa"/>
          <w:right w:w="10" w:type="dxa"/>
        </w:tblCellMar>
        <w:tblLook w:val="00A0"/>
      </w:tblPr>
      <w:tblGrid>
        <w:gridCol w:w="1550"/>
        <w:gridCol w:w="2693"/>
        <w:gridCol w:w="5670"/>
      </w:tblGrid>
      <w:tr w:rsidR="00E363FF" w:rsidRPr="00B35765" w:rsidTr="00B81B28">
        <w:trPr>
          <w:cantSplit/>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rPr>
            </w:pPr>
            <w:r w:rsidRPr="00B35765">
              <w:rPr>
                <w:rFonts w:ascii="Arial" w:hAnsi="Arial" w:cs="Arial"/>
                <w:b/>
                <w:sz w:val="20"/>
                <w:szCs w:val="20"/>
                <w:lang w:val="ru-RU"/>
              </w:rPr>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 xml:space="preserve">Тип расчетного </w:t>
            </w:r>
          </w:p>
          <w:p w:rsidR="00E363FF" w:rsidRPr="00B35765" w:rsidRDefault="00E363FF" w:rsidP="00B35765">
            <w:pPr>
              <w:pStyle w:val="a"/>
              <w:ind w:firstLine="0"/>
              <w:jc w:val="center"/>
              <w:rPr>
                <w:rFonts w:ascii="Arial" w:hAnsi="Arial" w:cs="Arial"/>
              </w:rPr>
            </w:pPr>
            <w:r w:rsidRPr="00B35765">
              <w:rPr>
                <w:rFonts w:ascii="Arial" w:hAnsi="Arial" w:cs="Arial"/>
                <w:b/>
                <w:sz w:val="20"/>
                <w:szCs w:val="20"/>
                <w:lang w:val="ru-RU"/>
              </w:rPr>
              <w:t>показателя</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 xml:space="preserve">Обоснование предельного значения </w:t>
            </w:r>
          </w:p>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расчетного показателя</w:t>
            </w:r>
          </w:p>
        </w:tc>
      </w:tr>
      <w:tr w:rsidR="00E363FF" w:rsidRPr="00B35765" w:rsidTr="00B81B28">
        <w:trPr>
          <w:cantSplit/>
          <w:trHeight w:val="948"/>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Объекты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спорта (всего)</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минимально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допустимого уровня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Обеспеченность объектами спорта определяется по мет</w:t>
            </w:r>
            <w:r w:rsidRPr="00B35765">
              <w:rPr>
                <w:rFonts w:ascii="Arial" w:hAnsi="Arial" w:cs="Arial"/>
                <w:sz w:val="20"/>
                <w:szCs w:val="20"/>
                <w:lang w:val="ru-RU"/>
              </w:rPr>
              <w:t>о</w:t>
            </w:r>
            <w:r w:rsidRPr="00B35765">
              <w:rPr>
                <w:rFonts w:ascii="Arial" w:hAnsi="Arial" w:cs="Arial"/>
                <w:sz w:val="20"/>
                <w:szCs w:val="20"/>
                <w:lang w:val="ru-RU"/>
              </w:rPr>
              <w:t>дике, отраженной в таблице 44 РНГП Курганской области.</w:t>
            </w:r>
          </w:p>
          <w:p w:rsidR="00E363FF" w:rsidRPr="00B35765" w:rsidRDefault="00E363FF" w:rsidP="00B35765">
            <w:pPr>
              <w:pStyle w:val="a"/>
              <w:ind w:firstLine="0"/>
              <w:rPr>
                <w:rFonts w:ascii="Arial" w:hAnsi="Arial" w:cs="Arial"/>
                <w:sz w:val="20"/>
                <w:szCs w:val="20"/>
                <w:highlight w:val="yellow"/>
                <w:lang w:val="ru-RU"/>
              </w:rPr>
            </w:pPr>
            <w:r w:rsidRPr="00B35765">
              <w:rPr>
                <w:rFonts w:ascii="Arial" w:hAnsi="Arial" w:cs="Arial"/>
                <w:sz w:val="20"/>
                <w:szCs w:val="20"/>
                <w:lang w:val="ru-RU"/>
              </w:rPr>
              <w:t>При расчете потребности населения муниципального обр</w:t>
            </w:r>
            <w:r w:rsidRPr="00B35765">
              <w:rPr>
                <w:rFonts w:ascii="Arial" w:hAnsi="Arial" w:cs="Arial"/>
                <w:sz w:val="20"/>
                <w:szCs w:val="20"/>
                <w:lang w:val="ru-RU"/>
              </w:rPr>
              <w:t>а</w:t>
            </w:r>
            <w:r w:rsidRPr="00B35765">
              <w:rPr>
                <w:rFonts w:ascii="Arial" w:hAnsi="Arial" w:cs="Arial"/>
                <w:sz w:val="20"/>
                <w:szCs w:val="20"/>
                <w:lang w:val="ru-RU"/>
              </w:rPr>
              <w:t>зования в спортивных сооружениях рекомендуется учит</w:t>
            </w:r>
            <w:r w:rsidRPr="00B35765">
              <w:rPr>
                <w:rFonts w:ascii="Arial" w:hAnsi="Arial" w:cs="Arial"/>
                <w:sz w:val="20"/>
                <w:szCs w:val="20"/>
                <w:lang w:val="ru-RU"/>
              </w:rPr>
              <w:t>ы</w:t>
            </w:r>
            <w:r w:rsidRPr="00B35765">
              <w:rPr>
                <w:rFonts w:ascii="Arial" w:hAnsi="Arial" w:cs="Arial"/>
                <w:sz w:val="20"/>
                <w:szCs w:val="20"/>
                <w:lang w:val="ru-RU"/>
              </w:rPr>
              <w:t>вать объекты регионального значения при их наличии на территории данного муниципального образования</w:t>
            </w:r>
          </w:p>
        </w:tc>
      </w:tr>
      <w:tr w:rsidR="00E363FF" w:rsidRPr="00B35765" w:rsidTr="00B95F89">
        <w:trPr>
          <w:cantSplit/>
          <w:trHeight w:val="1103"/>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нормируется</w:t>
            </w:r>
          </w:p>
        </w:tc>
      </w:tr>
      <w:tr w:rsidR="00E363FF" w:rsidRPr="00B35765" w:rsidTr="00B81B28">
        <w:trPr>
          <w:cantSplit/>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Крытая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ледовая арена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Количество объектов на муниципальное образование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(муниципальный округ) устанавливается по заданию </w:t>
            </w:r>
            <w:r w:rsidRPr="00B35765">
              <w:rPr>
                <w:rFonts w:ascii="Arial" w:hAnsi="Arial" w:cs="Arial"/>
                <w:sz w:val="20"/>
                <w:szCs w:val="20"/>
                <w:lang w:val="ru-RU"/>
              </w:rPr>
              <w:br/>
              <w:t>на проектирование</w:t>
            </w:r>
          </w:p>
        </w:tc>
      </w:tr>
      <w:tr w:rsidR="00E363FF" w:rsidRPr="00B35765" w:rsidTr="00B81B28">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нормируется</w:t>
            </w:r>
          </w:p>
        </w:tc>
      </w:tr>
      <w:tr w:rsidR="00E363FF" w:rsidRPr="00B35765" w:rsidTr="00B81B28">
        <w:trPr>
          <w:cantSplit/>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Тренировочная база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Количество объектов на муниципальное образование </w:t>
            </w:r>
            <w:r w:rsidRPr="00B35765">
              <w:rPr>
                <w:rFonts w:ascii="Arial" w:hAnsi="Arial" w:cs="Arial"/>
                <w:sz w:val="20"/>
                <w:szCs w:val="20"/>
                <w:lang w:val="ru-RU"/>
              </w:rPr>
              <w:br/>
              <w:t xml:space="preserve">(муниципальный округ) устанавливается по заданию </w:t>
            </w:r>
            <w:r w:rsidRPr="00B35765">
              <w:rPr>
                <w:rFonts w:ascii="Arial" w:hAnsi="Arial" w:cs="Arial"/>
                <w:sz w:val="20"/>
                <w:szCs w:val="20"/>
                <w:lang w:val="ru-RU"/>
              </w:rPr>
              <w:br/>
              <w:t>на проектирование</w:t>
            </w:r>
          </w:p>
        </w:tc>
      </w:tr>
      <w:tr w:rsidR="00E363FF" w:rsidRPr="00B35765" w:rsidTr="00B81B28">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нормируется</w:t>
            </w:r>
          </w:p>
        </w:tc>
      </w:tr>
      <w:tr w:rsidR="00E363FF" w:rsidRPr="00B35765" w:rsidTr="00B81B28">
        <w:trPr>
          <w:cantSplit/>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Плавательный бассейн общего пользования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Не менее 1 плавательного бассейна общего пользования на 30000 чел. принято в соответствии с приказом Минспо</w:t>
            </w:r>
            <w:r w:rsidRPr="00B35765">
              <w:rPr>
                <w:rFonts w:ascii="Arial" w:hAnsi="Arial" w:cs="Arial"/>
                <w:sz w:val="20"/>
                <w:szCs w:val="20"/>
                <w:lang w:val="ru-RU"/>
              </w:rPr>
              <w:t>р</w:t>
            </w:r>
            <w:r w:rsidRPr="00B35765">
              <w:rPr>
                <w:rFonts w:ascii="Arial" w:hAnsi="Arial" w:cs="Arial"/>
                <w:sz w:val="20"/>
                <w:szCs w:val="20"/>
                <w:lang w:val="ru-RU"/>
              </w:rPr>
              <w:t>та России № 244.</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Площадь зеркала воды бассейна общего пользования </w:t>
            </w:r>
            <w:r w:rsidRPr="00B35765">
              <w:rPr>
                <w:rFonts w:ascii="Arial" w:hAnsi="Arial" w:cs="Arial"/>
                <w:sz w:val="20"/>
                <w:szCs w:val="20"/>
                <w:lang w:val="ru-RU"/>
              </w:rPr>
              <w:br/>
              <w:t>20 кв. м на 1 000 чел. принята в соответствии с приложен</w:t>
            </w:r>
            <w:r w:rsidRPr="00B35765">
              <w:rPr>
                <w:rFonts w:ascii="Arial" w:hAnsi="Arial" w:cs="Arial"/>
                <w:sz w:val="20"/>
                <w:szCs w:val="20"/>
                <w:lang w:val="ru-RU"/>
              </w:rPr>
              <w:t>и</w:t>
            </w:r>
            <w:r w:rsidRPr="00B35765">
              <w:rPr>
                <w:rFonts w:ascii="Arial" w:hAnsi="Arial" w:cs="Arial"/>
                <w:sz w:val="20"/>
                <w:szCs w:val="20"/>
                <w:lang w:val="ru-RU"/>
              </w:rPr>
              <w:t>ем Д СП 42.13330.2016</w:t>
            </w:r>
          </w:p>
        </w:tc>
      </w:tr>
      <w:tr w:rsidR="00E363FF" w:rsidRPr="00B35765" w:rsidTr="00B81B28">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Транспортная доступность в пределах городов принята </w:t>
            </w:r>
            <w:r w:rsidRPr="00B35765">
              <w:rPr>
                <w:rFonts w:ascii="Arial" w:hAnsi="Arial" w:cs="Arial"/>
                <w:sz w:val="20"/>
                <w:szCs w:val="20"/>
                <w:lang w:val="ru-RU"/>
              </w:rPr>
              <w:br/>
              <w:t>30 мин. в соответствии с приложением Д СП 42.13330.2016</w:t>
            </w:r>
          </w:p>
        </w:tc>
      </w:tr>
      <w:tr w:rsidR="00E363FF" w:rsidRPr="00B35765" w:rsidTr="00B81B28">
        <w:trPr>
          <w:cantSplit/>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Плоскостные спортивные сооружения (стадионы, спортивные площадки и т.д.)</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Не менее 1 стадиона на 1500 мест и более в населенном пункте с численностью более 5000 человек принято в соо</w:t>
            </w:r>
            <w:r w:rsidRPr="00B35765">
              <w:rPr>
                <w:rFonts w:ascii="Arial" w:hAnsi="Arial" w:cs="Arial"/>
                <w:sz w:val="20"/>
                <w:szCs w:val="20"/>
                <w:lang w:val="ru-RU"/>
              </w:rPr>
              <w:t>т</w:t>
            </w:r>
            <w:r w:rsidRPr="00B35765">
              <w:rPr>
                <w:rFonts w:ascii="Arial" w:hAnsi="Arial" w:cs="Arial"/>
                <w:sz w:val="20"/>
                <w:szCs w:val="20"/>
                <w:lang w:val="ru-RU"/>
              </w:rPr>
              <w:t>ветствии с приказом Минспорта России № 244.</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Площадь земельного участка плоскостного спортивного сооружения </w:t>
            </w:r>
            <w:smartTag w:uri="urn:schemas-microsoft-com:office:smarttags" w:element="metricconverter">
              <w:smartTagPr>
                <w:attr w:name="ProductID" w:val="0,7 га"/>
              </w:smartTagPr>
              <w:r w:rsidRPr="00B35765">
                <w:rPr>
                  <w:rFonts w:ascii="Arial" w:hAnsi="Arial" w:cs="Arial"/>
                  <w:sz w:val="20"/>
                  <w:szCs w:val="20"/>
                  <w:lang w:val="ru-RU"/>
                </w:rPr>
                <w:t>0,7 га</w:t>
              </w:r>
            </w:smartTag>
            <w:r w:rsidRPr="00B35765">
              <w:rPr>
                <w:rFonts w:ascii="Arial" w:hAnsi="Arial" w:cs="Arial"/>
                <w:sz w:val="20"/>
                <w:szCs w:val="20"/>
                <w:lang w:val="ru-RU"/>
              </w:rPr>
              <w:t xml:space="preserve"> на 1 тыс. чел. принята в соответствии с приложением Д СП 42.13330.2016</w:t>
            </w:r>
          </w:p>
        </w:tc>
      </w:tr>
      <w:tr w:rsidR="00E363FF" w:rsidRPr="00B35765" w:rsidTr="00B81B28">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Транспортная доступность спортивных сооружений горо</w:t>
            </w:r>
            <w:r w:rsidRPr="00B35765">
              <w:rPr>
                <w:rFonts w:ascii="Arial" w:hAnsi="Arial" w:cs="Arial"/>
                <w:sz w:val="20"/>
                <w:szCs w:val="20"/>
                <w:lang w:val="ru-RU"/>
              </w:rPr>
              <w:t>д</w:t>
            </w:r>
            <w:r w:rsidRPr="00B35765">
              <w:rPr>
                <w:rFonts w:ascii="Arial" w:hAnsi="Arial" w:cs="Arial"/>
                <w:sz w:val="20"/>
                <w:szCs w:val="20"/>
                <w:lang w:val="ru-RU"/>
              </w:rPr>
              <w:t>ского значения принята 30 мин. в соответствии с прилож</w:t>
            </w:r>
            <w:r w:rsidRPr="00B35765">
              <w:rPr>
                <w:rFonts w:ascii="Arial" w:hAnsi="Arial" w:cs="Arial"/>
                <w:sz w:val="20"/>
                <w:szCs w:val="20"/>
                <w:lang w:val="ru-RU"/>
              </w:rPr>
              <w:t>е</w:t>
            </w:r>
            <w:r w:rsidRPr="00B35765">
              <w:rPr>
                <w:rFonts w:ascii="Arial" w:hAnsi="Arial" w:cs="Arial"/>
                <w:sz w:val="20"/>
                <w:szCs w:val="20"/>
                <w:lang w:val="ru-RU"/>
              </w:rPr>
              <w:t>нием Д СП 42.13330.2016.</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Радиус обслуживания физкультурно-спортивного центра жилого района </w:t>
            </w:r>
            <w:smartTag w:uri="urn:schemas-microsoft-com:office:smarttags" w:element="metricconverter">
              <w:smartTagPr>
                <w:attr w:name="ProductID" w:val="1500 м"/>
              </w:smartTagPr>
              <w:r w:rsidRPr="00B35765">
                <w:rPr>
                  <w:rFonts w:ascii="Arial" w:hAnsi="Arial" w:cs="Arial"/>
                  <w:sz w:val="20"/>
                  <w:szCs w:val="20"/>
                  <w:lang w:val="ru-RU"/>
                </w:rPr>
                <w:t>1500 м</w:t>
              </w:r>
            </w:smartTag>
            <w:r w:rsidRPr="00B35765">
              <w:rPr>
                <w:rFonts w:ascii="Arial" w:hAnsi="Arial" w:cs="Arial"/>
                <w:sz w:val="20"/>
                <w:szCs w:val="20"/>
                <w:lang w:val="ru-RU"/>
              </w:rPr>
              <w:t xml:space="preserve"> принят в соответствии с пунктом 10.4 СП 42.13330.2016</w:t>
            </w:r>
          </w:p>
        </w:tc>
      </w:tr>
      <w:tr w:rsidR="00E363FF" w:rsidRPr="00B35765" w:rsidTr="00B81B28">
        <w:trPr>
          <w:cantSplit/>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Спортивный зал</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Не менее 1 спортивного зала в населенном пункте с чи</w:t>
            </w:r>
            <w:r w:rsidRPr="00B35765">
              <w:rPr>
                <w:rFonts w:ascii="Arial" w:hAnsi="Arial" w:cs="Arial"/>
                <w:sz w:val="20"/>
                <w:szCs w:val="20"/>
                <w:lang w:val="ru-RU"/>
              </w:rPr>
              <w:t>с</w:t>
            </w:r>
            <w:r w:rsidRPr="00B35765">
              <w:rPr>
                <w:rFonts w:ascii="Arial" w:hAnsi="Arial" w:cs="Arial"/>
                <w:sz w:val="20"/>
                <w:szCs w:val="20"/>
                <w:lang w:val="ru-RU"/>
              </w:rPr>
              <w:t>ленностью более 500 человек принято в соответствии с приказом Минспорта России  № 244.</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Площадь пола спортивного зала общего пользования в </w:t>
            </w:r>
            <w:r w:rsidRPr="00B35765">
              <w:rPr>
                <w:rFonts w:ascii="Arial" w:hAnsi="Arial" w:cs="Arial"/>
                <w:sz w:val="20"/>
                <w:szCs w:val="20"/>
                <w:lang w:val="ru-RU"/>
              </w:rPr>
              <w:br/>
              <w:t>60 кв. м на 1 000 чел. принята в соответствии с приложен</w:t>
            </w:r>
            <w:r w:rsidRPr="00B35765">
              <w:rPr>
                <w:rFonts w:ascii="Arial" w:hAnsi="Arial" w:cs="Arial"/>
                <w:sz w:val="20"/>
                <w:szCs w:val="20"/>
                <w:lang w:val="ru-RU"/>
              </w:rPr>
              <w:t>и</w:t>
            </w:r>
            <w:r w:rsidRPr="00B35765">
              <w:rPr>
                <w:rFonts w:ascii="Arial" w:hAnsi="Arial" w:cs="Arial"/>
                <w:sz w:val="20"/>
                <w:szCs w:val="20"/>
                <w:lang w:val="ru-RU"/>
              </w:rPr>
              <w:t>ем Д СП 42.13330.2016. Нормы расчета залов необходимо принимать с учетом минимальной вместимости объектов по технологическим требованиям</w:t>
            </w:r>
          </w:p>
        </w:tc>
      </w:tr>
      <w:tr w:rsidR="00E363FF" w:rsidRPr="00B35765" w:rsidTr="00B81B28">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Радиус обслуживания помещений для физкультурно-оздоровительных мероприятий </w:t>
            </w:r>
            <w:smartTag w:uri="urn:schemas-microsoft-com:office:smarttags" w:element="metricconverter">
              <w:smartTagPr>
                <w:attr w:name="ProductID" w:val="500 м"/>
              </w:smartTagPr>
              <w:r w:rsidRPr="00B35765">
                <w:rPr>
                  <w:rFonts w:ascii="Arial" w:hAnsi="Arial" w:cs="Arial"/>
                  <w:sz w:val="20"/>
                  <w:szCs w:val="20"/>
                  <w:lang w:val="ru-RU"/>
                </w:rPr>
                <w:t>500 м</w:t>
              </w:r>
            </w:smartTag>
            <w:r w:rsidRPr="00B35765">
              <w:rPr>
                <w:rFonts w:ascii="Arial" w:hAnsi="Arial" w:cs="Arial"/>
                <w:sz w:val="20"/>
                <w:szCs w:val="20"/>
                <w:lang w:val="ru-RU"/>
              </w:rPr>
              <w:t xml:space="preserve"> принят в соответс</w:t>
            </w:r>
            <w:r w:rsidRPr="00B35765">
              <w:rPr>
                <w:rFonts w:ascii="Arial" w:hAnsi="Arial" w:cs="Arial"/>
                <w:sz w:val="20"/>
                <w:szCs w:val="20"/>
                <w:lang w:val="ru-RU"/>
              </w:rPr>
              <w:t>т</w:t>
            </w:r>
            <w:r w:rsidRPr="00B35765">
              <w:rPr>
                <w:rFonts w:ascii="Arial" w:hAnsi="Arial" w:cs="Arial"/>
                <w:sz w:val="20"/>
                <w:szCs w:val="20"/>
                <w:lang w:val="ru-RU"/>
              </w:rPr>
              <w:t>вии с пунктом 10.4 СП 42.13330.2016</w:t>
            </w:r>
          </w:p>
        </w:tc>
      </w:tr>
    </w:tbl>
    <w:p w:rsidR="00E363FF" w:rsidRPr="00B35765" w:rsidRDefault="00E363FF" w:rsidP="00B35765">
      <w:pPr>
        <w:pStyle w:val="Heading5"/>
        <w:spacing w:before="0" w:after="0"/>
        <w:rPr>
          <w:rFonts w:cs="Arial"/>
          <w:color w:val="3333FF"/>
          <w:sz w:val="24"/>
          <w:szCs w:val="24"/>
        </w:rPr>
      </w:pPr>
      <w:r w:rsidRPr="00B35765">
        <w:rPr>
          <w:rFonts w:cs="Arial"/>
          <w:color w:val="3333FF"/>
          <w:sz w:val="24"/>
          <w:szCs w:val="24"/>
        </w:rPr>
        <w:t>Таблица 24. Объекты в области автомобильных дорог местного значения</w:t>
      </w:r>
    </w:p>
    <w:tbl>
      <w:tblPr>
        <w:tblW w:w="9951" w:type="dxa"/>
        <w:tblLayout w:type="fixed"/>
        <w:tblCellMar>
          <w:left w:w="10" w:type="dxa"/>
          <w:right w:w="10" w:type="dxa"/>
        </w:tblCellMar>
        <w:tblLook w:val="00A0"/>
      </w:tblPr>
      <w:tblGrid>
        <w:gridCol w:w="2013"/>
        <w:gridCol w:w="2273"/>
        <w:gridCol w:w="5665"/>
      </w:tblGrid>
      <w:tr w:rsidR="00E363FF" w:rsidRPr="00B35765" w:rsidTr="00901B50">
        <w:trPr>
          <w:cantSplit/>
          <w:trHeight w:val="818"/>
          <w:tblHeader/>
        </w:trPr>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p>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Наименование </w:t>
            </w:r>
          </w:p>
          <w:p w:rsidR="00E363FF" w:rsidRPr="00B35765" w:rsidRDefault="00E363FF" w:rsidP="00B35765">
            <w:pPr>
              <w:pStyle w:val="a"/>
              <w:keepNext/>
              <w:ind w:firstLine="0"/>
              <w:jc w:val="center"/>
              <w:rPr>
                <w:rFonts w:ascii="Arial" w:hAnsi="Arial" w:cs="Arial"/>
              </w:rPr>
            </w:pPr>
            <w:r w:rsidRPr="00B35765">
              <w:rPr>
                <w:rFonts w:ascii="Arial" w:hAnsi="Arial" w:cs="Arial"/>
                <w:b/>
                <w:sz w:val="20"/>
                <w:szCs w:val="20"/>
                <w:lang w:val="ru-RU"/>
              </w:rPr>
              <w:t>вида объекта</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p>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Тип расчетного </w:t>
            </w:r>
          </w:p>
          <w:p w:rsidR="00E363FF" w:rsidRPr="00B35765" w:rsidRDefault="00E363FF" w:rsidP="00B35765">
            <w:pPr>
              <w:pStyle w:val="a"/>
              <w:keepNext/>
              <w:ind w:firstLine="0"/>
              <w:jc w:val="center"/>
              <w:rPr>
                <w:rFonts w:ascii="Arial" w:hAnsi="Arial" w:cs="Arial"/>
              </w:rPr>
            </w:pPr>
            <w:r w:rsidRPr="00B35765">
              <w:rPr>
                <w:rFonts w:ascii="Arial" w:hAnsi="Arial" w:cs="Arial"/>
                <w:b/>
                <w:sz w:val="20"/>
                <w:szCs w:val="20"/>
                <w:lang w:val="ru-RU"/>
              </w:rPr>
              <w:t>показателя</w:t>
            </w:r>
          </w:p>
        </w:tc>
        <w:tc>
          <w:tcPr>
            <w:tcW w:w="5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p>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Обоснование предельного значения </w:t>
            </w:r>
          </w:p>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расчетного показателя</w:t>
            </w:r>
          </w:p>
        </w:tc>
      </w:tr>
      <w:tr w:rsidR="00E363FF" w:rsidRPr="00B35765" w:rsidTr="00005BF1">
        <w:trPr>
          <w:cantSplit/>
          <w:trHeight w:val="2837"/>
        </w:trPr>
        <w:tc>
          <w:tcPr>
            <w:tcW w:w="20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Автомобильные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дороги общего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пользования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местного значения</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Расчетный</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показатель</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минимально</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допустимого</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уровня</w:t>
            </w: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обеспеченности</w:t>
            </w:r>
          </w:p>
        </w:tc>
        <w:tc>
          <w:tcPr>
            <w:tcW w:w="5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Default"/>
              <w:jc w:val="both"/>
              <w:rPr>
                <w:rFonts w:ascii="Arial" w:hAnsi="Arial" w:cs="Arial"/>
              </w:rPr>
            </w:pPr>
            <w:r w:rsidRPr="00B35765">
              <w:rPr>
                <w:rFonts w:ascii="Arial" w:hAnsi="Arial" w:cs="Arial"/>
                <w:sz w:val="20"/>
                <w:szCs w:val="20"/>
              </w:rPr>
              <w:t>Плотность автомобильных дорог местного значения</w:t>
            </w:r>
            <w:r w:rsidRPr="00B35765">
              <w:rPr>
                <w:rFonts w:ascii="Arial" w:hAnsi="Arial" w:cs="Arial"/>
              </w:rPr>
              <w:t xml:space="preserve"> </w:t>
            </w:r>
            <w:r w:rsidRPr="00B35765">
              <w:rPr>
                <w:rFonts w:ascii="Arial" w:hAnsi="Arial" w:cs="Arial"/>
                <w:sz w:val="20"/>
                <w:szCs w:val="20"/>
              </w:rPr>
              <w:t>мун</w:t>
            </w:r>
            <w:r w:rsidRPr="00B35765">
              <w:rPr>
                <w:rFonts w:ascii="Arial" w:hAnsi="Arial" w:cs="Arial"/>
                <w:sz w:val="20"/>
                <w:szCs w:val="20"/>
              </w:rPr>
              <w:t>и</w:t>
            </w:r>
            <w:r w:rsidRPr="00B35765">
              <w:rPr>
                <w:rFonts w:ascii="Arial" w:hAnsi="Arial" w:cs="Arial"/>
                <w:sz w:val="20"/>
                <w:szCs w:val="20"/>
              </w:rPr>
              <w:t xml:space="preserve">ципального округа устанавливается расчетным путем не менее текущей обеспеченности по данным Федеральной службы государственной статистики и определена </w:t>
            </w:r>
            <w:r w:rsidRPr="00B35765">
              <w:rPr>
                <w:rFonts w:ascii="Arial" w:hAnsi="Arial" w:cs="Arial"/>
                <w:sz w:val="20"/>
                <w:szCs w:val="20"/>
              </w:rPr>
              <w:br/>
              <w:t>по формуле:</w:t>
            </w:r>
          </w:p>
          <w:p w:rsidR="00E363FF" w:rsidRPr="00B35765" w:rsidRDefault="00E363FF" w:rsidP="00B35765">
            <w:pPr>
              <w:pStyle w:val="Default"/>
              <w:jc w:val="center"/>
              <w:rPr>
                <w:rFonts w:ascii="Arial" w:hAnsi="Arial" w:cs="Arial"/>
              </w:rPr>
            </w:pPr>
            <w:r w:rsidRPr="00B35765">
              <w:rPr>
                <w:rFonts w:ascii="Arial" w:hAnsi="Arial" w:cs="Arial"/>
                <w:sz w:val="20"/>
                <w:szCs w:val="20"/>
              </w:rPr>
              <w:t>П</w:t>
            </w:r>
            <w:r w:rsidRPr="00B35765">
              <w:rPr>
                <w:rFonts w:ascii="Arial" w:hAnsi="Arial" w:cs="Arial"/>
                <w:sz w:val="20"/>
                <w:szCs w:val="20"/>
                <w:vertAlign w:val="subscript"/>
              </w:rPr>
              <w:t>дор(мест.МО)</w:t>
            </w:r>
            <w:r w:rsidRPr="00B35765">
              <w:rPr>
                <w:rFonts w:ascii="Arial" w:hAnsi="Arial" w:cs="Arial"/>
                <w:sz w:val="20"/>
                <w:szCs w:val="20"/>
              </w:rPr>
              <w:t>=</w:t>
            </w:r>
            <w:r w:rsidRPr="00B35765">
              <w:rPr>
                <w:rFonts w:ascii="Arial" w:hAnsi="Arial" w:cs="Arial"/>
                <w:sz w:val="20"/>
                <w:szCs w:val="20"/>
                <w:lang w:val="en-US"/>
              </w:rPr>
              <w:t>L</w:t>
            </w:r>
            <w:r w:rsidRPr="00B35765">
              <w:rPr>
                <w:rFonts w:ascii="Arial" w:hAnsi="Arial" w:cs="Arial"/>
                <w:sz w:val="20"/>
                <w:szCs w:val="20"/>
                <w:vertAlign w:val="subscript"/>
              </w:rPr>
              <w:t>общ(местМО)</w:t>
            </w:r>
            <w:r w:rsidRPr="00B35765">
              <w:rPr>
                <w:rFonts w:ascii="Arial" w:hAnsi="Arial" w:cs="Arial"/>
                <w:sz w:val="20"/>
                <w:szCs w:val="20"/>
              </w:rPr>
              <w:t>/</w:t>
            </w:r>
            <w:r w:rsidRPr="00B35765">
              <w:rPr>
                <w:rFonts w:ascii="Arial" w:hAnsi="Arial" w:cs="Arial"/>
                <w:sz w:val="20"/>
                <w:szCs w:val="20"/>
                <w:lang w:val="en-US"/>
              </w:rPr>
              <w:t>S</w:t>
            </w:r>
            <w:r w:rsidRPr="00B35765">
              <w:rPr>
                <w:rFonts w:ascii="Arial" w:hAnsi="Arial" w:cs="Arial"/>
                <w:sz w:val="20"/>
                <w:szCs w:val="20"/>
                <w:vertAlign w:val="subscript"/>
              </w:rPr>
              <w:t>тер(МО)</w:t>
            </w:r>
            <w:r w:rsidRPr="00B35765">
              <w:rPr>
                <w:rFonts w:ascii="Arial" w:hAnsi="Arial" w:cs="Arial"/>
                <w:sz w:val="20"/>
                <w:szCs w:val="20"/>
              </w:rPr>
              <w:t>,</w:t>
            </w:r>
          </w:p>
          <w:p w:rsidR="00E363FF" w:rsidRPr="00B35765" w:rsidRDefault="00E363FF" w:rsidP="00B35765">
            <w:pPr>
              <w:pStyle w:val="Default"/>
              <w:jc w:val="both"/>
              <w:rPr>
                <w:rFonts w:ascii="Arial" w:hAnsi="Arial" w:cs="Arial"/>
              </w:rPr>
            </w:pPr>
            <w:r w:rsidRPr="00B35765">
              <w:rPr>
                <w:rFonts w:ascii="Arial" w:hAnsi="Arial" w:cs="Arial"/>
                <w:sz w:val="20"/>
                <w:szCs w:val="20"/>
              </w:rPr>
              <w:t>где: П</w:t>
            </w:r>
            <w:r w:rsidRPr="00B35765">
              <w:rPr>
                <w:rFonts w:ascii="Arial" w:hAnsi="Arial" w:cs="Arial"/>
                <w:sz w:val="20"/>
                <w:szCs w:val="20"/>
                <w:vertAlign w:val="subscript"/>
              </w:rPr>
              <w:t>дор(местМО)</w:t>
            </w:r>
            <w:r w:rsidRPr="00B35765">
              <w:rPr>
                <w:rFonts w:ascii="Arial" w:hAnsi="Arial" w:cs="Arial"/>
                <w:sz w:val="20"/>
                <w:szCs w:val="20"/>
              </w:rPr>
              <w:t> – плотность автомобильных дорог местного значения</w:t>
            </w:r>
            <w:r w:rsidRPr="00B35765">
              <w:rPr>
                <w:rFonts w:ascii="Arial" w:hAnsi="Arial" w:cs="Arial"/>
              </w:rPr>
              <w:t xml:space="preserve"> </w:t>
            </w:r>
            <w:r w:rsidRPr="00B35765">
              <w:rPr>
                <w:rFonts w:ascii="Arial" w:hAnsi="Arial" w:cs="Arial"/>
                <w:sz w:val="20"/>
                <w:szCs w:val="20"/>
              </w:rPr>
              <w:t>муниципального округа, км/кв. км;</w:t>
            </w:r>
          </w:p>
          <w:p w:rsidR="00E363FF" w:rsidRPr="00B35765" w:rsidRDefault="00E363FF" w:rsidP="00B35765">
            <w:pPr>
              <w:pStyle w:val="Default"/>
              <w:jc w:val="both"/>
              <w:rPr>
                <w:rFonts w:ascii="Arial" w:hAnsi="Arial" w:cs="Arial"/>
              </w:rPr>
            </w:pPr>
            <w:r w:rsidRPr="00B35765">
              <w:rPr>
                <w:rFonts w:ascii="Arial" w:hAnsi="Arial" w:cs="Arial"/>
                <w:sz w:val="20"/>
                <w:szCs w:val="20"/>
                <w:lang w:val="en-US"/>
              </w:rPr>
              <w:t>L</w:t>
            </w:r>
            <w:r w:rsidRPr="00B35765">
              <w:rPr>
                <w:rFonts w:ascii="Arial" w:hAnsi="Arial" w:cs="Arial"/>
                <w:sz w:val="20"/>
                <w:szCs w:val="20"/>
                <w:vertAlign w:val="subscript"/>
              </w:rPr>
              <w:t>общ(местМО)</w:t>
            </w:r>
            <w:r w:rsidRPr="00B35765">
              <w:rPr>
                <w:rFonts w:ascii="Arial" w:hAnsi="Arial" w:cs="Arial"/>
                <w:sz w:val="20"/>
                <w:szCs w:val="20"/>
              </w:rPr>
              <w:t> – общая протяженность автомобильных дорог местного значения муниципального округа, км;</w:t>
            </w:r>
          </w:p>
          <w:p w:rsidR="00E363FF" w:rsidRPr="00B35765" w:rsidRDefault="00E363FF" w:rsidP="00B35765">
            <w:pPr>
              <w:pStyle w:val="a"/>
              <w:ind w:firstLine="0"/>
              <w:rPr>
                <w:rFonts w:ascii="Arial" w:hAnsi="Arial" w:cs="Arial"/>
                <w:lang w:val="ru-RU"/>
              </w:rPr>
            </w:pPr>
            <w:r w:rsidRPr="00B35765">
              <w:rPr>
                <w:rFonts w:ascii="Arial" w:hAnsi="Arial" w:cs="Arial"/>
                <w:sz w:val="20"/>
                <w:szCs w:val="20"/>
              </w:rPr>
              <w:t>S</w:t>
            </w:r>
            <w:r w:rsidRPr="00B35765">
              <w:rPr>
                <w:rFonts w:ascii="Arial" w:hAnsi="Arial" w:cs="Arial"/>
                <w:sz w:val="20"/>
                <w:szCs w:val="20"/>
                <w:vertAlign w:val="subscript"/>
                <w:lang w:val="ru-RU"/>
              </w:rPr>
              <w:t>тер(МО)</w:t>
            </w:r>
            <w:r w:rsidRPr="00B35765">
              <w:rPr>
                <w:rFonts w:ascii="Arial" w:hAnsi="Arial" w:cs="Arial"/>
                <w:sz w:val="20"/>
                <w:szCs w:val="20"/>
                <w:lang w:val="ru-RU"/>
              </w:rPr>
              <w:t xml:space="preserve"> – площадь территории муниципального округа, </w:t>
            </w:r>
            <w:r w:rsidRPr="00B35765">
              <w:rPr>
                <w:rFonts w:ascii="Arial" w:hAnsi="Arial" w:cs="Arial"/>
                <w:sz w:val="20"/>
                <w:szCs w:val="20"/>
                <w:lang w:val="ru-RU"/>
              </w:rPr>
              <w:br/>
              <w:t>кв. км.</w:t>
            </w:r>
          </w:p>
        </w:tc>
      </w:tr>
      <w:tr w:rsidR="00E363FF" w:rsidRPr="00B35765" w:rsidTr="00901B50">
        <w:trPr>
          <w:cantSplit/>
          <w:trHeight w:val="1115"/>
        </w:trPr>
        <w:tc>
          <w:tcPr>
            <w:tcW w:w="201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максимально допуст</w:t>
            </w:r>
            <w:r w:rsidRPr="00B35765">
              <w:rPr>
                <w:rFonts w:ascii="Arial" w:hAnsi="Arial" w:cs="Arial"/>
                <w:sz w:val="20"/>
                <w:szCs w:val="20"/>
                <w:lang w:val="ru-RU"/>
              </w:rPr>
              <w:t>и</w:t>
            </w:r>
            <w:r w:rsidRPr="00B35765">
              <w:rPr>
                <w:rFonts w:ascii="Arial" w:hAnsi="Arial" w:cs="Arial"/>
                <w:sz w:val="20"/>
                <w:szCs w:val="20"/>
                <w:lang w:val="ru-RU"/>
              </w:rPr>
              <w:t>мого уровня террит</w:t>
            </w:r>
            <w:r w:rsidRPr="00B35765">
              <w:rPr>
                <w:rFonts w:ascii="Arial" w:hAnsi="Arial" w:cs="Arial"/>
                <w:sz w:val="20"/>
                <w:szCs w:val="20"/>
                <w:lang w:val="ru-RU"/>
              </w:rPr>
              <w:t>о</w:t>
            </w:r>
            <w:r w:rsidRPr="00B35765">
              <w:rPr>
                <w:rFonts w:ascii="Arial" w:hAnsi="Arial" w:cs="Arial"/>
                <w:sz w:val="20"/>
                <w:szCs w:val="20"/>
                <w:lang w:val="ru-RU"/>
              </w:rPr>
              <w:t>риальной доступности</w:t>
            </w:r>
          </w:p>
        </w:tc>
        <w:tc>
          <w:tcPr>
            <w:tcW w:w="5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нормируется</w:t>
            </w:r>
          </w:p>
        </w:tc>
      </w:tr>
    </w:tbl>
    <w:p w:rsidR="00E363FF" w:rsidRPr="00B35765" w:rsidRDefault="00E363FF" w:rsidP="00B35765">
      <w:pPr>
        <w:pStyle w:val="Heading5"/>
        <w:spacing w:before="0" w:after="0"/>
        <w:rPr>
          <w:rFonts w:cs="Arial"/>
          <w:color w:val="3333FF"/>
          <w:sz w:val="24"/>
          <w:szCs w:val="24"/>
        </w:rPr>
      </w:pPr>
      <w:r w:rsidRPr="00B35765">
        <w:rPr>
          <w:rFonts w:cs="Arial"/>
          <w:color w:val="3333FF"/>
          <w:sz w:val="24"/>
          <w:szCs w:val="24"/>
        </w:rPr>
        <w:t>Таблица 25. Объекты в области организации сети велосипедных дорожек</w:t>
      </w:r>
    </w:p>
    <w:tbl>
      <w:tblPr>
        <w:tblW w:w="9913" w:type="dxa"/>
        <w:tblLayout w:type="fixed"/>
        <w:tblCellMar>
          <w:left w:w="10" w:type="dxa"/>
          <w:right w:w="10" w:type="dxa"/>
        </w:tblCellMar>
        <w:tblLook w:val="00A0"/>
      </w:tblPr>
      <w:tblGrid>
        <w:gridCol w:w="1550"/>
        <w:gridCol w:w="2415"/>
        <w:gridCol w:w="5948"/>
      </w:tblGrid>
      <w:tr w:rsidR="00E363FF" w:rsidRPr="00B35765" w:rsidTr="00B81B28">
        <w:trPr>
          <w:cantSplit/>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rPr>
            </w:pPr>
            <w:r w:rsidRPr="00B35765">
              <w:rPr>
                <w:rFonts w:ascii="Arial" w:hAnsi="Arial" w:cs="Arial"/>
                <w:b/>
                <w:sz w:val="20"/>
                <w:szCs w:val="20"/>
                <w:lang w:val="ru-RU"/>
              </w:rPr>
              <w:t>Наименование вида объекта</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Тип расчетного </w:t>
            </w:r>
          </w:p>
          <w:p w:rsidR="00E363FF" w:rsidRPr="00B35765" w:rsidRDefault="00E363FF" w:rsidP="00B35765">
            <w:pPr>
              <w:pStyle w:val="a"/>
              <w:keepNext/>
              <w:ind w:firstLine="0"/>
              <w:jc w:val="center"/>
              <w:rPr>
                <w:rFonts w:ascii="Arial" w:hAnsi="Arial" w:cs="Arial"/>
              </w:rPr>
            </w:pPr>
            <w:r w:rsidRPr="00B35765">
              <w:rPr>
                <w:rFonts w:ascii="Arial" w:hAnsi="Arial" w:cs="Arial"/>
                <w:b/>
                <w:sz w:val="20"/>
                <w:szCs w:val="20"/>
                <w:lang w:val="ru-RU"/>
              </w:rPr>
              <w:t>показателя</w:t>
            </w:r>
          </w:p>
        </w:tc>
        <w:tc>
          <w:tcPr>
            <w:tcW w:w="5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Обоснование предельного значения </w:t>
            </w:r>
          </w:p>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расчетного показателя</w:t>
            </w:r>
          </w:p>
        </w:tc>
      </w:tr>
      <w:tr w:rsidR="00E363FF" w:rsidRPr="00B35765" w:rsidTr="00B81B28">
        <w:trPr>
          <w:cantSplit/>
          <w:trHeight w:val="33"/>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Велосипедные дорожки</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минимально допустим</w:t>
            </w:r>
            <w:r w:rsidRPr="00B35765">
              <w:rPr>
                <w:rFonts w:ascii="Arial" w:hAnsi="Arial" w:cs="Arial"/>
                <w:sz w:val="20"/>
                <w:szCs w:val="20"/>
                <w:lang w:val="ru-RU"/>
              </w:rPr>
              <w:t>о</w:t>
            </w:r>
            <w:r w:rsidRPr="00B35765">
              <w:rPr>
                <w:rFonts w:ascii="Arial" w:hAnsi="Arial" w:cs="Arial"/>
                <w:sz w:val="20"/>
                <w:szCs w:val="20"/>
                <w:lang w:val="ru-RU"/>
              </w:rPr>
              <w:t>го уровня обеспеченн</w:t>
            </w:r>
            <w:r w:rsidRPr="00B35765">
              <w:rPr>
                <w:rFonts w:ascii="Arial" w:hAnsi="Arial" w:cs="Arial"/>
                <w:sz w:val="20"/>
                <w:szCs w:val="20"/>
                <w:lang w:val="ru-RU"/>
              </w:rPr>
              <w:t>о</w:t>
            </w:r>
            <w:r w:rsidRPr="00B35765">
              <w:rPr>
                <w:rFonts w:ascii="Arial" w:hAnsi="Arial" w:cs="Arial"/>
                <w:sz w:val="20"/>
                <w:szCs w:val="20"/>
                <w:lang w:val="ru-RU"/>
              </w:rPr>
              <w:t>сти</w:t>
            </w:r>
          </w:p>
        </w:tc>
        <w:tc>
          <w:tcPr>
            <w:tcW w:w="5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Геометрические параметры велосипедной дорожки следует принимать в соответствии с требованиями таблицы 4 ГОСТ 33150-2014.</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Минимальная длина велосипедных дорожек на подходах к населенным пунктам устанавливается в соответствии с табл</w:t>
            </w:r>
            <w:r w:rsidRPr="00B35765">
              <w:rPr>
                <w:rFonts w:ascii="Arial" w:hAnsi="Arial" w:cs="Arial"/>
                <w:sz w:val="20"/>
                <w:szCs w:val="20"/>
                <w:lang w:val="ru-RU"/>
              </w:rPr>
              <w:t>и</w:t>
            </w:r>
            <w:r w:rsidRPr="00B35765">
              <w:rPr>
                <w:rFonts w:ascii="Arial" w:hAnsi="Arial" w:cs="Arial"/>
                <w:sz w:val="20"/>
                <w:szCs w:val="20"/>
                <w:lang w:val="ru-RU"/>
              </w:rPr>
              <w:t>цей 5 раздела 6 ГОСТ 33150-2014 «Дороги автомобильные общего пользования. Проектирование пешеходных и велос</w:t>
            </w:r>
            <w:r w:rsidRPr="00B35765">
              <w:rPr>
                <w:rFonts w:ascii="Arial" w:hAnsi="Arial" w:cs="Arial"/>
                <w:sz w:val="20"/>
                <w:szCs w:val="20"/>
                <w:lang w:val="ru-RU"/>
              </w:rPr>
              <w:t>и</w:t>
            </w:r>
            <w:r w:rsidRPr="00B35765">
              <w:rPr>
                <w:rFonts w:ascii="Arial" w:hAnsi="Arial" w:cs="Arial"/>
                <w:sz w:val="20"/>
                <w:szCs w:val="20"/>
                <w:lang w:val="ru-RU"/>
              </w:rPr>
              <w:t>педных дорожек. Общие требования» в зависимости от чи</w:t>
            </w:r>
            <w:r w:rsidRPr="00B35765">
              <w:rPr>
                <w:rFonts w:ascii="Arial" w:hAnsi="Arial" w:cs="Arial"/>
                <w:sz w:val="20"/>
                <w:szCs w:val="20"/>
                <w:lang w:val="ru-RU"/>
              </w:rPr>
              <w:t>с</w:t>
            </w:r>
            <w:r w:rsidRPr="00B35765">
              <w:rPr>
                <w:rFonts w:ascii="Arial" w:hAnsi="Arial" w:cs="Arial"/>
                <w:sz w:val="20"/>
                <w:szCs w:val="20"/>
                <w:lang w:val="ru-RU"/>
              </w:rPr>
              <w:t>ленности населения населенного пункта. Велосипедные д</w:t>
            </w:r>
            <w:r w:rsidRPr="00B35765">
              <w:rPr>
                <w:rFonts w:ascii="Arial" w:hAnsi="Arial" w:cs="Arial"/>
                <w:sz w:val="20"/>
                <w:szCs w:val="20"/>
                <w:lang w:val="ru-RU"/>
              </w:rPr>
              <w:t>о</w:t>
            </w:r>
            <w:r w:rsidRPr="00B35765">
              <w:rPr>
                <w:rFonts w:ascii="Arial" w:hAnsi="Arial" w:cs="Arial"/>
                <w:sz w:val="20"/>
                <w:szCs w:val="20"/>
                <w:lang w:val="ru-RU"/>
              </w:rPr>
              <w:t>рожки на подходах к населенным пунктам с численностью н</w:t>
            </w:r>
            <w:r w:rsidRPr="00B35765">
              <w:rPr>
                <w:rFonts w:ascii="Arial" w:hAnsi="Arial" w:cs="Arial"/>
                <w:sz w:val="20"/>
                <w:szCs w:val="20"/>
                <w:lang w:val="ru-RU"/>
              </w:rPr>
              <w:t>а</w:t>
            </w:r>
            <w:r w:rsidRPr="00B35765">
              <w:rPr>
                <w:rFonts w:ascii="Arial" w:hAnsi="Arial" w:cs="Arial"/>
                <w:sz w:val="20"/>
                <w:szCs w:val="20"/>
                <w:lang w:val="ru-RU"/>
              </w:rPr>
              <w:t>селения менее 10 тыс. чел. не нормируются</w:t>
            </w:r>
          </w:p>
        </w:tc>
      </w:tr>
      <w:tr w:rsidR="00E363FF" w:rsidRPr="00B35765" w:rsidTr="00B81B28">
        <w:trPr>
          <w:cantSplit/>
          <w:trHeight w:val="33"/>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максимально допустим</w:t>
            </w:r>
            <w:r w:rsidRPr="00B35765">
              <w:rPr>
                <w:rFonts w:ascii="Arial" w:hAnsi="Arial" w:cs="Arial"/>
                <w:sz w:val="20"/>
                <w:szCs w:val="20"/>
                <w:lang w:val="ru-RU"/>
              </w:rPr>
              <w:t>о</w:t>
            </w:r>
            <w:r w:rsidRPr="00B35765">
              <w:rPr>
                <w:rFonts w:ascii="Arial" w:hAnsi="Arial" w:cs="Arial"/>
                <w:sz w:val="20"/>
                <w:szCs w:val="20"/>
                <w:lang w:val="ru-RU"/>
              </w:rPr>
              <w:t>го уровня территориал</w:t>
            </w:r>
            <w:r w:rsidRPr="00B35765">
              <w:rPr>
                <w:rFonts w:ascii="Arial" w:hAnsi="Arial" w:cs="Arial"/>
                <w:sz w:val="20"/>
                <w:szCs w:val="20"/>
                <w:lang w:val="ru-RU"/>
              </w:rPr>
              <w:t>ь</w:t>
            </w:r>
            <w:r w:rsidRPr="00B35765">
              <w:rPr>
                <w:rFonts w:ascii="Arial" w:hAnsi="Arial" w:cs="Arial"/>
                <w:sz w:val="20"/>
                <w:szCs w:val="20"/>
                <w:lang w:val="ru-RU"/>
              </w:rPr>
              <w:t>ной доступности</w:t>
            </w:r>
          </w:p>
        </w:tc>
        <w:tc>
          <w:tcPr>
            <w:tcW w:w="5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нормируется</w:t>
            </w:r>
          </w:p>
        </w:tc>
      </w:tr>
    </w:tbl>
    <w:p w:rsidR="00E363FF" w:rsidRPr="00B35765" w:rsidRDefault="00E363FF" w:rsidP="00B35765">
      <w:pPr>
        <w:pStyle w:val="Heading5"/>
        <w:spacing w:before="0" w:after="0"/>
        <w:rPr>
          <w:rFonts w:cs="Arial"/>
          <w:color w:val="3333FF"/>
          <w:sz w:val="24"/>
          <w:szCs w:val="24"/>
          <w:highlight w:val="yellow"/>
        </w:rPr>
      </w:pPr>
      <w:r w:rsidRPr="00B35765">
        <w:rPr>
          <w:rFonts w:cs="Arial"/>
          <w:color w:val="3333FF"/>
          <w:sz w:val="24"/>
          <w:szCs w:val="24"/>
        </w:rPr>
        <w:t xml:space="preserve">Таблица 26. Объекты в области организации улично-дорожной сети, </w:t>
      </w:r>
      <w:r w:rsidRPr="00B35765">
        <w:rPr>
          <w:rFonts w:cs="Arial"/>
          <w:color w:val="3333FF"/>
          <w:sz w:val="24"/>
          <w:szCs w:val="24"/>
        </w:rPr>
        <w:br/>
        <w:t>дорожного сервиса и транспортного обслуживания</w:t>
      </w:r>
    </w:p>
    <w:tbl>
      <w:tblPr>
        <w:tblW w:w="9913" w:type="dxa"/>
        <w:tblLayout w:type="fixed"/>
        <w:tblCellMar>
          <w:left w:w="10" w:type="dxa"/>
          <w:right w:w="10" w:type="dxa"/>
        </w:tblCellMar>
        <w:tblLook w:val="00A0"/>
      </w:tblPr>
      <w:tblGrid>
        <w:gridCol w:w="1403"/>
        <w:gridCol w:w="2693"/>
        <w:gridCol w:w="5817"/>
      </w:tblGrid>
      <w:tr w:rsidR="00E363FF" w:rsidRPr="00B35765" w:rsidTr="00B81B28">
        <w:trPr>
          <w:cantSplit/>
          <w:tblHeader/>
        </w:trPr>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rPr>
            </w:pPr>
            <w:r w:rsidRPr="00B35765">
              <w:rPr>
                <w:rFonts w:ascii="Arial" w:hAnsi="Arial" w:cs="Arial"/>
                <w:b/>
                <w:sz w:val="20"/>
                <w:szCs w:val="20"/>
                <w:lang w:val="ru-RU"/>
              </w:rPr>
              <w:t>Наименов</w:t>
            </w:r>
            <w:r w:rsidRPr="00B35765">
              <w:rPr>
                <w:rFonts w:ascii="Arial" w:hAnsi="Arial" w:cs="Arial"/>
                <w:b/>
                <w:sz w:val="20"/>
                <w:szCs w:val="20"/>
                <w:lang w:val="ru-RU"/>
              </w:rPr>
              <w:t>а</w:t>
            </w:r>
            <w:r w:rsidRPr="00B35765">
              <w:rPr>
                <w:rFonts w:ascii="Arial" w:hAnsi="Arial" w:cs="Arial"/>
                <w:b/>
                <w:sz w:val="20"/>
                <w:szCs w:val="20"/>
                <w:lang w:val="ru-RU"/>
              </w:rPr>
              <w:t>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Тип расчетного </w:t>
            </w:r>
          </w:p>
          <w:p w:rsidR="00E363FF" w:rsidRPr="00B35765" w:rsidRDefault="00E363FF" w:rsidP="00B35765">
            <w:pPr>
              <w:pStyle w:val="a"/>
              <w:keepNext/>
              <w:ind w:firstLine="0"/>
              <w:jc w:val="center"/>
              <w:rPr>
                <w:rFonts w:ascii="Arial" w:hAnsi="Arial" w:cs="Arial"/>
              </w:rPr>
            </w:pPr>
            <w:r w:rsidRPr="00B35765">
              <w:rPr>
                <w:rFonts w:ascii="Arial" w:hAnsi="Arial" w:cs="Arial"/>
                <w:b/>
                <w:sz w:val="20"/>
                <w:szCs w:val="20"/>
                <w:lang w:val="ru-RU"/>
              </w:rPr>
              <w:t>показателя</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Обоснование предельного значения </w:t>
            </w:r>
          </w:p>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расчетного показателя</w:t>
            </w:r>
          </w:p>
        </w:tc>
      </w:tr>
      <w:tr w:rsidR="00E363FF" w:rsidRPr="00B35765" w:rsidTr="00B81B28">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Улично-дорожная сеть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населенных пунктов</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color w:val="3333FF"/>
                <w:sz w:val="20"/>
                <w:szCs w:val="20"/>
                <w:lang w:val="ru-RU"/>
              </w:rPr>
              <w:t xml:space="preserve">Минимальная плотность улично-дорожной сети </w:t>
            </w:r>
            <w:r w:rsidRPr="00B35765">
              <w:rPr>
                <w:rFonts w:ascii="Arial" w:hAnsi="Arial" w:cs="Arial"/>
                <w:sz w:val="20"/>
                <w:szCs w:val="20"/>
                <w:lang w:val="ru-RU"/>
              </w:rPr>
              <w:t xml:space="preserve">в г.Макушино (кроме зон индивидуальной жилой застройки) принята в размере </w:t>
            </w:r>
            <w:smartTag w:uri="urn:schemas-microsoft-com:office:smarttags" w:element="metricconverter">
              <w:smartTagPr>
                <w:attr w:name="ProductID" w:val="2 км"/>
              </w:smartTagPr>
              <w:r w:rsidRPr="00B35765">
                <w:rPr>
                  <w:rFonts w:ascii="Arial" w:hAnsi="Arial" w:cs="Arial"/>
                  <w:color w:val="3333FF"/>
                  <w:sz w:val="20"/>
                  <w:szCs w:val="20"/>
                  <w:lang w:val="ru-RU"/>
                </w:rPr>
                <w:t>2 км</w:t>
              </w:r>
            </w:smartTag>
            <w:r w:rsidRPr="00B35765">
              <w:rPr>
                <w:rFonts w:ascii="Arial" w:hAnsi="Arial" w:cs="Arial"/>
                <w:color w:val="3333FF"/>
                <w:sz w:val="20"/>
                <w:szCs w:val="20"/>
                <w:lang w:val="ru-RU"/>
              </w:rPr>
              <w:t xml:space="preserve"> / кв.км. </w:t>
            </w:r>
            <w:r w:rsidRPr="00B35765">
              <w:rPr>
                <w:rFonts w:ascii="Arial" w:hAnsi="Arial" w:cs="Arial"/>
                <w:sz w:val="20"/>
                <w:szCs w:val="20"/>
                <w:lang w:val="ru-RU"/>
              </w:rPr>
              <w:t>согласно Рекомендациям по проектир</w:t>
            </w:r>
            <w:r w:rsidRPr="00B35765">
              <w:rPr>
                <w:rFonts w:ascii="Arial" w:hAnsi="Arial" w:cs="Arial"/>
                <w:sz w:val="20"/>
                <w:szCs w:val="20"/>
                <w:lang w:val="ru-RU"/>
              </w:rPr>
              <w:t>о</w:t>
            </w:r>
            <w:r w:rsidRPr="00B35765">
              <w:rPr>
                <w:rFonts w:ascii="Arial" w:hAnsi="Arial" w:cs="Arial"/>
                <w:sz w:val="20"/>
                <w:szCs w:val="20"/>
                <w:lang w:val="ru-RU"/>
              </w:rPr>
              <w:t>ванию улиц и дорог, городов и сельских поселений, разраб</w:t>
            </w:r>
            <w:r w:rsidRPr="00B35765">
              <w:rPr>
                <w:rFonts w:ascii="Arial" w:hAnsi="Arial" w:cs="Arial"/>
                <w:sz w:val="20"/>
                <w:szCs w:val="20"/>
                <w:lang w:val="ru-RU"/>
              </w:rPr>
              <w:t>о</w:t>
            </w:r>
            <w:r w:rsidRPr="00B35765">
              <w:rPr>
                <w:rFonts w:ascii="Arial" w:hAnsi="Arial" w:cs="Arial"/>
                <w:sz w:val="20"/>
                <w:szCs w:val="20"/>
                <w:lang w:val="ru-RU"/>
              </w:rPr>
              <w:t>танных ЦНИИП градостроительства Минстроя России в 1994 году. Установление данного показателя обусловлено ради</w:t>
            </w:r>
            <w:r w:rsidRPr="00B35765">
              <w:rPr>
                <w:rFonts w:ascii="Arial" w:hAnsi="Arial" w:cs="Arial"/>
                <w:sz w:val="20"/>
                <w:szCs w:val="20"/>
                <w:lang w:val="ru-RU"/>
              </w:rPr>
              <w:t>у</w:t>
            </w:r>
            <w:r w:rsidRPr="00B35765">
              <w:rPr>
                <w:rFonts w:ascii="Arial" w:hAnsi="Arial" w:cs="Arial"/>
                <w:sz w:val="20"/>
                <w:szCs w:val="20"/>
                <w:lang w:val="ru-RU"/>
              </w:rPr>
              <w:t>сом доступности остановок общественного транспорта.</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С учетом положений пункта 11.24 СП 42.13330.2016 в ра</w:t>
            </w:r>
            <w:r w:rsidRPr="00B35765">
              <w:rPr>
                <w:rFonts w:ascii="Arial" w:hAnsi="Arial" w:cs="Arial"/>
                <w:sz w:val="20"/>
                <w:szCs w:val="20"/>
                <w:lang w:val="ru-RU"/>
              </w:rPr>
              <w:t>й</w:t>
            </w:r>
            <w:r w:rsidRPr="00B35765">
              <w:rPr>
                <w:rFonts w:ascii="Arial" w:hAnsi="Arial" w:cs="Arial"/>
                <w:sz w:val="20"/>
                <w:szCs w:val="20"/>
                <w:lang w:val="ru-RU"/>
              </w:rPr>
              <w:t>онах индивидуальной усадебной застройки дальность пеш</w:t>
            </w:r>
            <w:r w:rsidRPr="00B35765">
              <w:rPr>
                <w:rFonts w:ascii="Arial" w:hAnsi="Arial" w:cs="Arial"/>
                <w:sz w:val="20"/>
                <w:szCs w:val="20"/>
                <w:lang w:val="ru-RU"/>
              </w:rPr>
              <w:t>е</w:t>
            </w:r>
            <w:r w:rsidRPr="00B35765">
              <w:rPr>
                <w:rFonts w:ascii="Arial" w:hAnsi="Arial" w:cs="Arial"/>
                <w:sz w:val="20"/>
                <w:szCs w:val="20"/>
                <w:lang w:val="ru-RU"/>
              </w:rPr>
              <w:t>ходных подходов к ближайшей остановке общественного транспорта может быть увеличена в малых и средних гор</w:t>
            </w:r>
            <w:r w:rsidRPr="00B35765">
              <w:rPr>
                <w:rFonts w:ascii="Arial" w:hAnsi="Arial" w:cs="Arial"/>
                <w:sz w:val="20"/>
                <w:szCs w:val="20"/>
                <w:lang w:val="ru-RU"/>
              </w:rPr>
              <w:t>о</w:t>
            </w:r>
            <w:r w:rsidRPr="00B35765">
              <w:rPr>
                <w:rFonts w:ascii="Arial" w:hAnsi="Arial" w:cs="Arial"/>
                <w:sz w:val="20"/>
                <w:szCs w:val="20"/>
                <w:lang w:val="ru-RU"/>
              </w:rPr>
              <w:t xml:space="preserve">дах до </w:t>
            </w:r>
            <w:smartTag w:uri="urn:schemas-microsoft-com:office:smarttags" w:element="metricconverter">
              <w:smartTagPr>
                <w:attr w:name="ProductID" w:val="800 м"/>
              </w:smartTagPr>
              <w:r w:rsidRPr="00B35765">
                <w:rPr>
                  <w:rFonts w:ascii="Arial" w:hAnsi="Arial" w:cs="Arial"/>
                  <w:sz w:val="20"/>
                  <w:szCs w:val="20"/>
                  <w:lang w:val="ru-RU"/>
                </w:rPr>
                <w:t>800 м</w:t>
              </w:r>
            </w:smartTag>
            <w:r w:rsidRPr="00B35765">
              <w:rPr>
                <w:rFonts w:ascii="Arial" w:hAnsi="Arial" w:cs="Arial"/>
                <w:sz w:val="20"/>
                <w:szCs w:val="20"/>
                <w:lang w:val="ru-RU"/>
              </w:rPr>
              <w:t>, данный показатель может быть снижен до 1,25 в районах индивидуальной застройки г.Макушино.</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Плотность улично-дорожной сети в сельских населенных пунктах не нормируется.</w:t>
            </w:r>
          </w:p>
        </w:tc>
      </w:tr>
      <w:tr w:rsidR="00E363FF" w:rsidRPr="00B35765" w:rsidTr="00B81B28">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ма</w:t>
            </w:r>
            <w:r w:rsidRPr="00B35765">
              <w:rPr>
                <w:rFonts w:ascii="Arial" w:hAnsi="Arial" w:cs="Arial"/>
                <w:sz w:val="20"/>
                <w:szCs w:val="20"/>
                <w:lang w:val="ru-RU"/>
              </w:rPr>
              <w:t>к</w:t>
            </w:r>
            <w:r w:rsidRPr="00B35765">
              <w:rPr>
                <w:rFonts w:ascii="Arial" w:hAnsi="Arial" w:cs="Arial"/>
                <w:sz w:val="20"/>
                <w:szCs w:val="20"/>
                <w:lang w:val="ru-RU"/>
              </w:rPr>
              <w:t>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нормируется</w:t>
            </w:r>
          </w:p>
        </w:tc>
      </w:tr>
      <w:tr w:rsidR="00E363FF" w:rsidRPr="00B35765" w:rsidTr="00B81B28">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Автовокзал (автостанция) межмуниц</w:t>
            </w:r>
            <w:r w:rsidRPr="00B35765">
              <w:rPr>
                <w:rFonts w:ascii="Arial" w:hAnsi="Arial" w:cs="Arial"/>
                <w:sz w:val="20"/>
                <w:szCs w:val="20"/>
                <w:lang w:val="ru-RU"/>
              </w:rPr>
              <w:t>и</w:t>
            </w:r>
            <w:r w:rsidRPr="00B35765">
              <w:rPr>
                <w:rFonts w:ascii="Arial" w:hAnsi="Arial" w:cs="Arial"/>
                <w:sz w:val="20"/>
                <w:szCs w:val="20"/>
                <w:lang w:val="ru-RU"/>
              </w:rPr>
              <w:t xml:space="preserve">пального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сообщения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Не менее 1 объекта на муниципальный округ принято исходя из текущей обеспеченности региона объектами</w:t>
            </w:r>
          </w:p>
        </w:tc>
      </w:tr>
      <w:tr w:rsidR="00E363FF" w:rsidRPr="00B35765" w:rsidTr="00B81B28">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Транспортная доступность в 1 ч принята из максимально возможного времени преодоления пути к объекту пассаж</w:t>
            </w:r>
            <w:r w:rsidRPr="00B35765">
              <w:rPr>
                <w:rFonts w:ascii="Arial" w:hAnsi="Arial" w:cs="Arial"/>
                <w:sz w:val="20"/>
                <w:szCs w:val="20"/>
                <w:lang w:val="ru-RU"/>
              </w:rPr>
              <w:t>и</w:t>
            </w:r>
            <w:r w:rsidRPr="00B35765">
              <w:rPr>
                <w:rFonts w:ascii="Arial" w:hAnsi="Arial" w:cs="Arial"/>
                <w:sz w:val="20"/>
                <w:szCs w:val="20"/>
                <w:lang w:val="ru-RU"/>
              </w:rPr>
              <w:t>рами</w:t>
            </w:r>
          </w:p>
        </w:tc>
      </w:tr>
      <w:tr w:rsidR="00E363FF" w:rsidRPr="00B35765" w:rsidTr="00B81B28">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Транспортно-эксплуатац</w:t>
            </w:r>
            <w:r w:rsidRPr="00B35765">
              <w:rPr>
                <w:rFonts w:ascii="Arial" w:hAnsi="Arial" w:cs="Arial"/>
                <w:sz w:val="20"/>
                <w:szCs w:val="20"/>
                <w:lang w:val="ru-RU"/>
              </w:rPr>
              <w:t>и</w:t>
            </w:r>
            <w:r w:rsidRPr="00B35765">
              <w:rPr>
                <w:rFonts w:ascii="Arial" w:hAnsi="Arial" w:cs="Arial"/>
                <w:sz w:val="20"/>
                <w:szCs w:val="20"/>
                <w:lang w:val="ru-RU"/>
              </w:rPr>
              <w:t xml:space="preserve">онные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предприятия городского транспорта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Количество объектов определяется по заданию на проект</w:t>
            </w:r>
            <w:r w:rsidRPr="00B35765">
              <w:rPr>
                <w:rFonts w:ascii="Arial" w:hAnsi="Arial" w:cs="Arial"/>
                <w:sz w:val="20"/>
                <w:szCs w:val="20"/>
                <w:lang w:val="ru-RU"/>
              </w:rPr>
              <w:t>и</w:t>
            </w:r>
            <w:r w:rsidRPr="00B35765">
              <w:rPr>
                <w:rFonts w:ascii="Arial" w:hAnsi="Arial" w:cs="Arial"/>
                <w:sz w:val="20"/>
                <w:szCs w:val="20"/>
                <w:lang w:val="ru-RU"/>
              </w:rPr>
              <w:t>рование</w:t>
            </w:r>
          </w:p>
        </w:tc>
      </w:tr>
      <w:tr w:rsidR="00E363FF" w:rsidRPr="00B35765" w:rsidTr="00B81B28">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нормируется</w:t>
            </w:r>
          </w:p>
        </w:tc>
      </w:tr>
      <w:tr w:rsidR="00E363FF" w:rsidRPr="00B35765" w:rsidTr="00B81B28">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lang w:val="ru-RU"/>
              </w:rPr>
            </w:pPr>
            <w:r w:rsidRPr="00B35765">
              <w:rPr>
                <w:rFonts w:ascii="Arial" w:hAnsi="Arial" w:cs="Arial"/>
                <w:sz w:val="22"/>
                <w:szCs w:val="22"/>
                <w:lang w:val="ru-RU"/>
              </w:rPr>
              <w:t>Останово</w:t>
            </w:r>
            <w:r w:rsidRPr="00B35765">
              <w:rPr>
                <w:rFonts w:ascii="Arial" w:hAnsi="Arial" w:cs="Arial"/>
                <w:sz w:val="22"/>
                <w:szCs w:val="22"/>
                <w:lang w:val="ru-RU"/>
              </w:rPr>
              <w:t>ч</w:t>
            </w:r>
            <w:r w:rsidRPr="00B35765">
              <w:rPr>
                <w:rFonts w:ascii="Arial" w:hAnsi="Arial" w:cs="Arial"/>
                <w:sz w:val="22"/>
                <w:szCs w:val="22"/>
                <w:lang w:val="ru-RU"/>
              </w:rPr>
              <w:t xml:space="preserve">ные пункты </w:t>
            </w:r>
          </w:p>
          <w:p w:rsidR="00E363FF" w:rsidRPr="00B35765" w:rsidRDefault="00E363FF" w:rsidP="00B35765">
            <w:pPr>
              <w:pStyle w:val="a"/>
              <w:ind w:firstLine="0"/>
              <w:rPr>
                <w:rFonts w:ascii="Arial" w:hAnsi="Arial" w:cs="Arial"/>
                <w:lang w:val="ru-RU"/>
              </w:rPr>
            </w:pPr>
            <w:r w:rsidRPr="00B35765">
              <w:rPr>
                <w:rFonts w:ascii="Arial" w:hAnsi="Arial" w:cs="Arial"/>
                <w:sz w:val="22"/>
                <w:szCs w:val="22"/>
                <w:lang w:val="ru-RU"/>
              </w:rPr>
              <w:t xml:space="preserve">городского </w:t>
            </w:r>
          </w:p>
          <w:p w:rsidR="00E363FF" w:rsidRPr="00B35765" w:rsidRDefault="00E363FF" w:rsidP="00B35765">
            <w:pPr>
              <w:pStyle w:val="a"/>
              <w:ind w:firstLine="0"/>
              <w:rPr>
                <w:rFonts w:ascii="Arial" w:hAnsi="Arial" w:cs="Arial"/>
                <w:lang w:val="ru-RU"/>
              </w:rPr>
            </w:pPr>
            <w:r w:rsidRPr="00B35765">
              <w:rPr>
                <w:rFonts w:ascii="Arial" w:hAnsi="Arial" w:cs="Arial"/>
                <w:sz w:val="22"/>
                <w:szCs w:val="22"/>
                <w:lang w:val="ru-RU"/>
              </w:rPr>
              <w:t>обществе</w:t>
            </w:r>
            <w:r w:rsidRPr="00B35765">
              <w:rPr>
                <w:rFonts w:ascii="Arial" w:hAnsi="Arial" w:cs="Arial"/>
                <w:sz w:val="22"/>
                <w:szCs w:val="22"/>
                <w:lang w:val="ru-RU"/>
              </w:rPr>
              <w:t>н</w:t>
            </w:r>
            <w:r w:rsidRPr="00B35765">
              <w:rPr>
                <w:rFonts w:ascii="Arial" w:hAnsi="Arial" w:cs="Arial"/>
                <w:sz w:val="22"/>
                <w:szCs w:val="22"/>
                <w:lang w:val="ru-RU"/>
              </w:rPr>
              <w:t xml:space="preserve">ного </w:t>
            </w:r>
          </w:p>
          <w:p w:rsidR="00E363FF" w:rsidRPr="00B35765" w:rsidRDefault="00E363FF" w:rsidP="00B35765">
            <w:pPr>
              <w:pStyle w:val="a"/>
              <w:ind w:firstLine="0"/>
              <w:rPr>
                <w:rFonts w:ascii="Arial" w:hAnsi="Arial" w:cs="Arial"/>
                <w:sz w:val="19"/>
                <w:szCs w:val="19"/>
                <w:lang w:val="ru-RU"/>
              </w:rPr>
            </w:pPr>
            <w:r w:rsidRPr="00B35765">
              <w:rPr>
                <w:rFonts w:ascii="Arial" w:hAnsi="Arial" w:cs="Arial"/>
                <w:sz w:val="22"/>
                <w:szCs w:val="22"/>
                <w:lang w:val="ru-RU"/>
              </w:rPr>
              <w:t>пассажи</w:t>
            </w:r>
            <w:r w:rsidRPr="00B35765">
              <w:rPr>
                <w:rFonts w:ascii="Arial" w:hAnsi="Arial" w:cs="Arial"/>
                <w:sz w:val="22"/>
                <w:szCs w:val="22"/>
                <w:lang w:val="ru-RU"/>
              </w:rPr>
              <w:t>р</w:t>
            </w:r>
            <w:r w:rsidRPr="00B35765">
              <w:rPr>
                <w:rFonts w:ascii="Arial" w:hAnsi="Arial" w:cs="Arial"/>
                <w:sz w:val="22"/>
                <w:szCs w:val="22"/>
                <w:lang w:val="ru-RU"/>
              </w:rPr>
              <w:t>ского тран</w:t>
            </w:r>
            <w:r w:rsidRPr="00B35765">
              <w:rPr>
                <w:rFonts w:ascii="Arial" w:hAnsi="Arial" w:cs="Arial"/>
                <w:sz w:val="22"/>
                <w:szCs w:val="22"/>
                <w:lang w:val="ru-RU"/>
              </w:rPr>
              <w:t>с</w:t>
            </w:r>
            <w:r w:rsidRPr="00B35765">
              <w:rPr>
                <w:rFonts w:ascii="Arial" w:hAnsi="Arial" w:cs="Arial"/>
                <w:sz w:val="22"/>
                <w:szCs w:val="22"/>
                <w:lang w:val="ru-RU"/>
              </w:rPr>
              <w:t>порта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Максимальное расстояние между остановками принято в соответствии с пунктом 11.25 СП 42.13330.2016</w:t>
            </w:r>
          </w:p>
        </w:tc>
      </w:tr>
      <w:tr w:rsidR="00E363FF" w:rsidRPr="00B35765" w:rsidTr="00B81B28">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Пешеходная доступность до остановочных пунктов в нас</w:t>
            </w:r>
            <w:r w:rsidRPr="00B35765">
              <w:rPr>
                <w:rFonts w:ascii="Arial" w:hAnsi="Arial" w:cs="Arial"/>
                <w:sz w:val="20"/>
                <w:szCs w:val="20"/>
                <w:lang w:val="ru-RU"/>
              </w:rPr>
              <w:t>е</w:t>
            </w:r>
            <w:r w:rsidRPr="00B35765">
              <w:rPr>
                <w:rFonts w:ascii="Arial" w:hAnsi="Arial" w:cs="Arial"/>
                <w:sz w:val="20"/>
                <w:szCs w:val="20"/>
                <w:lang w:val="ru-RU"/>
              </w:rPr>
              <w:t>ленных пунктах для различных зон принята в соответствии с пунктом 11.24 СП 42.13330.2016.</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Пешеходная доступность до остановок специализированного транспорта, перевозящего только инвалидов, до входов в общественные здания </w:t>
            </w:r>
            <w:smartTag w:uri="urn:schemas-microsoft-com:office:smarttags" w:element="metricconverter">
              <w:smartTagPr>
                <w:attr w:name="ProductID" w:val="100 м"/>
              </w:smartTagPr>
              <w:r w:rsidRPr="00B35765">
                <w:rPr>
                  <w:rFonts w:ascii="Arial" w:hAnsi="Arial" w:cs="Arial"/>
                  <w:sz w:val="20"/>
                  <w:szCs w:val="20"/>
                  <w:lang w:val="ru-RU"/>
                </w:rPr>
                <w:t>100 м</w:t>
              </w:r>
            </w:smartTag>
            <w:r w:rsidRPr="00B35765">
              <w:rPr>
                <w:rFonts w:ascii="Arial" w:hAnsi="Arial" w:cs="Arial"/>
                <w:sz w:val="20"/>
                <w:szCs w:val="20"/>
                <w:lang w:val="ru-RU"/>
              </w:rPr>
              <w:t xml:space="preserve"> принята в соответствии с пун</w:t>
            </w:r>
            <w:r w:rsidRPr="00B35765">
              <w:rPr>
                <w:rFonts w:ascii="Arial" w:hAnsi="Arial" w:cs="Arial"/>
                <w:sz w:val="20"/>
                <w:szCs w:val="20"/>
                <w:lang w:val="ru-RU"/>
              </w:rPr>
              <w:t>к</w:t>
            </w:r>
            <w:r w:rsidRPr="00B35765">
              <w:rPr>
                <w:rFonts w:ascii="Arial" w:hAnsi="Arial" w:cs="Arial"/>
                <w:sz w:val="20"/>
                <w:szCs w:val="20"/>
                <w:lang w:val="ru-RU"/>
              </w:rPr>
              <w:t>том 6.2.5 СП 140.13330.2012</w:t>
            </w:r>
          </w:p>
        </w:tc>
      </w:tr>
      <w:tr w:rsidR="00E363FF" w:rsidRPr="00B35765" w:rsidTr="00B81B28">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АЗС</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Одна топливораздаточная колонка на 1200 легковых авт</w:t>
            </w:r>
            <w:r w:rsidRPr="00B35765">
              <w:rPr>
                <w:rFonts w:ascii="Arial" w:hAnsi="Arial" w:cs="Arial"/>
                <w:sz w:val="20"/>
                <w:szCs w:val="20"/>
                <w:lang w:val="ru-RU"/>
              </w:rPr>
              <w:t>о</w:t>
            </w:r>
            <w:r w:rsidRPr="00B35765">
              <w:rPr>
                <w:rFonts w:ascii="Arial" w:hAnsi="Arial" w:cs="Arial"/>
                <w:sz w:val="20"/>
                <w:szCs w:val="20"/>
                <w:lang w:val="ru-RU"/>
              </w:rPr>
              <w:t>мобилей принята согласно пункту 11.41 СП 42.13330.2016</w:t>
            </w:r>
          </w:p>
        </w:tc>
      </w:tr>
      <w:tr w:rsidR="00E363FF" w:rsidRPr="00B35765" w:rsidTr="00B81B28">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максимально допустимый уровень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нормируется</w:t>
            </w:r>
          </w:p>
        </w:tc>
      </w:tr>
      <w:tr w:rsidR="00E363FF" w:rsidRPr="00B35765" w:rsidTr="00B81B28">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Станции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технического обслуживания автомобилей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Один пост на 200 легковых автомобилей принят согласно пункту 11.40 СП 42.13330.2016.</w:t>
            </w:r>
          </w:p>
        </w:tc>
      </w:tr>
      <w:tr w:rsidR="00E363FF" w:rsidRPr="00B35765" w:rsidTr="00B81B28">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максимально допустимый уровень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нормируется</w:t>
            </w:r>
          </w:p>
        </w:tc>
      </w:tr>
    </w:tbl>
    <w:p w:rsidR="00E363FF" w:rsidRPr="00B35765" w:rsidRDefault="00E363FF" w:rsidP="00B35765">
      <w:pPr>
        <w:pStyle w:val="Heading5"/>
        <w:spacing w:before="0" w:after="0"/>
        <w:rPr>
          <w:rFonts w:cs="Arial"/>
          <w:color w:val="3333FF"/>
          <w:sz w:val="24"/>
          <w:szCs w:val="24"/>
        </w:rPr>
      </w:pPr>
      <w:bookmarkStart w:id="113" w:name="_Hlk100135917"/>
      <w:r w:rsidRPr="00B35765">
        <w:rPr>
          <w:rFonts w:cs="Arial"/>
          <w:color w:val="3333FF"/>
          <w:sz w:val="24"/>
          <w:szCs w:val="24"/>
        </w:rPr>
        <w:t xml:space="preserve">Таблица 27. Объекты в области обеспечения населения объектами парковки </w:t>
      </w:r>
      <w:r w:rsidRPr="00B35765">
        <w:rPr>
          <w:rFonts w:cs="Arial"/>
          <w:color w:val="3333FF"/>
          <w:sz w:val="24"/>
          <w:szCs w:val="24"/>
        </w:rPr>
        <w:br/>
        <w:t>легковых автомобилей на стоянках автомобилей</w:t>
      </w:r>
    </w:p>
    <w:tbl>
      <w:tblPr>
        <w:tblW w:w="9913" w:type="dxa"/>
        <w:tblLayout w:type="fixed"/>
        <w:tblCellMar>
          <w:left w:w="10" w:type="dxa"/>
          <w:right w:w="10" w:type="dxa"/>
        </w:tblCellMar>
        <w:tblLook w:val="00A0"/>
      </w:tblPr>
      <w:tblGrid>
        <w:gridCol w:w="2112"/>
        <w:gridCol w:w="2693"/>
        <w:gridCol w:w="5108"/>
      </w:tblGrid>
      <w:tr w:rsidR="00E363FF" w:rsidRPr="00B35765" w:rsidTr="00B81B28">
        <w:trPr>
          <w:cantSplit/>
          <w:tblHeader/>
        </w:trPr>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rPr>
            </w:pPr>
            <w:r w:rsidRPr="00B35765">
              <w:rPr>
                <w:rFonts w:ascii="Arial" w:hAnsi="Arial" w:cs="Arial"/>
                <w:b/>
                <w:sz w:val="20"/>
                <w:szCs w:val="20"/>
                <w:lang w:val="ru-RU"/>
              </w:rPr>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Тип расчетного </w:t>
            </w:r>
          </w:p>
          <w:p w:rsidR="00E363FF" w:rsidRPr="00B35765" w:rsidRDefault="00E363FF" w:rsidP="00B35765">
            <w:pPr>
              <w:pStyle w:val="a"/>
              <w:keepNext/>
              <w:ind w:firstLine="0"/>
              <w:jc w:val="center"/>
              <w:rPr>
                <w:rFonts w:ascii="Arial" w:hAnsi="Arial" w:cs="Arial"/>
              </w:rPr>
            </w:pPr>
            <w:r w:rsidRPr="00B35765">
              <w:rPr>
                <w:rFonts w:ascii="Arial" w:hAnsi="Arial" w:cs="Arial"/>
                <w:b/>
                <w:sz w:val="20"/>
                <w:szCs w:val="20"/>
                <w:lang w:val="ru-RU"/>
              </w:rPr>
              <w:t>показателя</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Обоснование предельного значения </w:t>
            </w:r>
          </w:p>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расчетного показателя</w:t>
            </w:r>
          </w:p>
        </w:tc>
      </w:tr>
      <w:tr w:rsidR="00E363FF" w:rsidRPr="00B35765" w:rsidTr="00B81B28">
        <w:trPr>
          <w:cantSplit/>
          <w:trHeight w:val="458"/>
        </w:trPr>
        <w:tc>
          <w:tcPr>
            <w:tcW w:w="21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Места парковки ле</w:t>
            </w:r>
            <w:r w:rsidRPr="00B35765">
              <w:rPr>
                <w:rFonts w:ascii="Arial" w:hAnsi="Arial" w:cs="Arial"/>
                <w:sz w:val="20"/>
                <w:szCs w:val="20"/>
                <w:lang w:val="ru-RU"/>
              </w:rPr>
              <w:t>г</w:t>
            </w:r>
            <w:r w:rsidRPr="00B35765">
              <w:rPr>
                <w:rFonts w:ascii="Arial" w:hAnsi="Arial" w:cs="Arial"/>
                <w:sz w:val="20"/>
                <w:szCs w:val="20"/>
                <w:lang w:val="ru-RU"/>
              </w:rPr>
              <w:t>ковых автомобилей на стоянках автом</w:t>
            </w:r>
            <w:r w:rsidRPr="00B35765">
              <w:rPr>
                <w:rFonts w:ascii="Arial" w:hAnsi="Arial" w:cs="Arial"/>
                <w:sz w:val="20"/>
                <w:szCs w:val="20"/>
                <w:lang w:val="ru-RU"/>
              </w:rPr>
              <w:t>о</w:t>
            </w:r>
            <w:r w:rsidRPr="00B35765">
              <w:rPr>
                <w:rFonts w:ascii="Arial" w:hAnsi="Arial" w:cs="Arial"/>
                <w:sz w:val="20"/>
                <w:szCs w:val="20"/>
                <w:lang w:val="ru-RU"/>
              </w:rPr>
              <w:t>билей, размещаемые в непосредственной близости от отдельно стоящих объектов капитального стро</w:t>
            </w:r>
            <w:r w:rsidRPr="00B35765">
              <w:rPr>
                <w:rFonts w:ascii="Arial" w:hAnsi="Arial" w:cs="Arial"/>
                <w:sz w:val="20"/>
                <w:szCs w:val="20"/>
                <w:lang w:val="ru-RU"/>
              </w:rPr>
              <w:t>и</w:t>
            </w:r>
            <w:r w:rsidRPr="00B35765">
              <w:rPr>
                <w:rFonts w:ascii="Arial" w:hAnsi="Arial" w:cs="Arial"/>
                <w:sz w:val="20"/>
                <w:szCs w:val="20"/>
                <w:lang w:val="ru-RU"/>
              </w:rPr>
              <w:t>тельства в границах жилых зон</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минимально допустимого уровня обеспеченности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Количество машино-мест на 1 квартиру многоква</w:t>
            </w:r>
            <w:r w:rsidRPr="00B35765">
              <w:rPr>
                <w:rFonts w:ascii="Arial" w:hAnsi="Arial" w:cs="Arial"/>
                <w:sz w:val="20"/>
                <w:szCs w:val="20"/>
                <w:lang w:val="ru-RU"/>
              </w:rPr>
              <w:t>р</w:t>
            </w:r>
            <w:r w:rsidRPr="00B35765">
              <w:rPr>
                <w:rFonts w:ascii="Arial" w:hAnsi="Arial" w:cs="Arial"/>
                <w:sz w:val="20"/>
                <w:szCs w:val="20"/>
                <w:lang w:val="ru-RU"/>
              </w:rPr>
              <w:t>тирного жилого дома разных классов комфортности принято с учетом таблицы 11.8 СП 42.13330.2016.</w:t>
            </w:r>
          </w:p>
          <w:p w:rsidR="00E363FF" w:rsidRPr="00B35765" w:rsidRDefault="00E363FF" w:rsidP="00B35765">
            <w:pPr>
              <w:pStyle w:val="a"/>
              <w:ind w:firstLine="0"/>
              <w:rPr>
                <w:rFonts w:ascii="Arial" w:hAnsi="Arial" w:cs="Arial"/>
                <w:sz w:val="20"/>
                <w:szCs w:val="20"/>
                <w:lang w:val="ru-RU" w:eastAsia="ru-RU"/>
              </w:rPr>
            </w:pPr>
            <w:r w:rsidRPr="00B35765">
              <w:rPr>
                <w:rFonts w:ascii="Arial" w:hAnsi="Arial" w:cs="Arial"/>
                <w:sz w:val="20"/>
                <w:szCs w:val="20"/>
                <w:lang w:val="ru-RU" w:eastAsia="ru-RU"/>
              </w:rPr>
              <w:t>В соответствии с пунктом 11.32 СП 42.13330.2016 на территории жилой застройки рекомендуется пред</w:t>
            </w:r>
            <w:r w:rsidRPr="00B35765">
              <w:rPr>
                <w:rFonts w:ascii="Arial" w:hAnsi="Arial" w:cs="Arial"/>
                <w:sz w:val="20"/>
                <w:szCs w:val="20"/>
                <w:lang w:val="ru-RU" w:eastAsia="ru-RU"/>
              </w:rPr>
              <w:t>у</w:t>
            </w:r>
            <w:r w:rsidRPr="00B35765">
              <w:rPr>
                <w:rFonts w:ascii="Arial" w:hAnsi="Arial" w:cs="Arial"/>
                <w:sz w:val="20"/>
                <w:szCs w:val="20"/>
                <w:lang w:val="ru-RU" w:eastAsia="ru-RU"/>
              </w:rPr>
              <w:t>сматривать гостевые парковки, предназначенные для посетителей жилой застройки, из расчета не менее 30 машино-мест на 1000 жителей</w:t>
            </w:r>
          </w:p>
        </w:tc>
      </w:tr>
      <w:tr w:rsidR="00E363FF" w:rsidRPr="00B35765" w:rsidTr="00B81B28">
        <w:trPr>
          <w:cantSplit/>
        </w:trPr>
        <w:tc>
          <w:tcPr>
            <w:tcW w:w="21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максимально допустимого уровня территориальной доступности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Пешеходная доступность мест парковки для пост</w:t>
            </w:r>
            <w:r w:rsidRPr="00B35765">
              <w:rPr>
                <w:rFonts w:ascii="Arial" w:hAnsi="Arial" w:cs="Arial"/>
                <w:sz w:val="20"/>
                <w:szCs w:val="20"/>
                <w:lang w:val="ru-RU"/>
              </w:rPr>
              <w:t>о</w:t>
            </w:r>
            <w:r w:rsidRPr="00B35765">
              <w:rPr>
                <w:rFonts w:ascii="Arial" w:hAnsi="Arial" w:cs="Arial"/>
                <w:sz w:val="20"/>
                <w:szCs w:val="20"/>
                <w:lang w:val="ru-RU"/>
              </w:rPr>
              <w:t xml:space="preserve">янного хранения автотранспорта </w:t>
            </w:r>
            <w:smartTag w:uri="urn:schemas-microsoft-com:office:smarttags" w:element="metricconverter">
              <w:smartTagPr>
                <w:attr w:name="ProductID" w:val="200 м"/>
              </w:smartTagPr>
              <w:r w:rsidRPr="00B35765">
                <w:rPr>
                  <w:rFonts w:ascii="Arial" w:hAnsi="Arial" w:cs="Arial"/>
                  <w:sz w:val="20"/>
                  <w:szCs w:val="20"/>
                  <w:lang w:val="ru-RU"/>
                </w:rPr>
                <w:t>200 м</w:t>
              </w:r>
            </w:smartTag>
            <w:r w:rsidRPr="00B35765">
              <w:rPr>
                <w:rFonts w:ascii="Arial" w:hAnsi="Arial" w:cs="Arial"/>
                <w:sz w:val="20"/>
                <w:szCs w:val="20"/>
                <w:lang w:val="ru-RU"/>
              </w:rPr>
              <w:t xml:space="preserve"> до входов в жилые дома принята согласно пункту 11.36 СП 42.13330.2016.</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Пешеходная доступность до гостевых парковок в з</w:t>
            </w:r>
            <w:r w:rsidRPr="00B35765">
              <w:rPr>
                <w:rFonts w:ascii="Arial" w:hAnsi="Arial" w:cs="Arial"/>
                <w:sz w:val="20"/>
                <w:szCs w:val="20"/>
                <w:lang w:val="ru-RU"/>
              </w:rPr>
              <w:t>о</w:t>
            </w:r>
            <w:r w:rsidRPr="00B35765">
              <w:rPr>
                <w:rFonts w:ascii="Arial" w:hAnsi="Arial" w:cs="Arial"/>
                <w:sz w:val="20"/>
                <w:szCs w:val="20"/>
                <w:lang w:val="ru-RU"/>
              </w:rPr>
              <w:t xml:space="preserve">нах жилой застройки принята </w:t>
            </w:r>
            <w:smartTag w:uri="urn:schemas-microsoft-com:office:smarttags" w:element="metricconverter">
              <w:smartTagPr>
                <w:attr w:name="ProductID" w:val="800 м"/>
              </w:smartTagPr>
              <w:r w:rsidRPr="00B35765">
                <w:rPr>
                  <w:rFonts w:ascii="Arial" w:hAnsi="Arial" w:cs="Arial"/>
                  <w:sz w:val="20"/>
                  <w:szCs w:val="20"/>
                  <w:lang w:val="ru-RU"/>
                </w:rPr>
                <w:t>800 м</w:t>
              </w:r>
            </w:smartTag>
            <w:r w:rsidRPr="00B35765">
              <w:rPr>
                <w:rFonts w:ascii="Arial" w:hAnsi="Arial" w:cs="Arial"/>
                <w:sz w:val="20"/>
                <w:szCs w:val="20"/>
                <w:lang w:val="ru-RU"/>
              </w:rPr>
              <w:t>, а в районах р</w:t>
            </w:r>
            <w:r w:rsidRPr="00B35765">
              <w:rPr>
                <w:rFonts w:ascii="Arial" w:hAnsi="Arial" w:cs="Arial"/>
                <w:sz w:val="20"/>
                <w:szCs w:val="20"/>
                <w:lang w:val="ru-RU"/>
              </w:rPr>
              <w:t>е</w:t>
            </w:r>
            <w:r w:rsidRPr="00B35765">
              <w:rPr>
                <w:rFonts w:ascii="Arial" w:hAnsi="Arial" w:cs="Arial"/>
                <w:sz w:val="20"/>
                <w:szCs w:val="20"/>
                <w:lang w:val="ru-RU"/>
              </w:rPr>
              <w:t xml:space="preserve">конструкции </w:t>
            </w:r>
            <w:smartTag w:uri="urn:schemas-microsoft-com:office:smarttags" w:element="metricconverter">
              <w:smartTagPr>
                <w:attr w:name="ProductID" w:val="1200 м"/>
              </w:smartTagPr>
              <w:r w:rsidRPr="00B35765">
                <w:rPr>
                  <w:rFonts w:ascii="Arial" w:hAnsi="Arial" w:cs="Arial"/>
                  <w:sz w:val="20"/>
                  <w:szCs w:val="20"/>
                  <w:lang w:val="ru-RU"/>
                </w:rPr>
                <w:t>1200 м</w:t>
              </w:r>
            </w:smartTag>
            <w:r w:rsidRPr="00B35765">
              <w:rPr>
                <w:rFonts w:ascii="Arial" w:hAnsi="Arial" w:cs="Arial"/>
                <w:sz w:val="20"/>
                <w:szCs w:val="20"/>
                <w:lang w:val="ru-RU"/>
              </w:rPr>
              <w:t xml:space="preserve"> принята согласно пункту 11.32 СП 42.13330.2016</w:t>
            </w:r>
          </w:p>
        </w:tc>
      </w:tr>
      <w:tr w:rsidR="00E363FF" w:rsidRPr="00B35765" w:rsidTr="00B81B28">
        <w:trPr>
          <w:cantSplit/>
          <w:trHeight w:val="1212"/>
        </w:trPr>
        <w:tc>
          <w:tcPr>
            <w:tcW w:w="21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highlight w:val="yellow"/>
                <w:lang w:val="ru-RU"/>
              </w:rPr>
            </w:pPr>
            <w:r w:rsidRPr="00B35765">
              <w:rPr>
                <w:rFonts w:ascii="Arial" w:hAnsi="Arial" w:cs="Arial"/>
                <w:sz w:val="20"/>
                <w:szCs w:val="20"/>
                <w:lang w:val="ru-RU"/>
              </w:rPr>
              <w:t>Места парковки ле</w:t>
            </w:r>
            <w:r w:rsidRPr="00B35765">
              <w:rPr>
                <w:rFonts w:ascii="Arial" w:hAnsi="Arial" w:cs="Arial"/>
                <w:sz w:val="20"/>
                <w:szCs w:val="20"/>
                <w:lang w:val="ru-RU"/>
              </w:rPr>
              <w:t>г</w:t>
            </w:r>
            <w:r w:rsidRPr="00B35765">
              <w:rPr>
                <w:rFonts w:ascii="Arial" w:hAnsi="Arial" w:cs="Arial"/>
                <w:sz w:val="20"/>
                <w:szCs w:val="20"/>
                <w:lang w:val="ru-RU"/>
              </w:rPr>
              <w:t>ковых автомобилей на стоянках автом</w:t>
            </w:r>
            <w:r w:rsidRPr="00B35765">
              <w:rPr>
                <w:rFonts w:ascii="Arial" w:hAnsi="Arial" w:cs="Arial"/>
                <w:sz w:val="20"/>
                <w:szCs w:val="20"/>
                <w:lang w:val="ru-RU"/>
              </w:rPr>
              <w:t>о</w:t>
            </w:r>
            <w:r w:rsidRPr="00B35765">
              <w:rPr>
                <w:rFonts w:ascii="Arial" w:hAnsi="Arial" w:cs="Arial"/>
                <w:sz w:val="20"/>
                <w:szCs w:val="20"/>
                <w:lang w:val="ru-RU"/>
              </w:rPr>
              <w:t>билей, размещаемые в непосредственной близости от отдельно стоящих объектов капитального стро</w:t>
            </w:r>
            <w:r w:rsidRPr="00B35765">
              <w:rPr>
                <w:rFonts w:ascii="Arial" w:hAnsi="Arial" w:cs="Arial"/>
                <w:sz w:val="20"/>
                <w:szCs w:val="20"/>
                <w:lang w:val="ru-RU"/>
              </w:rPr>
              <w:t>и</w:t>
            </w:r>
            <w:r w:rsidRPr="00B35765">
              <w:rPr>
                <w:rFonts w:ascii="Arial" w:hAnsi="Arial" w:cs="Arial"/>
                <w:sz w:val="20"/>
                <w:szCs w:val="20"/>
                <w:lang w:val="ru-RU"/>
              </w:rPr>
              <w:t>тельства в границах общественно-деловых зон</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минимально допустимого уровня обеспеченности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Нормы расчета стоянок автомобилей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приняты в соответствии с приложением Ж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СП 42.13330.2016</w:t>
            </w:r>
          </w:p>
        </w:tc>
      </w:tr>
      <w:tr w:rsidR="00E363FF" w:rsidRPr="00B35765" w:rsidTr="00B81B28">
        <w:trPr>
          <w:cantSplit/>
        </w:trPr>
        <w:tc>
          <w:tcPr>
            <w:tcW w:w="21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максимально допустимого уровня территориальной доступности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Пешеходная доступность до объектов парковки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принята в соответствии с пунктом 11.36 </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СП 42.13330.2016</w:t>
            </w:r>
          </w:p>
        </w:tc>
      </w:tr>
      <w:tr w:rsidR="00E363FF" w:rsidRPr="00B35765" w:rsidTr="00B81B28">
        <w:trPr>
          <w:cantSplit/>
        </w:trPr>
        <w:tc>
          <w:tcPr>
            <w:tcW w:w="21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Места парковки ле</w:t>
            </w:r>
            <w:r w:rsidRPr="00B35765">
              <w:rPr>
                <w:rFonts w:ascii="Arial" w:hAnsi="Arial" w:cs="Arial"/>
                <w:sz w:val="20"/>
                <w:szCs w:val="20"/>
                <w:lang w:val="ru-RU"/>
              </w:rPr>
              <w:t>г</w:t>
            </w:r>
            <w:r w:rsidRPr="00B35765">
              <w:rPr>
                <w:rFonts w:ascii="Arial" w:hAnsi="Arial" w:cs="Arial"/>
                <w:sz w:val="20"/>
                <w:szCs w:val="20"/>
                <w:lang w:val="ru-RU"/>
              </w:rPr>
              <w:t>ковых автомобилей на стоянках автом</w:t>
            </w:r>
            <w:r w:rsidRPr="00B35765">
              <w:rPr>
                <w:rFonts w:ascii="Arial" w:hAnsi="Arial" w:cs="Arial"/>
                <w:sz w:val="20"/>
                <w:szCs w:val="20"/>
                <w:lang w:val="ru-RU"/>
              </w:rPr>
              <w:t>о</w:t>
            </w:r>
            <w:r w:rsidRPr="00B35765">
              <w:rPr>
                <w:rFonts w:ascii="Arial" w:hAnsi="Arial" w:cs="Arial"/>
                <w:sz w:val="20"/>
                <w:szCs w:val="20"/>
                <w:lang w:val="ru-RU"/>
              </w:rPr>
              <w:t>билей, размещаемые у границ лесопарков, зон отдыха и курор</w:t>
            </w:r>
            <w:r w:rsidRPr="00B35765">
              <w:rPr>
                <w:rFonts w:ascii="Arial" w:hAnsi="Arial" w:cs="Arial"/>
                <w:sz w:val="20"/>
                <w:szCs w:val="20"/>
                <w:lang w:val="ru-RU"/>
              </w:rPr>
              <w:t>т</w:t>
            </w:r>
            <w:r w:rsidRPr="00B35765">
              <w:rPr>
                <w:rFonts w:ascii="Arial" w:hAnsi="Arial" w:cs="Arial"/>
                <w:sz w:val="20"/>
                <w:szCs w:val="20"/>
                <w:lang w:val="ru-RU"/>
              </w:rPr>
              <w:t>ных зон</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минимально допустимого уровня обеспеченности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Нормы расчета стоянок автомобилей приняты в с</w:t>
            </w:r>
            <w:r w:rsidRPr="00B35765">
              <w:rPr>
                <w:rFonts w:ascii="Arial" w:hAnsi="Arial" w:cs="Arial"/>
                <w:sz w:val="20"/>
                <w:szCs w:val="20"/>
                <w:lang w:val="ru-RU"/>
              </w:rPr>
              <w:t>о</w:t>
            </w:r>
            <w:r w:rsidRPr="00B35765">
              <w:rPr>
                <w:rFonts w:ascii="Arial" w:hAnsi="Arial" w:cs="Arial"/>
                <w:sz w:val="20"/>
                <w:szCs w:val="20"/>
                <w:lang w:val="ru-RU"/>
              </w:rPr>
              <w:t>ответствии с приложением Ж СП 42.13330.2016</w:t>
            </w:r>
          </w:p>
        </w:tc>
      </w:tr>
      <w:tr w:rsidR="00E363FF" w:rsidRPr="00B35765" w:rsidTr="00B81B28">
        <w:trPr>
          <w:cantSplit/>
        </w:trPr>
        <w:tc>
          <w:tcPr>
            <w:tcW w:w="21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максимально допустимого уровня территориальной доступности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Пешеходная доступность до стоянок автомобилей, размещаемых у границ лесопарков, зон отдыха и к</w:t>
            </w:r>
            <w:r w:rsidRPr="00B35765">
              <w:rPr>
                <w:rFonts w:ascii="Arial" w:hAnsi="Arial" w:cs="Arial"/>
                <w:sz w:val="20"/>
                <w:szCs w:val="20"/>
                <w:lang w:val="ru-RU"/>
              </w:rPr>
              <w:t>у</w:t>
            </w:r>
            <w:r w:rsidRPr="00B35765">
              <w:rPr>
                <w:rFonts w:ascii="Arial" w:hAnsi="Arial" w:cs="Arial"/>
                <w:sz w:val="20"/>
                <w:szCs w:val="20"/>
                <w:lang w:val="ru-RU"/>
              </w:rPr>
              <w:t>рортных зон, принята в соответствии с приложением Ж СП 42.13330.2016</w:t>
            </w:r>
          </w:p>
        </w:tc>
      </w:tr>
      <w:tr w:rsidR="00E363FF" w:rsidRPr="00B35765" w:rsidTr="00B81B28">
        <w:trPr>
          <w:cantSplit/>
        </w:trPr>
        <w:tc>
          <w:tcPr>
            <w:tcW w:w="21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Индивидуальные места парковки для маломобильных групп населения на участке около или внутри зданий учр</w:t>
            </w:r>
            <w:r w:rsidRPr="00B35765">
              <w:rPr>
                <w:rFonts w:ascii="Arial" w:hAnsi="Arial" w:cs="Arial"/>
                <w:sz w:val="20"/>
                <w:szCs w:val="20"/>
                <w:lang w:val="ru-RU"/>
              </w:rPr>
              <w:t>е</w:t>
            </w:r>
            <w:r w:rsidRPr="00B35765">
              <w:rPr>
                <w:rFonts w:ascii="Arial" w:hAnsi="Arial" w:cs="Arial"/>
                <w:sz w:val="20"/>
                <w:szCs w:val="20"/>
                <w:lang w:val="ru-RU"/>
              </w:rPr>
              <w:t>ждений обслужив</w:t>
            </w:r>
            <w:r w:rsidRPr="00B35765">
              <w:rPr>
                <w:rFonts w:ascii="Arial" w:hAnsi="Arial" w:cs="Arial"/>
                <w:sz w:val="20"/>
                <w:szCs w:val="20"/>
                <w:lang w:val="ru-RU"/>
              </w:rPr>
              <w:t>а</w:t>
            </w:r>
            <w:r w:rsidRPr="00B35765">
              <w:rPr>
                <w:rFonts w:ascii="Arial" w:hAnsi="Arial" w:cs="Arial"/>
                <w:sz w:val="20"/>
                <w:szCs w:val="20"/>
                <w:lang w:val="ru-RU"/>
              </w:rPr>
              <w:t>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минимально допустимого уровня обеспеченности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lang w:val="ru-RU"/>
              </w:rPr>
            </w:pPr>
            <w:r w:rsidRPr="00B35765">
              <w:rPr>
                <w:rFonts w:ascii="Arial" w:hAnsi="Arial" w:cs="Arial"/>
                <w:bCs/>
                <w:sz w:val="20"/>
                <w:szCs w:val="20"/>
                <w:lang w:val="ru-RU"/>
              </w:rPr>
              <w:t>Доля мест для транспорта инвалидов 10% (но не м</w:t>
            </w:r>
            <w:r w:rsidRPr="00B35765">
              <w:rPr>
                <w:rFonts w:ascii="Arial" w:hAnsi="Arial" w:cs="Arial"/>
                <w:bCs/>
                <w:sz w:val="20"/>
                <w:szCs w:val="20"/>
                <w:lang w:val="ru-RU"/>
              </w:rPr>
              <w:t>е</w:t>
            </w:r>
            <w:r w:rsidRPr="00B35765">
              <w:rPr>
                <w:rFonts w:ascii="Arial" w:hAnsi="Arial" w:cs="Arial"/>
                <w:bCs/>
                <w:sz w:val="20"/>
                <w:szCs w:val="20"/>
                <w:lang w:val="ru-RU"/>
              </w:rPr>
              <w:t>нее 1 места), число специализированных мест для автотранспорта инвалидов на кресле-коляске прин</w:t>
            </w:r>
            <w:r w:rsidRPr="00B35765">
              <w:rPr>
                <w:rFonts w:ascii="Arial" w:hAnsi="Arial" w:cs="Arial"/>
                <w:bCs/>
                <w:sz w:val="20"/>
                <w:szCs w:val="20"/>
                <w:lang w:val="ru-RU"/>
              </w:rPr>
              <w:t>я</w:t>
            </w:r>
            <w:r w:rsidRPr="00B35765">
              <w:rPr>
                <w:rFonts w:ascii="Arial" w:hAnsi="Arial" w:cs="Arial"/>
                <w:bCs/>
                <w:sz w:val="20"/>
                <w:szCs w:val="20"/>
                <w:lang w:val="ru-RU"/>
              </w:rPr>
              <w:t xml:space="preserve">ты в соответствии с пунктом </w:t>
            </w:r>
            <w:bookmarkStart w:id="114" w:name="_Hlk51952327"/>
            <w:r w:rsidRPr="00B35765">
              <w:rPr>
                <w:rFonts w:ascii="Arial" w:hAnsi="Arial" w:cs="Arial"/>
                <w:bCs/>
                <w:sz w:val="20"/>
                <w:szCs w:val="20"/>
                <w:lang w:val="ru-RU"/>
              </w:rPr>
              <w:t>5.2.1 СП 59.13330.2020</w:t>
            </w:r>
            <w:bookmarkEnd w:id="114"/>
          </w:p>
        </w:tc>
      </w:tr>
      <w:tr w:rsidR="00E363FF" w:rsidRPr="00B35765" w:rsidTr="00B81B28">
        <w:trPr>
          <w:cantSplit/>
        </w:trPr>
        <w:tc>
          <w:tcPr>
            <w:tcW w:w="21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максимально допустимого уровня территориальной доступности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lang w:val="ru-RU"/>
              </w:rPr>
            </w:pPr>
            <w:r w:rsidRPr="00B35765">
              <w:rPr>
                <w:rFonts w:ascii="Arial" w:hAnsi="Arial" w:cs="Arial"/>
                <w:bCs/>
                <w:sz w:val="20"/>
                <w:szCs w:val="20"/>
                <w:lang w:val="ru-RU"/>
              </w:rPr>
              <w:t>Расстояние от входа в предприятие или в учрежд</w:t>
            </w:r>
            <w:r w:rsidRPr="00B35765">
              <w:rPr>
                <w:rFonts w:ascii="Arial" w:hAnsi="Arial" w:cs="Arial"/>
                <w:bCs/>
                <w:sz w:val="20"/>
                <w:szCs w:val="20"/>
                <w:lang w:val="ru-RU"/>
              </w:rPr>
              <w:t>е</w:t>
            </w:r>
            <w:r w:rsidRPr="00B35765">
              <w:rPr>
                <w:rFonts w:ascii="Arial" w:hAnsi="Arial" w:cs="Arial"/>
                <w:bCs/>
                <w:sz w:val="20"/>
                <w:szCs w:val="20"/>
                <w:lang w:val="ru-RU"/>
              </w:rPr>
              <w:t>ние, доступного для инвалидов, принято в соответс</w:t>
            </w:r>
            <w:r w:rsidRPr="00B35765">
              <w:rPr>
                <w:rFonts w:ascii="Arial" w:hAnsi="Arial" w:cs="Arial"/>
                <w:bCs/>
                <w:sz w:val="20"/>
                <w:szCs w:val="20"/>
                <w:lang w:val="ru-RU"/>
              </w:rPr>
              <w:t>т</w:t>
            </w:r>
            <w:r w:rsidRPr="00B35765">
              <w:rPr>
                <w:rFonts w:ascii="Arial" w:hAnsi="Arial" w:cs="Arial"/>
                <w:bCs/>
                <w:sz w:val="20"/>
                <w:szCs w:val="20"/>
                <w:lang w:val="ru-RU"/>
              </w:rPr>
              <w:t>вии с пунктом 5.2.2 СП 59.13330.2020</w:t>
            </w:r>
          </w:p>
        </w:tc>
      </w:tr>
    </w:tbl>
    <w:bookmarkEnd w:id="113"/>
    <w:p w:rsidR="00E363FF" w:rsidRPr="00B35765" w:rsidRDefault="00E363FF" w:rsidP="00B35765">
      <w:pPr>
        <w:pStyle w:val="Heading5"/>
        <w:spacing w:before="0" w:after="0"/>
        <w:rPr>
          <w:rFonts w:cs="Arial"/>
          <w:color w:val="3333FF"/>
          <w:sz w:val="24"/>
          <w:szCs w:val="24"/>
        </w:rPr>
      </w:pPr>
      <w:r w:rsidRPr="00B35765">
        <w:rPr>
          <w:rFonts w:cs="Arial"/>
          <w:color w:val="3333FF"/>
          <w:sz w:val="24"/>
          <w:szCs w:val="24"/>
        </w:rPr>
        <w:t xml:space="preserve">Таблица 28. Объекты в области электро-, тепло-, газо- и </w:t>
      </w:r>
      <w:r w:rsidRPr="00B35765">
        <w:rPr>
          <w:rFonts w:cs="Arial"/>
          <w:color w:val="3333FF"/>
          <w:sz w:val="24"/>
          <w:szCs w:val="24"/>
        </w:rPr>
        <w:br/>
        <w:t>водоснабжения населения,  водоотведения</w:t>
      </w:r>
    </w:p>
    <w:tbl>
      <w:tblPr>
        <w:tblW w:w="9913" w:type="dxa"/>
        <w:tblLayout w:type="fixed"/>
        <w:tblCellMar>
          <w:left w:w="10" w:type="dxa"/>
          <w:right w:w="10" w:type="dxa"/>
        </w:tblCellMar>
        <w:tblLook w:val="00A0"/>
      </w:tblPr>
      <w:tblGrid>
        <w:gridCol w:w="1021"/>
        <w:gridCol w:w="2371"/>
        <w:gridCol w:w="6521"/>
      </w:tblGrid>
      <w:tr w:rsidR="00E363FF" w:rsidRPr="00B35765" w:rsidTr="00B81B28">
        <w:trPr>
          <w:cantSplit/>
          <w:trHeight w:val="690"/>
          <w:tblHead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Наим</w:t>
            </w:r>
            <w:r w:rsidRPr="00B35765">
              <w:rPr>
                <w:rFonts w:ascii="Arial" w:hAnsi="Arial" w:cs="Arial"/>
                <w:b/>
                <w:sz w:val="20"/>
                <w:szCs w:val="20"/>
                <w:lang w:val="ru-RU"/>
              </w:rPr>
              <w:t>е</w:t>
            </w:r>
            <w:r w:rsidRPr="00B35765">
              <w:rPr>
                <w:rFonts w:ascii="Arial" w:hAnsi="Arial" w:cs="Arial"/>
                <w:b/>
                <w:sz w:val="20"/>
                <w:szCs w:val="20"/>
                <w:lang w:val="ru-RU"/>
              </w:rPr>
              <w:t>нование вида объекта</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 xml:space="preserve">Тип расчетного </w:t>
            </w:r>
          </w:p>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показателя</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 xml:space="preserve">Обоснование предельного значения </w:t>
            </w:r>
          </w:p>
          <w:p w:rsidR="00E363FF" w:rsidRPr="00B35765" w:rsidRDefault="00E363FF" w:rsidP="00B35765">
            <w:pPr>
              <w:pStyle w:val="a"/>
              <w:ind w:firstLine="0"/>
              <w:jc w:val="center"/>
              <w:rPr>
                <w:rFonts w:ascii="Arial" w:hAnsi="Arial" w:cs="Arial"/>
                <w:b/>
                <w:sz w:val="20"/>
                <w:szCs w:val="20"/>
                <w:lang w:val="ru-RU"/>
              </w:rPr>
            </w:pPr>
            <w:r w:rsidRPr="00B35765">
              <w:rPr>
                <w:rFonts w:ascii="Arial" w:hAnsi="Arial" w:cs="Arial"/>
                <w:b/>
                <w:sz w:val="20"/>
                <w:szCs w:val="20"/>
                <w:lang w:val="ru-RU"/>
              </w:rPr>
              <w:t>расчетного показателя</w:t>
            </w:r>
          </w:p>
        </w:tc>
      </w:tr>
      <w:tr w:rsidR="00E363FF" w:rsidRPr="00B35765" w:rsidTr="00B81B28">
        <w:trPr>
          <w:cantSplit/>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Объекты электр</w:t>
            </w:r>
            <w:r w:rsidRPr="00B35765">
              <w:rPr>
                <w:rFonts w:ascii="Arial" w:hAnsi="Arial" w:cs="Arial"/>
                <w:sz w:val="20"/>
                <w:szCs w:val="20"/>
                <w:lang w:val="ru-RU"/>
              </w:rPr>
              <w:t>о</w:t>
            </w:r>
            <w:r w:rsidRPr="00B35765">
              <w:rPr>
                <w:rFonts w:ascii="Arial" w:hAnsi="Arial" w:cs="Arial"/>
                <w:sz w:val="20"/>
                <w:szCs w:val="20"/>
                <w:lang w:val="ru-RU"/>
              </w:rPr>
              <w:t>потре</w:t>
            </w:r>
            <w:r w:rsidRPr="00B35765">
              <w:rPr>
                <w:rFonts w:ascii="Arial" w:hAnsi="Arial" w:cs="Arial"/>
                <w:sz w:val="20"/>
                <w:szCs w:val="20"/>
                <w:lang w:val="ru-RU"/>
              </w:rPr>
              <w:t>б</w:t>
            </w:r>
            <w:r w:rsidRPr="00B35765">
              <w:rPr>
                <w:rFonts w:ascii="Arial" w:hAnsi="Arial" w:cs="Arial"/>
                <w:sz w:val="20"/>
                <w:szCs w:val="20"/>
                <w:lang w:val="ru-RU"/>
              </w:rPr>
              <w:t>ления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минимально допустим</w:t>
            </w:r>
            <w:r w:rsidRPr="00B35765">
              <w:rPr>
                <w:rFonts w:ascii="Arial" w:hAnsi="Arial" w:cs="Arial"/>
                <w:sz w:val="20"/>
                <w:szCs w:val="20"/>
                <w:lang w:val="ru-RU"/>
              </w:rPr>
              <w:t>о</w:t>
            </w:r>
            <w:r w:rsidRPr="00B35765">
              <w:rPr>
                <w:rFonts w:ascii="Arial" w:hAnsi="Arial" w:cs="Arial"/>
                <w:sz w:val="20"/>
                <w:szCs w:val="20"/>
                <w:lang w:val="ru-RU"/>
              </w:rPr>
              <w:t>го уровня обеспеченн</w:t>
            </w:r>
            <w:r w:rsidRPr="00B35765">
              <w:rPr>
                <w:rFonts w:ascii="Arial" w:hAnsi="Arial" w:cs="Arial"/>
                <w:sz w:val="20"/>
                <w:szCs w:val="20"/>
                <w:lang w:val="ru-RU"/>
              </w:rPr>
              <w:t>о</w:t>
            </w:r>
            <w:r w:rsidRPr="00B35765">
              <w:rPr>
                <w:rFonts w:ascii="Arial" w:hAnsi="Arial" w:cs="Arial"/>
                <w:sz w:val="20"/>
                <w:szCs w:val="20"/>
                <w:lang w:val="ru-RU"/>
              </w:rPr>
              <w:t>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Объем электропотребления и использование максимума электрич</w:t>
            </w:r>
            <w:r w:rsidRPr="00B35765">
              <w:rPr>
                <w:rFonts w:ascii="Arial" w:hAnsi="Arial" w:cs="Arial"/>
                <w:sz w:val="20"/>
                <w:szCs w:val="20"/>
                <w:lang w:val="ru-RU"/>
              </w:rPr>
              <w:t>е</w:t>
            </w:r>
            <w:r w:rsidRPr="00B35765">
              <w:rPr>
                <w:rFonts w:ascii="Arial" w:hAnsi="Arial" w:cs="Arial"/>
                <w:sz w:val="20"/>
                <w:szCs w:val="20"/>
                <w:lang w:val="ru-RU"/>
              </w:rPr>
              <w:t xml:space="preserve">ской нагрузки приняты в соответствии с приложением Л </w:t>
            </w:r>
            <w:r w:rsidRPr="00B35765">
              <w:rPr>
                <w:rFonts w:ascii="Arial" w:hAnsi="Arial" w:cs="Arial"/>
                <w:sz w:val="20"/>
                <w:szCs w:val="20"/>
                <w:lang w:val="ru-RU"/>
              </w:rPr>
              <w:br/>
              <w:t xml:space="preserve">СП 42.13330.2016, с учетом дифференциации населенных пунктов </w:t>
            </w:r>
            <w:r w:rsidRPr="00B35765">
              <w:rPr>
                <w:rFonts w:ascii="Arial" w:hAnsi="Arial" w:cs="Arial"/>
                <w:sz w:val="20"/>
                <w:szCs w:val="20"/>
                <w:lang w:val="ru-RU"/>
              </w:rPr>
              <w:br/>
              <w:t>по численности населения.</w:t>
            </w:r>
          </w:p>
        </w:tc>
      </w:tr>
      <w:tr w:rsidR="00E363FF" w:rsidRPr="00B35765" w:rsidTr="00B81B28">
        <w:trPr>
          <w:cantSplit/>
        </w:trPr>
        <w:tc>
          <w:tcPr>
            <w:tcW w:w="102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максимально допуст</w:t>
            </w:r>
            <w:r w:rsidRPr="00B35765">
              <w:rPr>
                <w:rFonts w:ascii="Arial" w:hAnsi="Arial" w:cs="Arial"/>
                <w:sz w:val="20"/>
                <w:szCs w:val="20"/>
                <w:lang w:val="ru-RU"/>
              </w:rPr>
              <w:t>и</w:t>
            </w:r>
            <w:r w:rsidRPr="00B35765">
              <w:rPr>
                <w:rFonts w:ascii="Arial" w:hAnsi="Arial" w:cs="Arial"/>
                <w:sz w:val="20"/>
                <w:szCs w:val="20"/>
                <w:lang w:val="ru-RU"/>
              </w:rPr>
              <w:t>мого уровня территор</w:t>
            </w:r>
            <w:r w:rsidRPr="00B35765">
              <w:rPr>
                <w:rFonts w:ascii="Arial" w:hAnsi="Arial" w:cs="Arial"/>
                <w:sz w:val="20"/>
                <w:szCs w:val="20"/>
                <w:lang w:val="ru-RU"/>
              </w:rPr>
              <w:t>и</w:t>
            </w:r>
            <w:r w:rsidRPr="00B35765">
              <w:rPr>
                <w:rFonts w:ascii="Arial" w:hAnsi="Arial" w:cs="Arial"/>
                <w:sz w:val="20"/>
                <w:szCs w:val="20"/>
                <w:lang w:val="ru-RU"/>
              </w:rPr>
              <w:t>альной доступности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нормируется</w:t>
            </w:r>
          </w:p>
        </w:tc>
      </w:tr>
      <w:tr w:rsidR="00E363FF" w:rsidRPr="00B35765" w:rsidTr="00B81B28">
        <w:trPr>
          <w:cantSplit/>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Объекты тепл</w:t>
            </w:r>
            <w:r w:rsidRPr="00B35765">
              <w:rPr>
                <w:rFonts w:ascii="Arial" w:hAnsi="Arial" w:cs="Arial"/>
                <w:sz w:val="20"/>
                <w:szCs w:val="20"/>
                <w:lang w:val="ru-RU"/>
              </w:rPr>
              <w:t>о</w:t>
            </w:r>
            <w:r w:rsidRPr="00B35765">
              <w:rPr>
                <w:rFonts w:ascii="Arial" w:hAnsi="Arial" w:cs="Arial"/>
                <w:sz w:val="20"/>
                <w:szCs w:val="20"/>
                <w:lang w:val="ru-RU"/>
              </w:rPr>
              <w:t>снабж</w:t>
            </w:r>
            <w:r w:rsidRPr="00B35765">
              <w:rPr>
                <w:rFonts w:ascii="Arial" w:hAnsi="Arial" w:cs="Arial"/>
                <w:sz w:val="20"/>
                <w:szCs w:val="20"/>
                <w:lang w:val="ru-RU"/>
              </w:rPr>
              <w:t>е</w:t>
            </w:r>
            <w:r w:rsidRPr="00B35765">
              <w:rPr>
                <w:rFonts w:ascii="Arial" w:hAnsi="Arial" w:cs="Arial"/>
                <w:sz w:val="20"/>
                <w:szCs w:val="20"/>
                <w:lang w:val="ru-RU"/>
              </w:rPr>
              <w:t>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минимально допустим</w:t>
            </w:r>
            <w:r w:rsidRPr="00B35765">
              <w:rPr>
                <w:rFonts w:ascii="Arial" w:hAnsi="Arial" w:cs="Arial"/>
                <w:sz w:val="20"/>
                <w:szCs w:val="20"/>
                <w:lang w:val="ru-RU"/>
              </w:rPr>
              <w:t>о</w:t>
            </w:r>
            <w:r w:rsidRPr="00B35765">
              <w:rPr>
                <w:rFonts w:ascii="Arial" w:hAnsi="Arial" w:cs="Arial"/>
                <w:sz w:val="20"/>
                <w:szCs w:val="20"/>
                <w:lang w:val="ru-RU"/>
              </w:rPr>
              <w:t>го уровня обеспеченн</w:t>
            </w:r>
            <w:r w:rsidRPr="00B35765">
              <w:rPr>
                <w:rFonts w:ascii="Arial" w:hAnsi="Arial" w:cs="Arial"/>
                <w:sz w:val="20"/>
                <w:szCs w:val="20"/>
                <w:lang w:val="ru-RU"/>
              </w:rPr>
              <w:t>о</w:t>
            </w:r>
            <w:r w:rsidRPr="00B35765">
              <w:rPr>
                <w:rFonts w:ascii="Arial" w:hAnsi="Arial" w:cs="Arial"/>
                <w:sz w:val="20"/>
                <w:szCs w:val="20"/>
                <w:lang w:val="ru-RU"/>
              </w:rPr>
              <w:t>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lang w:val="ru-RU"/>
              </w:rPr>
            </w:pPr>
            <w:r w:rsidRPr="00B35765">
              <w:rPr>
                <w:rFonts w:ascii="Arial" w:hAnsi="Arial" w:cs="Arial"/>
                <w:color w:val="000000"/>
                <w:sz w:val="20"/>
                <w:szCs w:val="20"/>
                <w:lang w:val="ru-RU"/>
              </w:rPr>
              <w:t xml:space="preserve">Расход </w:t>
            </w:r>
            <w:r w:rsidRPr="00B35765">
              <w:rPr>
                <w:rFonts w:ascii="Arial" w:hAnsi="Arial" w:cs="Arial"/>
                <w:sz w:val="20"/>
                <w:szCs w:val="20"/>
                <w:lang w:val="ru-RU"/>
              </w:rPr>
              <w:t>тепловой</w:t>
            </w:r>
            <w:r w:rsidRPr="00B35765">
              <w:rPr>
                <w:rFonts w:ascii="Arial" w:hAnsi="Arial" w:cs="Arial"/>
                <w:color w:val="000000"/>
                <w:sz w:val="20"/>
                <w:szCs w:val="20"/>
                <w:lang w:val="ru-RU"/>
              </w:rPr>
              <w:t xml:space="preserve"> энергии на отопление и вентиляцию здания принят в соответствии с таблицами 13 и 14 СП 50.13330.2012</w:t>
            </w:r>
          </w:p>
        </w:tc>
      </w:tr>
      <w:tr w:rsidR="00E363FF" w:rsidRPr="00B35765" w:rsidTr="00B81B28">
        <w:trPr>
          <w:cantSplit/>
        </w:trPr>
        <w:tc>
          <w:tcPr>
            <w:tcW w:w="102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максимально допуст</w:t>
            </w:r>
            <w:r w:rsidRPr="00B35765">
              <w:rPr>
                <w:rFonts w:ascii="Arial" w:hAnsi="Arial" w:cs="Arial"/>
                <w:sz w:val="20"/>
                <w:szCs w:val="20"/>
                <w:lang w:val="ru-RU"/>
              </w:rPr>
              <w:t>и</w:t>
            </w:r>
            <w:r w:rsidRPr="00B35765">
              <w:rPr>
                <w:rFonts w:ascii="Arial" w:hAnsi="Arial" w:cs="Arial"/>
                <w:sz w:val="20"/>
                <w:szCs w:val="20"/>
                <w:lang w:val="ru-RU"/>
              </w:rPr>
              <w:t>мого уровня территор</w:t>
            </w:r>
            <w:r w:rsidRPr="00B35765">
              <w:rPr>
                <w:rFonts w:ascii="Arial" w:hAnsi="Arial" w:cs="Arial"/>
                <w:sz w:val="20"/>
                <w:szCs w:val="20"/>
                <w:lang w:val="ru-RU"/>
              </w:rPr>
              <w:t>и</w:t>
            </w:r>
            <w:r w:rsidRPr="00B35765">
              <w:rPr>
                <w:rFonts w:ascii="Arial" w:hAnsi="Arial" w:cs="Arial"/>
                <w:sz w:val="20"/>
                <w:szCs w:val="20"/>
                <w:lang w:val="ru-RU"/>
              </w:rPr>
              <w:t>альной доступности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нормируется</w:t>
            </w:r>
          </w:p>
        </w:tc>
      </w:tr>
      <w:tr w:rsidR="00E363FF" w:rsidRPr="00B35765" w:rsidTr="00B81B28">
        <w:trPr>
          <w:cantSplit/>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Объекты газосна</w:t>
            </w:r>
            <w:r w:rsidRPr="00B35765">
              <w:rPr>
                <w:rFonts w:ascii="Arial" w:hAnsi="Arial" w:cs="Arial"/>
                <w:sz w:val="20"/>
                <w:szCs w:val="20"/>
                <w:lang w:val="ru-RU"/>
              </w:rPr>
              <w:t>б</w:t>
            </w:r>
            <w:r w:rsidRPr="00B35765">
              <w:rPr>
                <w:rFonts w:ascii="Arial" w:hAnsi="Arial" w:cs="Arial"/>
                <w:sz w:val="20"/>
                <w:szCs w:val="20"/>
                <w:lang w:val="ru-RU"/>
              </w:rPr>
              <w:t>жения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минимально допустим</w:t>
            </w:r>
            <w:r w:rsidRPr="00B35765">
              <w:rPr>
                <w:rFonts w:ascii="Arial" w:hAnsi="Arial" w:cs="Arial"/>
                <w:sz w:val="20"/>
                <w:szCs w:val="20"/>
                <w:lang w:val="ru-RU"/>
              </w:rPr>
              <w:t>о</w:t>
            </w:r>
            <w:r w:rsidRPr="00B35765">
              <w:rPr>
                <w:rFonts w:ascii="Arial" w:hAnsi="Arial" w:cs="Arial"/>
                <w:sz w:val="20"/>
                <w:szCs w:val="20"/>
                <w:lang w:val="ru-RU"/>
              </w:rPr>
              <w:t>го уровня обеспеченн</w:t>
            </w:r>
            <w:r w:rsidRPr="00B35765">
              <w:rPr>
                <w:rFonts w:ascii="Arial" w:hAnsi="Arial" w:cs="Arial"/>
                <w:sz w:val="20"/>
                <w:szCs w:val="20"/>
                <w:lang w:val="ru-RU"/>
              </w:rPr>
              <w:t>о</w:t>
            </w:r>
            <w:r w:rsidRPr="00B35765">
              <w:rPr>
                <w:rFonts w:ascii="Arial" w:hAnsi="Arial" w:cs="Arial"/>
                <w:sz w:val="20"/>
                <w:szCs w:val="20"/>
                <w:lang w:val="ru-RU"/>
              </w:rPr>
              <w:t>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Объем газопотребления принят в соответствии с пунктом 3.12 СП 42-101-2003:</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 при наличии централизованного горячего водоснабжения - </w:t>
            </w:r>
            <w:r w:rsidRPr="00B35765">
              <w:rPr>
                <w:rFonts w:ascii="Arial" w:hAnsi="Arial" w:cs="Arial"/>
                <w:sz w:val="20"/>
                <w:szCs w:val="20"/>
                <w:lang w:val="ru-RU"/>
              </w:rPr>
              <w:br/>
              <w:t>120 куб. м/год на 1 чел.;</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 при горячем водоснабжении от газовых водонагревателей - </w:t>
            </w:r>
            <w:r w:rsidRPr="00B35765">
              <w:rPr>
                <w:rFonts w:ascii="Arial" w:hAnsi="Arial" w:cs="Arial"/>
                <w:sz w:val="20"/>
                <w:szCs w:val="20"/>
                <w:lang w:val="ru-RU"/>
              </w:rPr>
              <w:br/>
              <w:t>300 куб. м/год на 1 чел.;</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 при отсутствии всяких видов горячего водоснабжения – </w:t>
            </w:r>
            <w:r w:rsidRPr="00B35765">
              <w:rPr>
                <w:rFonts w:ascii="Arial" w:hAnsi="Arial" w:cs="Arial"/>
                <w:sz w:val="20"/>
                <w:szCs w:val="20"/>
                <w:lang w:val="ru-RU"/>
              </w:rPr>
              <w:br/>
              <w:t xml:space="preserve">180 куб.м/год на 1 чел. (220 куб.м/год на 1 чел. </w:t>
            </w:r>
            <w:r w:rsidRPr="00B35765">
              <w:rPr>
                <w:rFonts w:ascii="Arial" w:hAnsi="Arial" w:cs="Arial"/>
                <w:sz w:val="22"/>
                <w:szCs w:val="22"/>
                <w:lang w:val="ru-RU"/>
              </w:rPr>
              <w:t>в сельской местн</w:t>
            </w:r>
            <w:r w:rsidRPr="00B35765">
              <w:rPr>
                <w:rFonts w:ascii="Arial" w:hAnsi="Arial" w:cs="Arial"/>
                <w:sz w:val="22"/>
                <w:szCs w:val="22"/>
                <w:lang w:val="ru-RU"/>
              </w:rPr>
              <w:t>о</w:t>
            </w:r>
            <w:r w:rsidRPr="00B35765">
              <w:rPr>
                <w:rFonts w:ascii="Arial" w:hAnsi="Arial" w:cs="Arial"/>
                <w:sz w:val="22"/>
                <w:szCs w:val="22"/>
                <w:lang w:val="ru-RU"/>
              </w:rPr>
              <w:t>сти)</w:t>
            </w:r>
          </w:p>
        </w:tc>
      </w:tr>
      <w:tr w:rsidR="00E363FF" w:rsidRPr="00B35765" w:rsidTr="00B81B28">
        <w:trPr>
          <w:cantSplit/>
        </w:trPr>
        <w:tc>
          <w:tcPr>
            <w:tcW w:w="102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максимально допуст</w:t>
            </w:r>
            <w:r w:rsidRPr="00B35765">
              <w:rPr>
                <w:rFonts w:ascii="Arial" w:hAnsi="Arial" w:cs="Arial"/>
                <w:sz w:val="20"/>
                <w:szCs w:val="20"/>
                <w:lang w:val="ru-RU"/>
              </w:rPr>
              <w:t>и</w:t>
            </w:r>
            <w:r w:rsidRPr="00B35765">
              <w:rPr>
                <w:rFonts w:ascii="Arial" w:hAnsi="Arial" w:cs="Arial"/>
                <w:sz w:val="20"/>
                <w:szCs w:val="20"/>
                <w:lang w:val="ru-RU"/>
              </w:rPr>
              <w:t>мого уровня территор</w:t>
            </w:r>
            <w:r w:rsidRPr="00B35765">
              <w:rPr>
                <w:rFonts w:ascii="Arial" w:hAnsi="Arial" w:cs="Arial"/>
                <w:sz w:val="20"/>
                <w:szCs w:val="20"/>
                <w:lang w:val="ru-RU"/>
              </w:rPr>
              <w:t>и</w:t>
            </w:r>
            <w:r w:rsidRPr="00B35765">
              <w:rPr>
                <w:rFonts w:ascii="Arial" w:hAnsi="Arial" w:cs="Arial"/>
                <w:sz w:val="20"/>
                <w:szCs w:val="20"/>
                <w:lang w:val="ru-RU"/>
              </w:rPr>
              <w:t>альной доступности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нормируется</w:t>
            </w:r>
          </w:p>
        </w:tc>
      </w:tr>
      <w:tr w:rsidR="00E363FF" w:rsidRPr="00B35765" w:rsidTr="00B81B28">
        <w:trPr>
          <w:cantSplit/>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Объекты вод</w:t>
            </w:r>
            <w:r w:rsidRPr="00B35765">
              <w:rPr>
                <w:rFonts w:ascii="Arial" w:hAnsi="Arial" w:cs="Arial"/>
                <w:sz w:val="20"/>
                <w:szCs w:val="20"/>
                <w:lang w:val="ru-RU"/>
              </w:rPr>
              <w:t>о</w:t>
            </w:r>
            <w:r w:rsidRPr="00B35765">
              <w:rPr>
                <w:rFonts w:ascii="Arial" w:hAnsi="Arial" w:cs="Arial"/>
                <w:sz w:val="20"/>
                <w:szCs w:val="20"/>
                <w:lang w:val="ru-RU"/>
              </w:rPr>
              <w:t>снабж</w:t>
            </w:r>
            <w:r w:rsidRPr="00B35765">
              <w:rPr>
                <w:rFonts w:ascii="Arial" w:hAnsi="Arial" w:cs="Arial"/>
                <w:sz w:val="20"/>
                <w:szCs w:val="20"/>
                <w:lang w:val="ru-RU"/>
              </w:rPr>
              <w:t>е</w:t>
            </w:r>
            <w:r w:rsidRPr="00B35765">
              <w:rPr>
                <w:rFonts w:ascii="Arial" w:hAnsi="Arial" w:cs="Arial"/>
                <w:sz w:val="20"/>
                <w:szCs w:val="20"/>
                <w:lang w:val="ru-RU"/>
              </w:rPr>
              <w:t>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минимально допустим</w:t>
            </w:r>
            <w:r w:rsidRPr="00B35765">
              <w:rPr>
                <w:rFonts w:ascii="Arial" w:hAnsi="Arial" w:cs="Arial"/>
                <w:sz w:val="20"/>
                <w:szCs w:val="20"/>
                <w:lang w:val="ru-RU"/>
              </w:rPr>
              <w:t>о</w:t>
            </w:r>
            <w:r w:rsidRPr="00B35765">
              <w:rPr>
                <w:rFonts w:ascii="Arial" w:hAnsi="Arial" w:cs="Arial"/>
                <w:sz w:val="20"/>
                <w:szCs w:val="20"/>
                <w:lang w:val="ru-RU"/>
              </w:rPr>
              <w:t>го уровня обеспеченн</w:t>
            </w:r>
            <w:r w:rsidRPr="00B35765">
              <w:rPr>
                <w:rFonts w:ascii="Arial" w:hAnsi="Arial" w:cs="Arial"/>
                <w:sz w:val="20"/>
                <w:szCs w:val="20"/>
                <w:lang w:val="ru-RU"/>
              </w:rPr>
              <w:t>о</w:t>
            </w:r>
            <w:r w:rsidRPr="00B35765">
              <w:rPr>
                <w:rFonts w:ascii="Arial" w:hAnsi="Arial" w:cs="Arial"/>
                <w:sz w:val="20"/>
                <w:szCs w:val="20"/>
                <w:lang w:val="ru-RU"/>
              </w:rPr>
              <w:t>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Объем водопотребления принят в соответствии с пунктом 5.1 СП 31.13330.2021:</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при застройке зданиями, оборудованными внутренним водопров</w:t>
            </w:r>
            <w:r w:rsidRPr="00B35765">
              <w:rPr>
                <w:rFonts w:ascii="Arial" w:hAnsi="Arial" w:cs="Arial"/>
                <w:sz w:val="20"/>
                <w:szCs w:val="20"/>
                <w:lang w:val="ru-RU"/>
              </w:rPr>
              <w:t>о</w:t>
            </w:r>
            <w:r w:rsidRPr="00B35765">
              <w:rPr>
                <w:rFonts w:ascii="Arial" w:hAnsi="Arial" w:cs="Arial"/>
                <w:sz w:val="20"/>
                <w:szCs w:val="20"/>
                <w:lang w:val="ru-RU"/>
              </w:rPr>
              <w:t>дом и канализацией, с ванными и местными водонагревателями -</w:t>
            </w:r>
            <w:r w:rsidRPr="00B35765">
              <w:rPr>
                <w:rFonts w:ascii="Arial" w:hAnsi="Arial" w:cs="Arial"/>
                <w:sz w:val="20"/>
                <w:szCs w:val="20"/>
                <w:lang w:val="ru-RU"/>
              </w:rPr>
              <w:br/>
              <w:t>140 л/сут. на 1 чел.;</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 то же, с централизованным горячим водоснабжением - </w:t>
            </w:r>
            <w:r w:rsidRPr="00B35765">
              <w:rPr>
                <w:rFonts w:ascii="Arial" w:hAnsi="Arial" w:cs="Arial"/>
                <w:sz w:val="20"/>
                <w:szCs w:val="20"/>
                <w:lang w:val="ru-RU"/>
              </w:rPr>
              <w:br/>
              <w:t>195 л/сут. на 1 чел.</w:t>
            </w:r>
          </w:p>
        </w:tc>
      </w:tr>
      <w:tr w:rsidR="00E363FF" w:rsidRPr="00B35765" w:rsidTr="00B81B28">
        <w:trPr>
          <w:cantSplit/>
        </w:trPr>
        <w:tc>
          <w:tcPr>
            <w:tcW w:w="102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максимально допуст</w:t>
            </w:r>
            <w:r w:rsidRPr="00B35765">
              <w:rPr>
                <w:rFonts w:ascii="Arial" w:hAnsi="Arial" w:cs="Arial"/>
                <w:sz w:val="20"/>
                <w:szCs w:val="20"/>
                <w:lang w:val="ru-RU"/>
              </w:rPr>
              <w:t>и</w:t>
            </w:r>
            <w:r w:rsidRPr="00B35765">
              <w:rPr>
                <w:rFonts w:ascii="Arial" w:hAnsi="Arial" w:cs="Arial"/>
                <w:sz w:val="20"/>
                <w:szCs w:val="20"/>
                <w:lang w:val="ru-RU"/>
              </w:rPr>
              <w:t>мого уровня территор</w:t>
            </w:r>
            <w:r w:rsidRPr="00B35765">
              <w:rPr>
                <w:rFonts w:ascii="Arial" w:hAnsi="Arial" w:cs="Arial"/>
                <w:sz w:val="20"/>
                <w:szCs w:val="20"/>
                <w:lang w:val="ru-RU"/>
              </w:rPr>
              <w:t>и</w:t>
            </w:r>
            <w:r w:rsidRPr="00B35765">
              <w:rPr>
                <w:rFonts w:ascii="Arial" w:hAnsi="Arial" w:cs="Arial"/>
                <w:sz w:val="20"/>
                <w:szCs w:val="20"/>
                <w:lang w:val="ru-RU"/>
              </w:rPr>
              <w:t>альной доступности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нормируется</w:t>
            </w:r>
          </w:p>
        </w:tc>
      </w:tr>
      <w:tr w:rsidR="00E363FF" w:rsidRPr="00B35765" w:rsidTr="00B81B28">
        <w:trPr>
          <w:cantSplit/>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Объекты водоотв</w:t>
            </w:r>
            <w:r w:rsidRPr="00B35765">
              <w:rPr>
                <w:rFonts w:ascii="Arial" w:hAnsi="Arial" w:cs="Arial"/>
                <w:sz w:val="20"/>
                <w:szCs w:val="20"/>
                <w:lang w:val="ru-RU"/>
              </w:rPr>
              <w:t>е</w:t>
            </w:r>
            <w:r w:rsidRPr="00B35765">
              <w:rPr>
                <w:rFonts w:ascii="Arial" w:hAnsi="Arial" w:cs="Arial"/>
                <w:sz w:val="20"/>
                <w:szCs w:val="20"/>
                <w:lang w:val="ru-RU"/>
              </w:rPr>
              <w:t>дения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минимально допустим</w:t>
            </w:r>
            <w:r w:rsidRPr="00B35765">
              <w:rPr>
                <w:rFonts w:ascii="Arial" w:hAnsi="Arial" w:cs="Arial"/>
                <w:sz w:val="20"/>
                <w:szCs w:val="20"/>
                <w:lang w:val="ru-RU"/>
              </w:rPr>
              <w:t>о</w:t>
            </w:r>
            <w:r w:rsidRPr="00B35765">
              <w:rPr>
                <w:rFonts w:ascii="Arial" w:hAnsi="Arial" w:cs="Arial"/>
                <w:sz w:val="20"/>
                <w:szCs w:val="20"/>
                <w:lang w:val="ru-RU"/>
              </w:rPr>
              <w:t>го уровня обеспеченн</w:t>
            </w:r>
            <w:r w:rsidRPr="00B35765">
              <w:rPr>
                <w:rFonts w:ascii="Arial" w:hAnsi="Arial" w:cs="Arial"/>
                <w:sz w:val="20"/>
                <w:szCs w:val="20"/>
                <w:lang w:val="ru-RU"/>
              </w:rPr>
              <w:t>о</w:t>
            </w:r>
            <w:r w:rsidRPr="00B35765">
              <w:rPr>
                <w:rFonts w:ascii="Arial" w:hAnsi="Arial" w:cs="Arial"/>
                <w:sz w:val="20"/>
                <w:szCs w:val="20"/>
                <w:lang w:val="ru-RU"/>
              </w:rPr>
              <w:t>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Объем водоотведения принят в соответствии с пунктом 5.1.1 СП 32.13330.2018 равным водопотреблению:</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при застройке зданиями, оборудованными внутренним водопров</w:t>
            </w:r>
            <w:r w:rsidRPr="00B35765">
              <w:rPr>
                <w:rFonts w:ascii="Arial" w:hAnsi="Arial" w:cs="Arial"/>
                <w:sz w:val="20"/>
                <w:szCs w:val="20"/>
                <w:lang w:val="ru-RU"/>
              </w:rPr>
              <w:t>о</w:t>
            </w:r>
            <w:r w:rsidRPr="00B35765">
              <w:rPr>
                <w:rFonts w:ascii="Arial" w:hAnsi="Arial" w:cs="Arial"/>
                <w:sz w:val="20"/>
                <w:szCs w:val="20"/>
                <w:lang w:val="ru-RU"/>
              </w:rPr>
              <w:t xml:space="preserve">дом и канализацией, с ванными и местными водонагревателями </w:t>
            </w:r>
            <w:r w:rsidRPr="00B35765">
              <w:rPr>
                <w:rFonts w:ascii="Arial" w:hAnsi="Arial" w:cs="Arial"/>
                <w:sz w:val="20"/>
                <w:szCs w:val="20"/>
                <w:lang w:val="ru-RU"/>
              </w:rPr>
              <w:br/>
              <w:t>140 л/сут. на 1 чел.;</w:t>
            </w:r>
          </w:p>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 xml:space="preserve">- то же, с централизованным горячим водоснабжением   -  </w:t>
            </w:r>
            <w:r w:rsidRPr="00B35765">
              <w:rPr>
                <w:rFonts w:ascii="Arial" w:hAnsi="Arial" w:cs="Arial"/>
                <w:sz w:val="20"/>
                <w:szCs w:val="20"/>
                <w:lang w:val="ru-RU"/>
              </w:rPr>
              <w:br/>
              <w:t>195 л/сут. на 1 чел.</w:t>
            </w:r>
          </w:p>
        </w:tc>
      </w:tr>
      <w:tr w:rsidR="00E363FF" w:rsidRPr="00B35765" w:rsidTr="00B81B28">
        <w:trPr>
          <w:cantSplit/>
        </w:trPr>
        <w:tc>
          <w:tcPr>
            <w:tcW w:w="102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Расчетный показатель максимально допуст</w:t>
            </w:r>
            <w:r w:rsidRPr="00B35765">
              <w:rPr>
                <w:rFonts w:ascii="Arial" w:hAnsi="Arial" w:cs="Arial"/>
                <w:sz w:val="20"/>
                <w:szCs w:val="20"/>
                <w:lang w:val="ru-RU"/>
              </w:rPr>
              <w:t>и</w:t>
            </w:r>
            <w:r w:rsidRPr="00B35765">
              <w:rPr>
                <w:rFonts w:ascii="Arial" w:hAnsi="Arial" w:cs="Arial"/>
                <w:sz w:val="20"/>
                <w:szCs w:val="20"/>
                <w:lang w:val="ru-RU"/>
              </w:rPr>
              <w:t>мого уровня территор</w:t>
            </w:r>
            <w:r w:rsidRPr="00B35765">
              <w:rPr>
                <w:rFonts w:ascii="Arial" w:hAnsi="Arial" w:cs="Arial"/>
                <w:sz w:val="20"/>
                <w:szCs w:val="20"/>
                <w:lang w:val="ru-RU"/>
              </w:rPr>
              <w:t>и</w:t>
            </w:r>
            <w:r w:rsidRPr="00B35765">
              <w:rPr>
                <w:rFonts w:ascii="Arial" w:hAnsi="Arial" w:cs="Arial"/>
                <w:sz w:val="20"/>
                <w:szCs w:val="20"/>
                <w:lang w:val="ru-RU"/>
              </w:rPr>
              <w:t>альной доступности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нормируется</w:t>
            </w:r>
          </w:p>
        </w:tc>
      </w:tr>
    </w:tbl>
    <w:p w:rsidR="00E363FF" w:rsidRPr="00B35765" w:rsidRDefault="00E363FF" w:rsidP="00B35765">
      <w:pPr>
        <w:pStyle w:val="Heading5"/>
        <w:spacing w:before="0" w:after="0"/>
        <w:rPr>
          <w:rFonts w:cs="Arial"/>
          <w:color w:val="3333FF"/>
          <w:sz w:val="24"/>
          <w:szCs w:val="24"/>
        </w:rPr>
      </w:pPr>
      <w:r w:rsidRPr="00B35765">
        <w:rPr>
          <w:rFonts w:cs="Arial"/>
          <w:color w:val="3333FF"/>
          <w:sz w:val="24"/>
          <w:szCs w:val="24"/>
        </w:rPr>
        <w:t xml:space="preserve">Таблица 29. Объекты в области обработки, утилизации, обезвреживания и </w:t>
      </w:r>
      <w:r w:rsidRPr="00B35765">
        <w:rPr>
          <w:rFonts w:cs="Arial"/>
          <w:color w:val="3333FF"/>
          <w:sz w:val="24"/>
          <w:szCs w:val="24"/>
        </w:rPr>
        <w:br/>
        <w:t>размещения ТКО</w:t>
      </w:r>
    </w:p>
    <w:tbl>
      <w:tblPr>
        <w:tblW w:w="9913" w:type="dxa"/>
        <w:tblLayout w:type="fixed"/>
        <w:tblCellMar>
          <w:left w:w="10" w:type="dxa"/>
          <w:right w:w="10" w:type="dxa"/>
        </w:tblCellMar>
        <w:tblLook w:val="00A0"/>
      </w:tblPr>
      <w:tblGrid>
        <w:gridCol w:w="1550"/>
        <w:gridCol w:w="1663"/>
        <w:gridCol w:w="6700"/>
      </w:tblGrid>
      <w:tr w:rsidR="00E363FF" w:rsidRPr="00B35765" w:rsidTr="00B81B28">
        <w:trPr>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Наименование вида объекта</w:t>
            </w:r>
          </w:p>
        </w:tc>
        <w:tc>
          <w:tcPr>
            <w:tcW w:w="1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Тип расчетного показателя</w:t>
            </w:r>
          </w:p>
        </w:tc>
        <w:tc>
          <w:tcPr>
            <w:tcW w:w="6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Обоснование предельного значения </w:t>
            </w:r>
          </w:p>
          <w:p w:rsidR="00E363FF" w:rsidRPr="00B35765" w:rsidRDefault="00E363FF" w:rsidP="00B35765">
            <w:pPr>
              <w:pStyle w:val="a"/>
              <w:keepNext/>
              <w:ind w:firstLine="0"/>
              <w:jc w:val="center"/>
              <w:rPr>
                <w:rFonts w:ascii="Arial" w:hAnsi="Arial" w:cs="Arial"/>
                <w:highlight w:val="yellow"/>
                <w:lang w:val="ru-RU"/>
              </w:rPr>
            </w:pPr>
            <w:r w:rsidRPr="00B35765">
              <w:rPr>
                <w:rFonts w:ascii="Arial" w:hAnsi="Arial" w:cs="Arial"/>
                <w:b/>
                <w:sz w:val="20"/>
                <w:szCs w:val="20"/>
                <w:lang w:val="ru-RU"/>
              </w:rPr>
              <w:t>расчетного показателя</w:t>
            </w:r>
          </w:p>
        </w:tc>
      </w:tr>
      <w:tr w:rsidR="00E363FF" w:rsidRPr="00B35765" w:rsidTr="00B81B28">
        <w:trPr>
          <w:trHeight w:val="36"/>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Места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накопления ТКО</w:t>
            </w:r>
          </w:p>
        </w:tc>
        <w:tc>
          <w:tcPr>
            <w:tcW w:w="1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Расчетный пок</w:t>
            </w:r>
            <w:r w:rsidRPr="00B35765">
              <w:rPr>
                <w:rFonts w:ascii="Arial" w:hAnsi="Arial" w:cs="Arial"/>
                <w:sz w:val="20"/>
                <w:szCs w:val="20"/>
                <w:lang w:val="ru-RU"/>
              </w:rPr>
              <w:t>а</w:t>
            </w:r>
            <w:r w:rsidRPr="00B35765">
              <w:rPr>
                <w:rFonts w:ascii="Arial" w:hAnsi="Arial" w:cs="Arial"/>
                <w:sz w:val="20"/>
                <w:szCs w:val="20"/>
                <w:lang w:val="ru-RU"/>
              </w:rPr>
              <w:t>затель мин</w:t>
            </w:r>
            <w:r w:rsidRPr="00B35765">
              <w:rPr>
                <w:rFonts w:ascii="Arial" w:hAnsi="Arial" w:cs="Arial"/>
                <w:sz w:val="20"/>
                <w:szCs w:val="20"/>
                <w:lang w:val="ru-RU"/>
              </w:rPr>
              <w:t>и</w:t>
            </w:r>
            <w:r w:rsidRPr="00B35765">
              <w:rPr>
                <w:rFonts w:ascii="Arial" w:hAnsi="Arial" w:cs="Arial"/>
                <w:sz w:val="20"/>
                <w:szCs w:val="20"/>
                <w:lang w:val="ru-RU"/>
              </w:rPr>
              <w:t>мально допу</w:t>
            </w:r>
            <w:r w:rsidRPr="00B35765">
              <w:rPr>
                <w:rFonts w:ascii="Arial" w:hAnsi="Arial" w:cs="Arial"/>
                <w:sz w:val="20"/>
                <w:szCs w:val="20"/>
                <w:lang w:val="ru-RU"/>
              </w:rPr>
              <w:t>с</w:t>
            </w:r>
            <w:r w:rsidRPr="00B35765">
              <w:rPr>
                <w:rFonts w:ascii="Arial" w:hAnsi="Arial" w:cs="Arial"/>
                <w:sz w:val="20"/>
                <w:szCs w:val="20"/>
                <w:lang w:val="ru-RU"/>
              </w:rPr>
              <w:t>тимого уровня обеспеченности</w:t>
            </w:r>
          </w:p>
        </w:tc>
        <w:tc>
          <w:tcPr>
            <w:tcW w:w="6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left"/>
              <w:rPr>
                <w:rFonts w:ascii="Arial" w:hAnsi="Arial" w:cs="Arial"/>
                <w:sz w:val="20"/>
                <w:szCs w:val="20"/>
                <w:lang w:val="ru-RU"/>
              </w:rPr>
            </w:pPr>
            <w:r w:rsidRPr="00B35765">
              <w:rPr>
                <w:rFonts w:ascii="Arial" w:hAnsi="Arial" w:cs="Arial"/>
                <w:sz w:val="20"/>
                <w:szCs w:val="20"/>
                <w:lang w:val="ru-RU"/>
              </w:rPr>
              <w:t>Количество площадок для установки контейнеров в населенном пун</w:t>
            </w:r>
            <w:r w:rsidRPr="00B35765">
              <w:rPr>
                <w:rFonts w:ascii="Arial" w:hAnsi="Arial" w:cs="Arial"/>
                <w:sz w:val="20"/>
                <w:szCs w:val="20"/>
                <w:lang w:val="ru-RU"/>
              </w:rPr>
              <w:t>к</w:t>
            </w:r>
            <w:r w:rsidRPr="00B35765">
              <w:rPr>
                <w:rFonts w:ascii="Arial" w:hAnsi="Arial" w:cs="Arial"/>
                <w:sz w:val="20"/>
                <w:szCs w:val="20"/>
                <w:lang w:val="ru-RU"/>
              </w:rPr>
              <w:t>те определяется исходя из численности населения, объёма образов</w:t>
            </w:r>
            <w:r w:rsidRPr="00B35765">
              <w:rPr>
                <w:rFonts w:ascii="Arial" w:hAnsi="Arial" w:cs="Arial"/>
                <w:sz w:val="20"/>
                <w:szCs w:val="20"/>
                <w:lang w:val="ru-RU"/>
              </w:rPr>
              <w:t>а</w:t>
            </w:r>
            <w:r w:rsidRPr="00B35765">
              <w:rPr>
                <w:rFonts w:ascii="Arial" w:hAnsi="Arial" w:cs="Arial"/>
                <w:sz w:val="20"/>
                <w:szCs w:val="20"/>
                <w:lang w:val="ru-RU"/>
              </w:rPr>
              <w:t>ния отходов и необходимого для населенного пункта числа контейн</w:t>
            </w:r>
            <w:r w:rsidRPr="00B35765">
              <w:rPr>
                <w:rFonts w:ascii="Arial" w:hAnsi="Arial" w:cs="Arial"/>
                <w:sz w:val="20"/>
                <w:szCs w:val="20"/>
                <w:lang w:val="ru-RU"/>
              </w:rPr>
              <w:t>е</w:t>
            </w:r>
            <w:r w:rsidRPr="00B35765">
              <w:rPr>
                <w:rFonts w:ascii="Arial" w:hAnsi="Arial" w:cs="Arial"/>
                <w:sz w:val="20"/>
                <w:szCs w:val="20"/>
                <w:lang w:val="ru-RU"/>
              </w:rPr>
              <w:t>ров для сбора мусора.</w:t>
            </w:r>
          </w:p>
          <w:p w:rsidR="00E363FF" w:rsidRPr="00B35765" w:rsidRDefault="00E363FF" w:rsidP="00B35765">
            <w:pPr>
              <w:pStyle w:val="a"/>
              <w:keepNext/>
              <w:ind w:firstLine="0"/>
              <w:jc w:val="left"/>
              <w:rPr>
                <w:rFonts w:ascii="Arial" w:hAnsi="Arial" w:cs="Arial"/>
                <w:sz w:val="20"/>
                <w:szCs w:val="20"/>
                <w:lang w:val="ru-RU"/>
              </w:rPr>
            </w:pPr>
            <w:r w:rsidRPr="00B35765">
              <w:rPr>
                <w:rFonts w:ascii="Arial" w:hAnsi="Arial" w:cs="Arial"/>
                <w:sz w:val="20"/>
                <w:szCs w:val="20"/>
                <w:lang w:val="ru-RU"/>
              </w:rPr>
              <w:t>Для определения числа устанавливаемых контейнеров (мусоросбо</w:t>
            </w:r>
            <w:r w:rsidRPr="00B35765">
              <w:rPr>
                <w:rFonts w:ascii="Arial" w:hAnsi="Arial" w:cs="Arial"/>
                <w:sz w:val="20"/>
                <w:szCs w:val="20"/>
                <w:lang w:val="ru-RU"/>
              </w:rPr>
              <w:t>р</w:t>
            </w:r>
            <w:r w:rsidRPr="00B35765">
              <w:rPr>
                <w:rFonts w:ascii="Arial" w:hAnsi="Arial" w:cs="Arial"/>
                <w:sz w:val="20"/>
                <w:szCs w:val="20"/>
                <w:lang w:val="ru-RU"/>
              </w:rPr>
              <w:t>ников) следует исходить из численности населения, пользующегося мусоросборниками, нормы накопления отходов, сроков хранения о</w:t>
            </w:r>
            <w:r w:rsidRPr="00B35765">
              <w:rPr>
                <w:rFonts w:ascii="Arial" w:hAnsi="Arial" w:cs="Arial"/>
                <w:sz w:val="20"/>
                <w:szCs w:val="20"/>
                <w:lang w:val="ru-RU"/>
              </w:rPr>
              <w:t>т</w:t>
            </w:r>
            <w:r w:rsidRPr="00B35765">
              <w:rPr>
                <w:rFonts w:ascii="Arial" w:hAnsi="Arial" w:cs="Arial"/>
                <w:sz w:val="20"/>
                <w:szCs w:val="20"/>
                <w:lang w:val="ru-RU"/>
              </w:rPr>
              <w:t>ходов. Расчетный объем мусоросборников должен соответствовать фактическому накоплению отходов в периоды наибольшего их обр</w:t>
            </w:r>
            <w:r w:rsidRPr="00B35765">
              <w:rPr>
                <w:rFonts w:ascii="Arial" w:hAnsi="Arial" w:cs="Arial"/>
                <w:sz w:val="20"/>
                <w:szCs w:val="20"/>
                <w:lang w:val="ru-RU"/>
              </w:rPr>
              <w:t>а</w:t>
            </w:r>
            <w:r w:rsidRPr="00B35765">
              <w:rPr>
                <w:rFonts w:ascii="Arial" w:hAnsi="Arial" w:cs="Arial"/>
                <w:sz w:val="20"/>
                <w:szCs w:val="20"/>
                <w:lang w:val="ru-RU"/>
              </w:rPr>
              <w:t>зования.</w:t>
            </w:r>
          </w:p>
          <w:p w:rsidR="00E363FF" w:rsidRPr="00B35765" w:rsidRDefault="00E363FF" w:rsidP="00B35765">
            <w:pPr>
              <w:pStyle w:val="a"/>
              <w:keepNext/>
              <w:ind w:firstLine="0"/>
              <w:jc w:val="left"/>
              <w:rPr>
                <w:rFonts w:ascii="Arial" w:hAnsi="Arial" w:cs="Arial"/>
                <w:sz w:val="20"/>
                <w:szCs w:val="20"/>
                <w:lang w:val="ru-RU"/>
              </w:rPr>
            </w:pPr>
            <w:r w:rsidRPr="00B35765">
              <w:rPr>
                <w:rFonts w:ascii="Arial" w:hAnsi="Arial" w:cs="Arial"/>
                <w:sz w:val="20"/>
                <w:szCs w:val="20"/>
                <w:lang w:val="ru-RU"/>
              </w:rPr>
              <w:t>Необходимое число контейнеров рассчитывается по формуле:</w:t>
            </w:r>
          </w:p>
          <w:p w:rsidR="00E363FF" w:rsidRPr="00B35765" w:rsidRDefault="00E363FF" w:rsidP="00B35765">
            <w:pPr>
              <w:pStyle w:val="a"/>
              <w:keepNext/>
              <w:ind w:firstLine="0"/>
              <w:jc w:val="center"/>
              <w:rPr>
                <w:rFonts w:ascii="Arial" w:hAnsi="Arial" w:cs="Arial"/>
                <w:lang w:val="ru-RU"/>
              </w:rPr>
            </w:pPr>
            <w:r w:rsidRPr="00B35765">
              <w:rPr>
                <w:rFonts w:ascii="Arial" w:hAnsi="Arial" w:cs="Arial"/>
                <w:sz w:val="20"/>
                <w:szCs w:val="20"/>
                <w:lang w:val="ru-RU"/>
              </w:rPr>
              <w:t>Б</w:t>
            </w:r>
            <w:r w:rsidRPr="00B35765">
              <w:rPr>
                <w:rFonts w:ascii="Arial" w:hAnsi="Arial" w:cs="Arial"/>
                <w:sz w:val="20"/>
                <w:szCs w:val="20"/>
                <w:vertAlign w:val="subscript"/>
                <w:lang w:val="ru-RU"/>
              </w:rPr>
              <w:t>кон</w:t>
            </w:r>
            <w:r w:rsidRPr="00B35765">
              <w:rPr>
                <w:rFonts w:ascii="Arial" w:hAnsi="Arial" w:cs="Arial"/>
                <w:sz w:val="20"/>
                <w:szCs w:val="20"/>
                <w:lang w:val="ru-RU"/>
              </w:rPr>
              <w:t>т = П</w:t>
            </w:r>
            <w:r w:rsidRPr="00B35765">
              <w:rPr>
                <w:rFonts w:ascii="Arial" w:hAnsi="Arial" w:cs="Arial"/>
                <w:sz w:val="20"/>
                <w:szCs w:val="20"/>
                <w:vertAlign w:val="subscript"/>
                <w:lang w:val="ru-RU"/>
              </w:rPr>
              <w:t>год</w:t>
            </w:r>
            <w:r w:rsidRPr="00B35765">
              <w:rPr>
                <w:rFonts w:ascii="Arial" w:hAnsi="Arial" w:cs="Arial"/>
                <w:sz w:val="20"/>
                <w:szCs w:val="20"/>
                <w:lang w:val="ru-RU"/>
              </w:rPr>
              <w:t xml:space="preserve"> × </w:t>
            </w:r>
            <w:r w:rsidRPr="00B35765">
              <w:rPr>
                <w:rFonts w:ascii="Arial" w:hAnsi="Arial" w:cs="Arial"/>
                <w:sz w:val="20"/>
                <w:szCs w:val="20"/>
              </w:rPr>
              <w:t>t</w:t>
            </w:r>
            <w:r w:rsidRPr="00B35765">
              <w:rPr>
                <w:rFonts w:ascii="Arial" w:hAnsi="Arial" w:cs="Arial"/>
                <w:sz w:val="20"/>
                <w:szCs w:val="20"/>
                <w:lang w:val="ru-RU"/>
              </w:rPr>
              <w:t xml:space="preserve"> × К / (365 × </w:t>
            </w:r>
            <w:r w:rsidRPr="00B35765">
              <w:rPr>
                <w:rFonts w:ascii="Arial" w:hAnsi="Arial" w:cs="Arial"/>
                <w:sz w:val="20"/>
                <w:szCs w:val="20"/>
              </w:rPr>
              <w:t>V</w:t>
            </w:r>
            <w:r w:rsidRPr="00B35765">
              <w:rPr>
                <w:rFonts w:ascii="Arial" w:hAnsi="Arial" w:cs="Arial"/>
                <w:sz w:val="20"/>
                <w:szCs w:val="20"/>
                <w:lang w:val="ru-RU"/>
              </w:rPr>
              <w:t>),</w:t>
            </w:r>
          </w:p>
          <w:p w:rsidR="00E363FF" w:rsidRPr="00B35765" w:rsidRDefault="00E363FF" w:rsidP="00B35765">
            <w:pPr>
              <w:pStyle w:val="a"/>
              <w:keepNext/>
              <w:ind w:firstLine="0"/>
              <w:jc w:val="left"/>
              <w:rPr>
                <w:rFonts w:ascii="Arial" w:hAnsi="Arial" w:cs="Arial"/>
                <w:lang w:val="ru-RU"/>
              </w:rPr>
            </w:pPr>
            <w:r w:rsidRPr="00B35765">
              <w:rPr>
                <w:rFonts w:ascii="Arial" w:hAnsi="Arial" w:cs="Arial"/>
                <w:sz w:val="20"/>
                <w:szCs w:val="20"/>
                <w:lang w:val="ru-RU"/>
              </w:rPr>
              <w:t>где: П</w:t>
            </w:r>
            <w:r w:rsidRPr="00B35765">
              <w:rPr>
                <w:rFonts w:ascii="Arial" w:hAnsi="Arial" w:cs="Arial"/>
                <w:sz w:val="20"/>
                <w:szCs w:val="20"/>
                <w:vertAlign w:val="subscript"/>
                <w:lang w:val="ru-RU"/>
              </w:rPr>
              <w:t xml:space="preserve">год </w:t>
            </w:r>
            <w:r w:rsidRPr="00B35765">
              <w:rPr>
                <w:rFonts w:ascii="Arial" w:hAnsi="Arial" w:cs="Arial"/>
                <w:sz w:val="20"/>
                <w:szCs w:val="20"/>
                <w:lang w:val="ru-RU"/>
              </w:rPr>
              <w:t xml:space="preserve">– годовое накопление муниципальных отходов, куб. м; </w:t>
            </w:r>
            <w:r w:rsidRPr="00B35765">
              <w:rPr>
                <w:rFonts w:ascii="Arial" w:hAnsi="Arial" w:cs="Arial"/>
                <w:sz w:val="20"/>
                <w:szCs w:val="20"/>
              </w:rPr>
              <w:t>t</w:t>
            </w:r>
            <w:r w:rsidRPr="00B35765">
              <w:rPr>
                <w:rFonts w:ascii="Arial" w:hAnsi="Arial" w:cs="Arial"/>
                <w:sz w:val="20"/>
                <w:szCs w:val="20"/>
                <w:lang w:val="ru-RU"/>
              </w:rPr>
              <w:t xml:space="preserve"> – п</w:t>
            </w:r>
            <w:r w:rsidRPr="00B35765">
              <w:rPr>
                <w:rFonts w:ascii="Arial" w:hAnsi="Arial" w:cs="Arial"/>
                <w:sz w:val="20"/>
                <w:szCs w:val="20"/>
                <w:lang w:val="ru-RU"/>
              </w:rPr>
              <w:t>е</w:t>
            </w:r>
            <w:r w:rsidRPr="00B35765">
              <w:rPr>
                <w:rFonts w:ascii="Arial" w:hAnsi="Arial" w:cs="Arial"/>
                <w:sz w:val="20"/>
                <w:szCs w:val="20"/>
                <w:lang w:val="ru-RU"/>
              </w:rPr>
              <w:t>риодичность удаления отходов в сутки; К – коэффициент неравн</w:t>
            </w:r>
            <w:r w:rsidRPr="00B35765">
              <w:rPr>
                <w:rFonts w:ascii="Arial" w:hAnsi="Arial" w:cs="Arial"/>
                <w:sz w:val="20"/>
                <w:szCs w:val="20"/>
                <w:lang w:val="ru-RU"/>
              </w:rPr>
              <w:t>о</w:t>
            </w:r>
            <w:r w:rsidRPr="00B35765">
              <w:rPr>
                <w:rFonts w:ascii="Arial" w:hAnsi="Arial" w:cs="Arial"/>
                <w:sz w:val="20"/>
                <w:szCs w:val="20"/>
                <w:lang w:val="ru-RU"/>
              </w:rPr>
              <w:t xml:space="preserve">мерности отходов, равный 1,25; </w:t>
            </w:r>
            <w:r w:rsidRPr="00B35765">
              <w:rPr>
                <w:rFonts w:ascii="Arial" w:hAnsi="Arial" w:cs="Arial"/>
                <w:sz w:val="20"/>
                <w:szCs w:val="20"/>
              </w:rPr>
              <w:t>V</w:t>
            </w:r>
            <w:r w:rsidRPr="00B35765">
              <w:rPr>
                <w:rFonts w:ascii="Arial" w:hAnsi="Arial" w:cs="Arial"/>
                <w:sz w:val="20"/>
                <w:szCs w:val="20"/>
                <w:lang w:val="ru-RU"/>
              </w:rPr>
              <w:t xml:space="preserve"> – вместимость контейнера.</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В соответствии с требованиями пункта 6 СанПиН 2.1.3684-21 на ко</w:t>
            </w:r>
            <w:r w:rsidRPr="00B35765">
              <w:rPr>
                <w:rFonts w:ascii="Arial" w:hAnsi="Arial" w:cs="Arial"/>
                <w:sz w:val="20"/>
                <w:szCs w:val="20"/>
                <w:lang w:val="ru-RU"/>
              </w:rPr>
              <w:t>н</w:t>
            </w:r>
            <w:r w:rsidRPr="00B35765">
              <w:rPr>
                <w:rFonts w:ascii="Arial" w:hAnsi="Arial" w:cs="Arial"/>
                <w:sz w:val="20"/>
                <w:szCs w:val="20"/>
                <w:lang w:val="ru-RU"/>
              </w:rPr>
              <w:t>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w:t>
            </w:r>
            <w:r w:rsidRPr="00B35765">
              <w:rPr>
                <w:rFonts w:ascii="Arial" w:hAnsi="Arial" w:cs="Arial"/>
                <w:sz w:val="20"/>
                <w:szCs w:val="20"/>
                <w:lang w:val="ru-RU"/>
              </w:rPr>
              <w:t>п</w:t>
            </w:r>
            <w:r w:rsidRPr="00B35765">
              <w:rPr>
                <w:rFonts w:ascii="Arial" w:hAnsi="Arial" w:cs="Arial"/>
                <w:sz w:val="20"/>
                <w:szCs w:val="20"/>
                <w:lang w:val="ru-RU"/>
              </w:rPr>
              <w:t>ления КГО.</w:t>
            </w:r>
          </w:p>
          <w:p w:rsidR="00E363FF" w:rsidRPr="00B35765" w:rsidRDefault="00E363FF" w:rsidP="00B35765">
            <w:pPr>
              <w:pStyle w:val="a"/>
              <w:ind w:firstLine="0"/>
              <w:jc w:val="left"/>
              <w:rPr>
                <w:rFonts w:ascii="Arial" w:hAnsi="Arial" w:cs="Arial"/>
                <w:sz w:val="20"/>
                <w:szCs w:val="20"/>
                <w:highlight w:val="yellow"/>
                <w:lang w:val="ru-RU"/>
              </w:rPr>
            </w:pPr>
            <w:r w:rsidRPr="00B35765">
              <w:rPr>
                <w:rFonts w:ascii="Arial" w:hAnsi="Arial" w:cs="Arial"/>
                <w:sz w:val="20"/>
                <w:szCs w:val="20"/>
                <w:lang w:val="ru-RU"/>
              </w:rPr>
              <w:t>Площадь контейнерной площадки для сбора ТКО и крупногабаритного мусора принята согласно таблице 8.1 СП 476.1325800.2020</w:t>
            </w:r>
          </w:p>
        </w:tc>
      </w:tr>
      <w:tr w:rsidR="00E363FF" w:rsidRPr="00B35765" w:rsidTr="00B81B28">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1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Расчетный пок</w:t>
            </w:r>
            <w:r w:rsidRPr="00B35765">
              <w:rPr>
                <w:rFonts w:ascii="Arial" w:hAnsi="Arial" w:cs="Arial"/>
                <w:sz w:val="20"/>
                <w:szCs w:val="20"/>
                <w:lang w:val="ru-RU"/>
              </w:rPr>
              <w:t>а</w:t>
            </w:r>
            <w:r w:rsidRPr="00B35765">
              <w:rPr>
                <w:rFonts w:ascii="Arial" w:hAnsi="Arial" w:cs="Arial"/>
                <w:sz w:val="20"/>
                <w:szCs w:val="20"/>
                <w:lang w:val="ru-RU"/>
              </w:rPr>
              <w:t>затель макс</w:t>
            </w:r>
            <w:r w:rsidRPr="00B35765">
              <w:rPr>
                <w:rFonts w:ascii="Arial" w:hAnsi="Arial" w:cs="Arial"/>
                <w:sz w:val="20"/>
                <w:szCs w:val="20"/>
                <w:lang w:val="ru-RU"/>
              </w:rPr>
              <w:t>и</w:t>
            </w:r>
            <w:r w:rsidRPr="00B35765">
              <w:rPr>
                <w:rFonts w:ascii="Arial" w:hAnsi="Arial" w:cs="Arial"/>
                <w:sz w:val="20"/>
                <w:szCs w:val="20"/>
                <w:lang w:val="ru-RU"/>
              </w:rPr>
              <w:t>мально допу</w:t>
            </w:r>
            <w:r w:rsidRPr="00B35765">
              <w:rPr>
                <w:rFonts w:ascii="Arial" w:hAnsi="Arial" w:cs="Arial"/>
                <w:sz w:val="20"/>
                <w:szCs w:val="20"/>
                <w:lang w:val="ru-RU"/>
              </w:rPr>
              <w:t>с</w:t>
            </w:r>
            <w:r w:rsidRPr="00B35765">
              <w:rPr>
                <w:rFonts w:ascii="Arial" w:hAnsi="Arial" w:cs="Arial"/>
                <w:sz w:val="20"/>
                <w:szCs w:val="20"/>
                <w:lang w:val="ru-RU"/>
              </w:rPr>
              <w:t>тимого уровня территориал</w:t>
            </w:r>
            <w:r w:rsidRPr="00B35765">
              <w:rPr>
                <w:rFonts w:ascii="Arial" w:hAnsi="Arial" w:cs="Arial"/>
                <w:sz w:val="20"/>
                <w:szCs w:val="20"/>
                <w:lang w:val="ru-RU"/>
              </w:rPr>
              <w:t>ь</w:t>
            </w:r>
            <w:r w:rsidRPr="00B35765">
              <w:rPr>
                <w:rFonts w:ascii="Arial" w:hAnsi="Arial" w:cs="Arial"/>
                <w:sz w:val="20"/>
                <w:szCs w:val="20"/>
                <w:lang w:val="ru-RU"/>
              </w:rPr>
              <w:t>ной доступности</w:t>
            </w:r>
          </w:p>
        </w:tc>
        <w:tc>
          <w:tcPr>
            <w:tcW w:w="6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rPr>
                <w:rFonts w:ascii="Arial" w:hAnsi="Arial" w:cs="Arial"/>
                <w:sz w:val="20"/>
                <w:szCs w:val="20"/>
                <w:lang w:val="ru-RU"/>
              </w:rPr>
            </w:pPr>
            <w:r w:rsidRPr="00B35765">
              <w:rPr>
                <w:rFonts w:ascii="Arial" w:hAnsi="Arial" w:cs="Arial"/>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w:t>
            </w:r>
            <w:r w:rsidRPr="00B35765">
              <w:rPr>
                <w:rFonts w:ascii="Arial" w:hAnsi="Arial" w:cs="Arial"/>
                <w:sz w:val="20"/>
                <w:szCs w:val="20"/>
                <w:lang w:val="ru-RU"/>
              </w:rPr>
              <w:t>у</w:t>
            </w:r>
            <w:r w:rsidRPr="00B35765">
              <w:rPr>
                <w:rFonts w:ascii="Arial" w:hAnsi="Arial" w:cs="Arial"/>
                <w:sz w:val="20"/>
                <w:szCs w:val="20"/>
                <w:lang w:val="ru-RU"/>
              </w:rPr>
              <w:t xml:space="preserve">чения, отдыха и оздоровления детей и молодежи не более </w:t>
            </w:r>
            <w:smartTag w:uri="urn:schemas-microsoft-com:office:smarttags" w:element="metricconverter">
              <w:smartTagPr>
                <w:attr w:name="ProductID" w:val="100 м"/>
              </w:smartTagPr>
              <w:r w:rsidRPr="00B35765">
                <w:rPr>
                  <w:rFonts w:ascii="Arial" w:hAnsi="Arial" w:cs="Arial"/>
                  <w:sz w:val="20"/>
                  <w:szCs w:val="20"/>
                  <w:lang w:val="ru-RU"/>
                </w:rPr>
                <w:t>100 м</w:t>
              </w:r>
            </w:smartTag>
            <w:r w:rsidRPr="00B35765">
              <w:rPr>
                <w:rFonts w:ascii="Arial" w:hAnsi="Arial" w:cs="Arial"/>
                <w:sz w:val="20"/>
                <w:szCs w:val="20"/>
                <w:lang w:val="ru-RU"/>
              </w:rPr>
              <w:t xml:space="preserve"> уст</w:t>
            </w:r>
            <w:r w:rsidRPr="00B35765">
              <w:rPr>
                <w:rFonts w:ascii="Arial" w:hAnsi="Arial" w:cs="Arial"/>
                <w:sz w:val="20"/>
                <w:szCs w:val="20"/>
                <w:lang w:val="ru-RU"/>
              </w:rPr>
              <w:t>а</w:t>
            </w:r>
            <w:r w:rsidRPr="00B35765">
              <w:rPr>
                <w:rFonts w:ascii="Arial" w:hAnsi="Arial" w:cs="Arial"/>
                <w:sz w:val="20"/>
                <w:szCs w:val="20"/>
                <w:lang w:val="ru-RU"/>
              </w:rPr>
              <w:t>навливается в соответствии с требованиями пункта 4 СанПиН 2.1.3684-21</w:t>
            </w:r>
          </w:p>
        </w:tc>
      </w:tr>
    </w:tbl>
    <w:p w:rsidR="00E363FF" w:rsidRPr="00B35765" w:rsidRDefault="00E363FF" w:rsidP="00B35765">
      <w:pPr>
        <w:pStyle w:val="Heading5"/>
        <w:spacing w:before="0" w:after="0"/>
        <w:rPr>
          <w:rFonts w:cs="Arial"/>
          <w:color w:val="3333FF"/>
          <w:sz w:val="24"/>
          <w:szCs w:val="24"/>
        </w:rPr>
      </w:pPr>
      <w:r w:rsidRPr="00B35765">
        <w:rPr>
          <w:rFonts w:cs="Arial"/>
          <w:color w:val="3333FF"/>
          <w:sz w:val="24"/>
          <w:szCs w:val="24"/>
        </w:rPr>
        <w:t>Таблица 30. Объекты в области озеленения территории и благоустройства</w:t>
      </w:r>
    </w:p>
    <w:tbl>
      <w:tblPr>
        <w:tblW w:w="9913" w:type="dxa"/>
        <w:tblLayout w:type="fixed"/>
        <w:tblCellMar>
          <w:left w:w="10" w:type="dxa"/>
          <w:right w:w="10" w:type="dxa"/>
        </w:tblCellMar>
        <w:tblLook w:val="00A0"/>
      </w:tblPr>
      <w:tblGrid>
        <w:gridCol w:w="1833"/>
        <w:gridCol w:w="3217"/>
        <w:gridCol w:w="4863"/>
      </w:tblGrid>
      <w:tr w:rsidR="00E363FF" w:rsidRPr="00B35765" w:rsidTr="00B81B28">
        <w:trPr>
          <w:tblHead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Наименование вида объекта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Тип расчетного </w:t>
            </w:r>
          </w:p>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показателя</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Обоснование предельного значения </w:t>
            </w:r>
          </w:p>
          <w:p w:rsidR="00E363FF" w:rsidRPr="00B35765" w:rsidRDefault="00E363FF" w:rsidP="00B35765">
            <w:pPr>
              <w:pStyle w:val="a"/>
              <w:keepNext/>
              <w:ind w:firstLine="0"/>
              <w:jc w:val="center"/>
              <w:rPr>
                <w:rFonts w:ascii="Arial" w:hAnsi="Arial" w:cs="Arial"/>
                <w:lang w:val="ru-RU"/>
              </w:rPr>
            </w:pPr>
            <w:r w:rsidRPr="00B35765">
              <w:rPr>
                <w:rFonts w:ascii="Arial" w:hAnsi="Arial" w:cs="Arial"/>
                <w:b/>
                <w:sz w:val="20"/>
                <w:szCs w:val="20"/>
                <w:lang w:val="ru-RU"/>
              </w:rPr>
              <w:t>расчетного показателя</w:t>
            </w:r>
          </w:p>
        </w:tc>
      </w:tr>
      <w:tr w:rsidR="00E363FF" w:rsidRPr="00B35765" w:rsidTr="00B81B28">
        <w:trPr>
          <w:trHeight w:val="36"/>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Озелененные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территории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общего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пользования</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минимально допустимого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уровня обеспеченности</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В соответствии с таблицей 9.2 пункта 9.8 СП 42.13330.2016 устанавливается минимальный п</w:t>
            </w:r>
            <w:r w:rsidRPr="00B35765">
              <w:rPr>
                <w:rFonts w:ascii="Arial" w:hAnsi="Arial" w:cs="Arial"/>
                <w:sz w:val="20"/>
                <w:szCs w:val="20"/>
                <w:lang w:val="ru-RU"/>
              </w:rPr>
              <w:t>о</w:t>
            </w:r>
            <w:r w:rsidRPr="00B35765">
              <w:rPr>
                <w:rFonts w:ascii="Arial" w:hAnsi="Arial" w:cs="Arial"/>
                <w:sz w:val="20"/>
                <w:szCs w:val="20"/>
                <w:lang w:val="ru-RU"/>
              </w:rPr>
              <w:t>казатель площади озелененной территории общ</w:t>
            </w:r>
            <w:r w:rsidRPr="00B35765">
              <w:rPr>
                <w:rFonts w:ascii="Arial" w:hAnsi="Arial" w:cs="Arial"/>
                <w:sz w:val="20"/>
                <w:szCs w:val="20"/>
                <w:lang w:val="ru-RU"/>
              </w:rPr>
              <w:t>е</w:t>
            </w:r>
            <w:r w:rsidRPr="00B35765">
              <w:rPr>
                <w:rFonts w:ascii="Arial" w:hAnsi="Arial" w:cs="Arial"/>
                <w:sz w:val="20"/>
                <w:szCs w:val="20"/>
                <w:lang w:val="ru-RU"/>
              </w:rPr>
              <w:t>го пользования для различных типов населенных пунктов</w:t>
            </w:r>
          </w:p>
        </w:tc>
      </w:tr>
      <w:tr w:rsidR="00E363FF" w:rsidRPr="00B35765" w:rsidTr="00B81B28">
        <w:trPr>
          <w:trHeight w:val="36"/>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показатель максимально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допустимого  уровня</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территориальной доступности</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highlight w:val="yellow"/>
                <w:lang w:val="ru-RU"/>
              </w:rPr>
            </w:pPr>
          </w:p>
          <w:p w:rsidR="00E363FF" w:rsidRPr="00B35765" w:rsidRDefault="00E363FF" w:rsidP="00B35765">
            <w:pPr>
              <w:pStyle w:val="a"/>
              <w:ind w:firstLine="0"/>
              <w:jc w:val="center"/>
              <w:rPr>
                <w:rFonts w:ascii="Arial" w:hAnsi="Arial" w:cs="Arial"/>
                <w:sz w:val="20"/>
                <w:szCs w:val="20"/>
                <w:highlight w:val="yellow"/>
                <w:lang w:val="ru-RU"/>
              </w:rPr>
            </w:pPr>
            <w:r w:rsidRPr="00B35765">
              <w:rPr>
                <w:rFonts w:ascii="Arial" w:hAnsi="Arial" w:cs="Arial"/>
                <w:sz w:val="20"/>
                <w:szCs w:val="20"/>
                <w:lang w:val="ru-RU"/>
              </w:rPr>
              <w:t>Не нормируется</w:t>
            </w:r>
          </w:p>
        </w:tc>
      </w:tr>
      <w:tr w:rsidR="00E363FF" w:rsidRPr="00B35765" w:rsidTr="00B81B28">
        <w:trPr>
          <w:trHeight w:val="36"/>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Парк культуры и отдыха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минимально допустимого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уровня обеспеченности</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Не менее 1 парка культуры и отдыха на 30 тыс. чел. для городского населенного пункта с числе</w:t>
            </w:r>
            <w:r w:rsidRPr="00B35765">
              <w:rPr>
                <w:rFonts w:ascii="Arial" w:hAnsi="Arial" w:cs="Arial"/>
                <w:sz w:val="20"/>
                <w:szCs w:val="20"/>
                <w:lang w:val="ru-RU"/>
              </w:rPr>
              <w:t>н</w:t>
            </w:r>
            <w:r w:rsidRPr="00B35765">
              <w:rPr>
                <w:rFonts w:ascii="Arial" w:hAnsi="Arial" w:cs="Arial"/>
                <w:sz w:val="20"/>
                <w:szCs w:val="20"/>
                <w:lang w:val="ru-RU"/>
              </w:rPr>
              <w:t>ностью населения более 30 тыс. чел. установлено в соответствии с таблицей 7 приложения к расп</w:t>
            </w:r>
            <w:r w:rsidRPr="00B35765">
              <w:rPr>
                <w:rFonts w:ascii="Arial" w:hAnsi="Arial" w:cs="Arial"/>
                <w:sz w:val="20"/>
                <w:szCs w:val="20"/>
                <w:lang w:val="ru-RU"/>
              </w:rPr>
              <w:t>о</w:t>
            </w:r>
            <w:r w:rsidRPr="00B35765">
              <w:rPr>
                <w:rFonts w:ascii="Arial" w:hAnsi="Arial" w:cs="Arial"/>
                <w:sz w:val="20"/>
                <w:szCs w:val="20"/>
                <w:lang w:val="ru-RU"/>
              </w:rPr>
              <w:t>ряжению Минкультуры России № Р-965</w:t>
            </w:r>
          </w:p>
        </w:tc>
      </w:tr>
      <w:tr w:rsidR="00E363FF" w:rsidRPr="00B35765" w:rsidTr="00B81B28">
        <w:trPr>
          <w:trHeight w:val="36"/>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показатель максимально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допустимого  уровня</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территориальной доступности</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Транспортная доступность принята 40 мин. в соо</w:t>
            </w:r>
            <w:r w:rsidRPr="00B35765">
              <w:rPr>
                <w:rFonts w:ascii="Arial" w:hAnsi="Arial" w:cs="Arial"/>
                <w:sz w:val="20"/>
                <w:szCs w:val="20"/>
                <w:lang w:val="ru-RU"/>
              </w:rPr>
              <w:t>т</w:t>
            </w:r>
            <w:r w:rsidRPr="00B35765">
              <w:rPr>
                <w:rFonts w:ascii="Arial" w:hAnsi="Arial" w:cs="Arial"/>
                <w:sz w:val="20"/>
                <w:szCs w:val="20"/>
                <w:lang w:val="ru-RU"/>
              </w:rPr>
              <w:t>ветствии с таблицей 7 приложения к распоряж</w:t>
            </w:r>
            <w:r w:rsidRPr="00B35765">
              <w:rPr>
                <w:rFonts w:ascii="Arial" w:hAnsi="Arial" w:cs="Arial"/>
                <w:sz w:val="20"/>
                <w:szCs w:val="20"/>
                <w:lang w:val="ru-RU"/>
              </w:rPr>
              <w:t>е</w:t>
            </w:r>
            <w:r w:rsidRPr="00B35765">
              <w:rPr>
                <w:rFonts w:ascii="Arial" w:hAnsi="Arial" w:cs="Arial"/>
                <w:sz w:val="20"/>
                <w:szCs w:val="20"/>
                <w:lang w:val="ru-RU"/>
              </w:rPr>
              <w:t>нию Минкультуры России № Р-965</w:t>
            </w:r>
          </w:p>
        </w:tc>
      </w:tr>
      <w:tr w:rsidR="00E363FF" w:rsidRPr="00B35765" w:rsidTr="00B81B28">
        <w:trPr>
          <w:trHeight w:val="36"/>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Площадки для игр детей, отдыха взрослого насел</w:t>
            </w:r>
            <w:r w:rsidRPr="00B35765">
              <w:rPr>
                <w:rFonts w:ascii="Arial" w:hAnsi="Arial" w:cs="Arial"/>
                <w:sz w:val="20"/>
                <w:szCs w:val="20"/>
                <w:lang w:val="ru-RU"/>
              </w:rPr>
              <w:t>е</w:t>
            </w:r>
            <w:r w:rsidRPr="00B35765">
              <w:rPr>
                <w:rFonts w:ascii="Arial" w:hAnsi="Arial" w:cs="Arial"/>
                <w:sz w:val="20"/>
                <w:szCs w:val="20"/>
                <w:lang w:val="ru-RU"/>
              </w:rPr>
              <w:t>ния и занятий физкультурой для жилых многоква</w:t>
            </w:r>
            <w:r w:rsidRPr="00B35765">
              <w:rPr>
                <w:rFonts w:ascii="Arial" w:hAnsi="Arial" w:cs="Arial"/>
                <w:sz w:val="20"/>
                <w:szCs w:val="20"/>
                <w:lang w:val="ru-RU"/>
              </w:rPr>
              <w:t>р</w:t>
            </w:r>
            <w:r w:rsidRPr="00B35765">
              <w:rPr>
                <w:rFonts w:ascii="Arial" w:hAnsi="Arial" w:cs="Arial"/>
                <w:sz w:val="20"/>
                <w:szCs w:val="20"/>
                <w:lang w:val="ru-RU"/>
              </w:rPr>
              <w:t>тирных домов</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минимально допустимого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уровня обеспеченности</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Площадь территории площадок различного назн</w:t>
            </w:r>
            <w:r w:rsidRPr="00B35765">
              <w:rPr>
                <w:rFonts w:ascii="Arial" w:hAnsi="Arial" w:cs="Arial"/>
                <w:sz w:val="20"/>
                <w:szCs w:val="20"/>
                <w:lang w:val="ru-RU"/>
              </w:rPr>
              <w:t>а</w:t>
            </w:r>
            <w:r w:rsidRPr="00B35765">
              <w:rPr>
                <w:rFonts w:ascii="Arial" w:hAnsi="Arial" w:cs="Arial"/>
                <w:sz w:val="20"/>
                <w:szCs w:val="20"/>
                <w:lang w:val="ru-RU"/>
              </w:rPr>
              <w:t>чения принята согласно таблице 8.1 СП 476.1325800.2020</w:t>
            </w:r>
          </w:p>
        </w:tc>
      </w:tr>
      <w:tr w:rsidR="00E363FF" w:rsidRPr="00B35765" w:rsidTr="00B81B28">
        <w:trPr>
          <w:trHeight w:val="36"/>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показатель максимально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допустимого  уровня</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территориальной доступности</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Пешеходная доступность до площадок различного назначения принята в соответствии с пунктом 7.5 СП 42.13330.2016</w:t>
            </w:r>
          </w:p>
        </w:tc>
      </w:tr>
    </w:tbl>
    <w:p w:rsidR="00E363FF" w:rsidRPr="00B35765" w:rsidRDefault="00E363FF" w:rsidP="00B35765">
      <w:pPr>
        <w:pStyle w:val="Heading5"/>
        <w:spacing w:before="0" w:after="0"/>
        <w:rPr>
          <w:rFonts w:cs="Arial"/>
          <w:color w:val="3333FF"/>
          <w:sz w:val="24"/>
          <w:szCs w:val="24"/>
        </w:rPr>
      </w:pPr>
      <w:r w:rsidRPr="00B35765">
        <w:rPr>
          <w:rFonts w:cs="Arial"/>
          <w:color w:val="3333FF"/>
          <w:sz w:val="24"/>
          <w:szCs w:val="24"/>
        </w:rPr>
        <w:t>Таблица 31. Объекты в области жилищного строительства</w:t>
      </w:r>
    </w:p>
    <w:tbl>
      <w:tblPr>
        <w:tblW w:w="9918" w:type="dxa"/>
        <w:tblLayout w:type="fixed"/>
        <w:tblCellMar>
          <w:left w:w="10" w:type="dxa"/>
          <w:right w:w="10" w:type="dxa"/>
        </w:tblCellMar>
        <w:tblLook w:val="00A0"/>
      </w:tblPr>
      <w:tblGrid>
        <w:gridCol w:w="1691"/>
        <w:gridCol w:w="2977"/>
        <w:gridCol w:w="5250"/>
      </w:tblGrid>
      <w:tr w:rsidR="00E363FF" w:rsidRPr="00B35765" w:rsidTr="00B81B28">
        <w:trPr>
          <w:tblHeader/>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Наименование вида объекта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Тип расчетного показателя</w:t>
            </w:r>
          </w:p>
        </w:tc>
        <w:tc>
          <w:tcPr>
            <w:tcW w:w="5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Обоснование предельного значения </w:t>
            </w:r>
          </w:p>
          <w:p w:rsidR="00E363FF" w:rsidRPr="00B35765" w:rsidRDefault="00E363FF" w:rsidP="00B35765">
            <w:pPr>
              <w:pStyle w:val="a"/>
              <w:keepNext/>
              <w:ind w:firstLine="0"/>
              <w:jc w:val="center"/>
              <w:rPr>
                <w:rFonts w:ascii="Arial" w:hAnsi="Arial" w:cs="Arial"/>
                <w:lang w:val="ru-RU"/>
              </w:rPr>
            </w:pPr>
            <w:r w:rsidRPr="00B35765">
              <w:rPr>
                <w:rFonts w:ascii="Arial" w:hAnsi="Arial" w:cs="Arial"/>
                <w:b/>
                <w:sz w:val="20"/>
                <w:szCs w:val="20"/>
                <w:lang w:val="ru-RU"/>
              </w:rPr>
              <w:t>расчетного показателя</w:t>
            </w:r>
          </w:p>
        </w:tc>
      </w:tr>
      <w:tr w:rsidR="00E363FF" w:rsidRPr="00B35765" w:rsidTr="00B81B28">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Жилые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помещения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минимально допустимого уровня обеспеченности</w:t>
            </w:r>
          </w:p>
        </w:tc>
        <w:tc>
          <w:tcPr>
            <w:tcW w:w="5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Структура жилищного фонда, дифференцированного по уровню комфорта, показатели обеспеченности о</w:t>
            </w:r>
            <w:r w:rsidRPr="00B35765">
              <w:rPr>
                <w:rFonts w:ascii="Arial" w:hAnsi="Arial" w:cs="Arial"/>
                <w:sz w:val="20"/>
                <w:szCs w:val="20"/>
                <w:lang w:val="ru-RU"/>
              </w:rPr>
              <w:t>б</w:t>
            </w:r>
            <w:r w:rsidRPr="00B35765">
              <w:rPr>
                <w:rFonts w:ascii="Arial" w:hAnsi="Arial" w:cs="Arial"/>
                <w:sz w:val="20"/>
                <w:szCs w:val="20"/>
                <w:lang w:val="ru-RU"/>
              </w:rPr>
              <w:t>щей площадью жилых помещений установлены с уч</w:t>
            </w:r>
            <w:r w:rsidRPr="00B35765">
              <w:rPr>
                <w:rFonts w:ascii="Arial" w:hAnsi="Arial" w:cs="Arial"/>
                <w:sz w:val="20"/>
                <w:szCs w:val="20"/>
                <w:lang w:val="ru-RU"/>
              </w:rPr>
              <w:t>е</w:t>
            </w:r>
            <w:r w:rsidRPr="00B35765">
              <w:rPr>
                <w:rFonts w:ascii="Arial" w:hAnsi="Arial" w:cs="Arial"/>
                <w:sz w:val="20"/>
                <w:szCs w:val="20"/>
                <w:lang w:val="ru-RU"/>
              </w:rPr>
              <w:t>том таблицы 5.1 СП 42.13330.2016</w:t>
            </w:r>
          </w:p>
        </w:tc>
      </w:tr>
      <w:tr w:rsidR="00E363FF" w:rsidRPr="00B35765" w:rsidTr="00B81B28">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Расчетные показатели прое</w:t>
            </w:r>
            <w:r w:rsidRPr="00B35765">
              <w:rPr>
                <w:rFonts w:ascii="Arial" w:hAnsi="Arial" w:cs="Arial"/>
                <w:sz w:val="20"/>
                <w:szCs w:val="20"/>
                <w:lang w:val="ru-RU"/>
              </w:rPr>
              <w:t>к</w:t>
            </w:r>
            <w:r w:rsidRPr="00B35765">
              <w:rPr>
                <w:rFonts w:ascii="Arial" w:hAnsi="Arial" w:cs="Arial"/>
                <w:sz w:val="20"/>
                <w:szCs w:val="20"/>
                <w:lang w:val="ru-RU"/>
              </w:rPr>
              <w:t>тирования</w:t>
            </w:r>
          </w:p>
        </w:tc>
        <w:tc>
          <w:tcPr>
            <w:tcW w:w="5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нормируется</w:t>
            </w:r>
          </w:p>
        </w:tc>
      </w:tr>
    </w:tbl>
    <w:p w:rsidR="00E363FF" w:rsidRPr="00B35765" w:rsidRDefault="00E363FF" w:rsidP="00B35765">
      <w:pPr>
        <w:pStyle w:val="Heading5"/>
        <w:spacing w:before="0" w:after="0"/>
        <w:rPr>
          <w:rFonts w:cs="Arial"/>
          <w:color w:val="3333FF"/>
          <w:sz w:val="24"/>
          <w:szCs w:val="24"/>
        </w:rPr>
      </w:pPr>
      <w:r w:rsidRPr="00B35765">
        <w:rPr>
          <w:rFonts w:cs="Arial"/>
          <w:color w:val="3333FF"/>
          <w:sz w:val="24"/>
          <w:szCs w:val="24"/>
        </w:rPr>
        <w:t>Таблица 32. Объекты в иных областях в связи с решением вопросов местного значения</w:t>
      </w:r>
    </w:p>
    <w:tbl>
      <w:tblPr>
        <w:tblW w:w="9913" w:type="dxa"/>
        <w:tblLayout w:type="fixed"/>
        <w:tblCellMar>
          <w:left w:w="10" w:type="dxa"/>
          <w:right w:w="10" w:type="dxa"/>
        </w:tblCellMar>
        <w:tblLook w:val="00A0"/>
      </w:tblPr>
      <w:tblGrid>
        <w:gridCol w:w="1691"/>
        <w:gridCol w:w="3217"/>
        <w:gridCol w:w="5005"/>
      </w:tblGrid>
      <w:tr w:rsidR="00E363FF" w:rsidRPr="00B35765" w:rsidTr="00B81B28">
        <w:trPr>
          <w:tblHeader/>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Наименование вида объекта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Тип расчетного показателя</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jc w:val="center"/>
              <w:rPr>
                <w:rFonts w:ascii="Arial" w:hAnsi="Arial" w:cs="Arial"/>
                <w:b/>
                <w:sz w:val="20"/>
                <w:szCs w:val="20"/>
                <w:lang w:val="ru-RU"/>
              </w:rPr>
            </w:pPr>
            <w:r w:rsidRPr="00B35765">
              <w:rPr>
                <w:rFonts w:ascii="Arial" w:hAnsi="Arial" w:cs="Arial"/>
                <w:b/>
                <w:sz w:val="20"/>
                <w:szCs w:val="20"/>
                <w:lang w:val="ru-RU"/>
              </w:rPr>
              <w:t xml:space="preserve">Обоснование предельного значения </w:t>
            </w:r>
          </w:p>
          <w:p w:rsidR="00E363FF" w:rsidRPr="00B35765" w:rsidRDefault="00E363FF" w:rsidP="00B35765">
            <w:pPr>
              <w:pStyle w:val="a"/>
              <w:keepNext/>
              <w:ind w:firstLine="0"/>
              <w:jc w:val="center"/>
              <w:rPr>
                <w:rFonts w:ascii="Arial" w:hAnsi="Arial" w:cs="Arial"/>
                <w:lang w:val="ru-RU"/>
              </w:rPr>
            </w:pPr>
            <w:r w:rsidRPr="00B35765">
              <w:rPr>
                <w:rFonts w:ascii="Arial" w:hAnsi="Arial" w:cs="Arial"/>
                <w:b/>
                <w:sz w:val="20"/>
                <w:szCs w:val="20"/>
                <w:lang w:val="ru-RU"/>
              </w:rPr>
              <w:t>расчетного показателя</w:t>
            </w:r>
          </w:p>
        </w:tc>
      </w:tr>
      <w:tr w:rsidR="00E363FF" w:rsidRPr="00B35765" w:rsidTr="00B81B28">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Объекты, в кот</w:t>
            </w:r>
            <w:r w:rsidRPr="00B35765">
              <w:rPr>
                <w:rFonts w:ascii="Arial" w:hAnsi="Arial" w:cs="Arial"/>
                <w:sz w:val="20"/>
                <w:szCs w:val="20"/>
                <w:lang w:val="ru-RU"/>
              </w:rPr>
              <w:t>о</w:t>
            </w:r>
            <w:r w:rsidRPr="00B35765">
              <w:rPr>
                <w:rFonts w:ascii="Arial" w:hAnsi="Arial" w:cs="Arial"/>
                <w:sz w:val="20"/>
                <w:szCs w:val="20"/>
                <w:lang w:val="ru-RU"/>
              </w:rPr>
              <w:t>рых (на террит</w:t>
            </w:r>
            <w:r w:rsidRPr="00B35765">
              <w:rPr>
                <w:rFonts w:ascii="Arial" w:hAnsi="Arial" w:cs="Arial"/>
                <w:sz w:val="20"/>
                <w:szCs w:val="20"/>
                <w:lang w:val="ru-RU"/>
              </w:rPr>
              <w:t>о</w:t>
            </w:r>
            <w:r w:rsidRPr="00B35765">
              <w:rPr>
                <w:rFonts w:ascii="Arial" w:hAnsi="Arial" w:cs="Arial"/>
                <w:sz w:val="20"/>
                <w:szCs w:val="20"/>
                <w:lang w:val="ru-RU"/>
              </w:rPr>
              <w:t>рии которых) размещаются органы местного самоуправления</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минимально допустимого уровня обеспеченности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bookmarkStart w:id="115" w:name="OLE_LINK991"/>
            <w:bookmarkStart w:id="116" w:name="OLE_LINK992"/>
            <w:bookmarkStart w:id="117" w:name="OLE_LINK995"/>
            <w:bookmarkStart w:id="118" w:name="OLE_LINK996"/>
            <w:r w:rsidRPr="00B35765">
              <w:rPr>
                <w:rFonts w:ascii="Arial" w:hAnsi="Arial" w:cs="Arial"/>
                <w:sz w:val="20"/>
                <w:szCs w:val="20"/>
                <w:lang w:val="ru-RU"/>
              </w:rPr>
              <w:t>1 объект независимо от численности населения принят в соответствии с полномочиями, устано</w:t>
            </w:r>
            <w:r w:rsidRPr="00B35765">
              <w:rPr>
                <w:rFonts w:ascii="Arial" w:hAnsi="Arial" w:cs="Arial"/>
                <w:sz w:val="20"/>
                <w:szCs w:val="20"/>
                <w:lang w:val="ru-RU"/>
              </w:rPr>
              <w:t>в</w:t>
            </w:r>
            <w:r w:rsidRPr="00B35765">
              <w:rPr>
                <w:rFonts w:ascii="Arial" w:hAnsi="Arial" w:cs="Arial"/>
                <w:sz w:val="20"/>
                <w:szCs w:val="20"/>
                <w:lang w:val="ru-RU"/>
              </w:rPr>
              <w:t>ленными пунктом 3 части 1 статьи 14 и частью 1 статьи 16 Федерального закона № 131-ФЗ</w:t>
            </w:r>
            <w:bookmarkEnd w:id="115"/>
            <w:bookmarkEnd w:id="116"/>
            <w:bookmarkEnd w:id="117"/>
            <w:bookmarkEnd w:id="118"/>
          </w:p>
        </w:tc>
      </w:tr>
      <w:tr w:rsidR="00E363FF" w:rsidRPr="00B35765" w:rsidTr="00B81B28">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показатель максимально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допустимого  уровня</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территориальной доступности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нормируется</w:t>
            </w:r>
          </w:p>
        </w:tc>
      </w:tr>
      <w:tr w:rsidR="00E363FF" w:rsidRPr="00B35765" w:rsidTr="00B81B28">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Муниципальный архив</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минимально допустимого уровня обеспеченности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1 объект независимо от численности населения принят в соответствии с полномочиями, устано</w:t>
            </w:r>
            <w:r w:rsidRPr="00B35765">
              <w:rPr>
                <w:rFonts w:ascii="Arial" w:hAnsi="Arial" w:cs="Arial"/>
                <w:sz w:val="20"/>
                <w:szCs w:val="20"/>
                <w:lang w:val="ru-RU"/>
              </w:rPr>
              <w:t>в</w:t>
            </w:r>
            <w:r w:rsidRPr="00B35765">
              <w:rPr>
                <w:rFonts w:ascii="Arial" w:hAnsi="Arial" w:cs="Arial"/>
                <w:sz w:val="20"/>
                <w:szCs w:val="20"/>
                <w:lang w:val="ru-RU"/>
              </w:rPr>
              <w:t>ленными пунктом 17 части 1 статьи 14, пунктом 22 части 1 статьи 16 Федерального закона № 131-ФЗ</w:t>
            </w:r>
          </w:p>
        </w:tc>
      </w:tr>
      <w:tr w:rsidR="00E363FF" w:rsidRPr="00B35765" w:rsidTr="00B81B28">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показатель максимально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допустимого  уровня</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территориальной доступности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нормируется</w:t>
            </w:r>
          </w:p>
        </w:tc>
      </w:tr>
      <w:tr w:rsidR="00E363FF" w:rsidRPr="00B35765" w:rsidTr="00B81B28">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highlight w:val="yellow"/>
                <w:lang w:val="ru-RU"/>
              </w:rPr>
            </w:pPr>
            <w:r w:rsidRPr="00B35765">
              <w:rPr>
                <w:rFonts w:ascii="Arial" w:hAnsi="Arial" w:cs="Arial"/>
                <w:sz w:val="20"/>
                <w:szCs w:val="20"/>
                <w:lang w:val="ru-RU"/>
              </w:rPr>
              <w:t>Участковые пункты полиции</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highlight w:val="yellow"/>
                <w:lang w:val="ru-RU"/>
              </w:rPr>
            </w:pPr>
            <w:r w:rsidRPr="00B35765">
              <w:rPr>
                <w:rFonts w:ascii="Arial" w:hAnsi="Arial" w:cs="Arial"/>
                <w:sz w:val="20"/>
                <w:szCs w:val="20"/>
                <w:lang w:val="ru-RU"/>
              </w:rPr>
              <w:t>минимально допустимого уровня обеспеченности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keepNext/>
              <w:ind w:firstLine="0"/>
              <w:rPr>
                <w:rFonts w:ascii="Arial" w:hAnsi="Arial" w:cs="Arial"/>
                <w:sz w:val="20"/>
                <w:szCs w:val="20"/>
                <w:lang w:val="ru-RU"/>
              </w:rPr>
            </w:pPr>
            <w:r w:rsidRPr="00B35765">
              <w:rPr>
                <w:rFonts w:ascii="Arial" w:hAnsi="Arial" w:cs="Arial"/>
                <w:sz w:val="20"/>
                <w:szCs w:val="20"/>
                <w:lang w:val="ru-RU"/>
              </w:rPr>
              <w:t>Органы местного самоуправления муниципальных образований в соответствии с пунктом 7 статьи 48 Федерального закона от 7 февраля 2011 года № 3-ФЗ «О полиции», а также в соответствии с Фед</w:t>
            </w:r>
            <w:r w:rsidRPr="00B35765">
              <w:rPr>
                <w:rFonts w:ascii="Arial" w:hAnsi="Arial" w:cs="Arial"/>
                <w:sz w:val="20"/>
                <w:szCs w:val="20"/>
                <w:lang w:val="ru-RU"/>
              </w:rPr>
              <w:t>е</w:t>
            </w:r>
            <w:r w:rsidRPr="00B35765">
              <w:rPr>
                <w:rFonts w:ascii="Arial" w:hAnsi="Arial" w:cs="Arial"/>
                <w:sz w:val="20"/>
                <w:szCs w:val="20"/>
                <w:lang w:val="ru-RU"/>
              </w:rPr>
              <w:t>ральным законом № 131-ФЗ обеспечивают предо</w:t>
            </w:r>
            <w:r w:rsidRPr="00B35765">
              <w:rPr>
                <w:rFonts w:ascii="Arial" w:hAnsi="Arial" w:cs="Arial"/>
                <w:sz w:val="20"/>
                <w:szCs w:val="20"/>
                <w:lang w:val="ru-RU"/>
              </w:rPr>
              <w:t>с</w:t>
            </w:r>
            <w:r w:rsidRPr="00B35765">
              <w:rPr>
                <w:rFonts w:ascii="Arial" w:hAnsi="Arial" w:cs="Arial"/>
                <w:sz w:val="20"/>
                <w:szCs w:val="20"/>
                <w:lang w:val="ru-RU"/>
              </w:rPr>
              <w:t>тавление помещения для работы на обслужива</w:t>
            </w:r>
            <w:r w:rsidRPr="00B35765">
              <w:rPr>
                <w:rFonts w:ascii="Arial" w:hAnsi="Arial" w:cs="Arial"/>
                <w:sz w:val="20"/>
                <w:szCs w:val="20"/>
                <w:lang w:val="ru-RU"/>
              </w:rPr>
              <w:t>е</w:t>
            </w:r>
            <w:r w:rsidRPr="00B35765">
              <w:rPr>
                <w:rFonts w:ascii="Arial" w:hAnsi="Arial" w:cs="Arial"/>
                <w:sz w:val="20"/>
                <w:szCs w:val="20"/>
                <w:lang w:val="ru-RU"/>
              </w:rPr>
              <w:t>мом административном участке сотруднику, зам</w:t>
            </w:r>
            <w:r w:rsidRPr="00B35765">
              <w:rPr>
                <w:rFonts w:ascii="Arial" w:hAnsi="Arial" w:cs="Arial"/>
                <w:sz w:val="20"/>
                <w:szCs w:val="20"/>
                <w:lang w:val="ru-RU"/>
              </w:rPr>
              <w:t>е</w:t>
            </w:r>
            <w:r w:rsidRPr="00B35765">
              <w:rPr>
                <w:rFonts w:ascii="Arial" w:hAnsi="Arial" w:cs="Arial"/>
                <w:sz w:val="20"/>
                <w:szCs w:val="20"/>
                <w:lang w:val="ru-RU"/>
              </w:rPr>
              <w:t>щающему должность участкового уполномоченного полиции.</w:t>
            </w:r>
          </w:p>
          <w:p w:rsidR="00E363FF" w:rsidRPr="00B35765" w:rsidRDefault="00E363FF" w:rsidP="00B35765">
            <w:pPr>
              <w:pStyle w:val="a"/>
              <w:keepNext/>
              <w:ind w:firstLine="0"/>
              <w:rPr>
                <w:rFonts w:ascii="Arial" w:hAnsi="Arial" w:cs="Arial"/>
                <w:lang w:val="ru-RU"/>
              </w:rPr>
            </w:pPr>
            <w:r w:rsidRPr="00B35765">
              <w:rPr>
                <w:rFonts w:ascii="Arial" w:hAnsi="Arial" w:cs="Arial"/>
                <w:sz w:val="20"/>
                <w:szCs w:val="20"/>
                <w:lang w:val="ru-RU"/>
              </w:rPr>
              <w:t>В соответствии с п. 3 приложения 1 приказа Мин</w:t>
            </w:r>
            <w:r w:rsidRPr="00B35765">
              <w:rPr>
                <w:rFonts w:ascii="Arial" w:hAnsi="Arial" w:cs="Arial"/>
                <w:sz w:val="20"/>
                <w:szCs w:val="20"/>
                <w:lang w:val="ru-RU"/>
              </w:rPr>
              <w:t>и</w:t>
            </w:r>
            <w:r w:rsidRPr="00B35765">
              <w:rPr>
                <w:rFonts w:ascii="Arial" w:hAnsi="Arial" w:cs="Arial"/>
                <w:sz w:val="20"/>
                <w:szCs w:val="20"/>
                <w:lang w:val="ru-RU"/>
              </w:rPr>
              <w:t>стерства внутренних дел Российской Федерации от 29 марта 2019 года № 205 «О несении службы уч</w:t>
            </w:r>
            <w:r w:rsidRPr="00B35765">
              <w:rPr>
                <w:rFonts w:ascii="Arial" w:hAnsi="Arial" w:cs="Arial"/>
                <w:sz w:val="20"/>
                <w:szCs w:val="20"/>
                <w:lang w:val="ru-RU"/>
              </w:rPr>
              <w:t>а</w:t>
            </w:r>
            <w:r w:rsidRPr="00B35765">
              <w:rPr>
                <w:rFonts w:ascii="Arial" w:hAnsi="Arial" w:cs="Arial"/>
                <w:sz w:val="20"/>
                <w:szCs w:val="20"/>
                <w:lang w:val="ru-RU"/>
              </w:rPr>
              <w:t>стковым уполномоченным полиции на обслужива</w:t>
            </w:r>
            <w:r w:rsidRPr="00B35765">
              <w:rPr>
                <w:rFonts w:ascii="Arial" w:hAnsi="Arial" w:cs="Arial"/>
                <w:sz w:val="20"/>
                <w:szCs w:val="20"/>
                <w:lang w:val="ru-RU"/>
              </w:rPr>
              <w:t>е</w:t>
            </w:r>
            <w:r w:rsidRPr="00B35765">
              <w:rPr>
                <w:rFonts w:ascii="Arial" w:hAnsi="Arial" w:cs="Arial"/>
                <w:sz w:val="20"/>
                <w:szCs w:val="20"/>
                <w:lang w:val="ru-RU"/>
              </w:rPr>
              <w:t>мом административном участке и организации этой деятельности», з</w:t>
            </w:r>
            <w:r w:rsidRPr="00B35765">
              <w:rPr>
                <w:rFonts w:ascii="Arial" w:hAnsi="Arial" w:cs="Arial"/>
                <w:bCs/>
                <w:sz w:val="20"/>
                <w:szCs w:val="20"/>
                <w:lang w:val="ru-RU"/>
              </w:rPr>
              <w:t>а участковым уполномоченным п</w:t>
            </w:r>
            <w:r w:rsidRPr="00B35765">
              <w:rPr>
                <w:rFonts w:ascii="Arial" w:hAnsi="Arial" w:cs="Arial"/>
                <w:bCs/>
                <w:sz w:val="20"/>
                <w:szCs w:val="20"/>
                <w:lang w:val="ru-RU"/>
              </w:rPr>
              <w:t>о</w:t>
            </w:r>
            <w:r w:rsidRPr="00B35765">
              <w:rPr>
                <w:rFonts w:ascii="Arial" w:hAnsi="Arial" w:cs="Arial"/>
                <w:bCs/>
                <w:sz w:val="20"/>
                <w:szCs w:val="20"/>
                <w:lang w:val="ru-RU"/>
              </w:rPr>
              <w:t>лиции приказом начальника территориального орг</w:t>
            </w:r>
            <w:r w:rsidRPr="00B35765">
              <w:rPr>
                <w:rFonts w:ascii="Arial" w:hAnsi="Arial" w:cs="Arial"/>
                <w:bCs/>
                <w:sz w:val="20"/>
                <w:szCs w:val="20"/>
                <w:lang w:val="ru-RU"/>
              </w:rPr>
              <w:t>а</w:t>
            </w:r>
            <w:r w:rsidRPr="00B35765">
              <w:rPr>
                <w:rFonts w:ascii="Arial" w:hAnsi="Arial" w:cs="Arial"/>
                <w:bCs/>
                <w:sz w:val="20"/>
                <w:szCs w:val="20"/>
                <w:lang w:val="ru-RU"/>
              </w:rPr>
              <w:t>на МВД России закрепляется административный участок.</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Размеры и границы административного участка о</w:t>
            </w:r>
            <w:r w:rsidRPr="00B35765">
              <w:rPr>
                <w:rFonts w:ascii="Arial" w:hAnsi="Arial" w:cs="Arial"/>
                <w:sz w:val="20"/>
                <w:szCs w:val="20"/>
                <w:lang w:val="ru-RU"/>
              </w:rPr>
              <w:t>п</w:t>
            </w:r>
            <w:r w:rsidRPr="00B35765">
              <w:rPr>
                <w:rFonts w:ascii="Arial" w:hAnsi="Arial" w:cs="Arial"/>
                <w:sz w:val="20"/>
                <w:szCs w:val="20"/>
                <w:lang w:val="ru-RU"/>
              </w:rPr>
              <w:t>ределяются территориальным органом МВД России: в городах исходя из численности проживающего н</w:t>
            </w:r>
            <w:r w:rsidRPr="00B35765">
              <w:rPr>
                <w:rFonts w:ascii="Arial" w:hAnsi="Arial" w:cs="Arial"/>
                <w:sz w:val="20"/>
                <w:szCs w:val="20"/>
                <w:lang w:val="ru-RU"/>
              </w:rPr>
              <w:t>а</w:t>
            </w:r>
            <w:r w:rsidRPr="00B35765">
              <w:rPr>
                <w:rFonts w:ascii="Arial" w:hAnsi="Arial" w:cs="Arial"/>
                <w:sz w:val="20"/>
                <w:szCs w:val="20"/>
                <w:lang w:val="ru-RU"/>
              </w:rPr>
              <w:t>селения и граждан, состоящих на профилактич</w:t>
            </w:r>
            <w:r w:rsidRPr="00B35765">
              <w:rPr>
                <w:rFonts w:ascii="Arial" w:hAnsi="Arial" w:cs="Arial"/>
                <w:sz w:val="20"/>
                <w:szCs w:val="20"/>
                <w:lang w:val="ru-RU"/>
              </w:rPr>
              <w:t>е</w:t>
            </w:r>
            <w:r w:rsidRPr="00B35765">
              <w:rPr>
                <w:rFonts w:ascii="Arial" w:hAnsi="Arial" w:cs="Arial"/>
                <w:sz w:val="20"/>
                <w:szCs w:val="20"/>
                <w:lang w:val="ru-RU"/>
              </w:rPr>
              <w:t>ском учете, состояния оперативной обстановки, особенностей административно-территориального деления муниципальных образований, в сельской местности - в границах одного или нескольких объ</w:t>
            </w:r>
            <w:r w:rsidRPr="00B35765">
              <w:rPr>
                <w:rFonts w:ascii="Arial" w:hAnsi="Arial" w:cs="Arial"/>
                <w:sz w:val="20"/>
                <w:szCs w:val="20"/>
                <w:lang w:val="ru-RU"/>
              </w:rPr>
              <w:t>е</w:t>
            </w:r>
            <w:r w:rsidRPr="00B35765">
              <w:rPr>
                <w:rFonts w:ascii="Arial" w:hAnsi="Arial" w:cs="Arial"/>
                <w:sz w:val="20"/>
                <w:szCs w:val="20"/>
                <w:lang w:val="ru-RU"/>
              </w:rPr>
              <w:t>диненных общей территорией сельских населенных пунктов</w:t>
            </w:r>
          </w:p>
        </w:tc>
      </w:tr>
      <w:tr w:rsidR="00E363FF" w:rsidRPr="00B35765" w:rsidTr="00B81B28">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highlight w:val="yellow"/>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максимально допустимый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уровень территориальной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доступности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нормируется</w:t>
            </w:r>
          </w:p>
        </w:tc>
      </w:tr>
      <w:tr w:rsidR="00E363FF" w:rsidRPr="00B35765" w:rsidTr="00B81B28">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Организации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ритуального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обслуживания населения</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Расчетный показатель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минимально допустимого уровня обеспеченности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1 объект независимо от численности населения принят в соответствии с полномочиями, устано</w:t>
            </w:r>
            <w:r w:rsidRPr="00B35765">
              <w:rPr>
                <w:rFonts w:ascii="Arial" w:hAnsi="Arial" w:cs="Arial"/>
                <w:sz w:val="20"/>
                <w:szCs w:val="20"/>
                <w:lang w:val="ru-RU"/>
              </w:rPr>
              <w:t>в</w:t>
            </w:r>
            <w:r w:rsidRPr="00B35765">
              <w:rPr>
                <w:rFonts w:ascii="Arial" w:hAnsi="Arial" w:cs="Arial"/>
                <w:sz w:val="20"/>
                <w:szCs w:val="20"/>
                <w:lang w:val="ru-RU"/>
              </w:rPr>
              <w:t>ленными пунктом 22 статьи 14, пунктом 17 части 1 статьи 16 Федерального закона № 131-ФЗ</w:t>
            </w:r>
          </w:p>
        </w:tc>
      </w:tr>
      <w:tr w:rsidR="00E363FF" w:rsidRPr="00B35765" w:rsidTr="00B81B28">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максимально допустимый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 xml:space="preserve">уровень территориальной </w:t>
            </w:r>
          </w:p>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доступности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p>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нормируется</w:t>
            </w:r>
          </w:p>
        </w:tc>
      </w:tr>
      <w:tr w:rsidR="00E363FF" w:rsidRPr="00B35765" w:rsidTr="00B81B28">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Кладбища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минимально допустимый уровень обеспеченности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Площадь кладбищ принята в соответствии с прил</w:t>
            </w:r>
            <w:r w:rsidRPr="00B35765">
              <w:rPr>
                <w:rFonts w:ascii="Arial" w:hAnsi="Arial" w:cs="Arial"/>
                <w:sz w:val="20"/>
                <w:szCs w:val="20"/>
                <w:lang w:val="ru-RU"/>
              </w:rPr>
              <w:t>о</w:t>
            </w:r>
            <w:r w:rsidRPr="00B35765">
              <w:rPr>
                <w:rFonts w:ascii="Arial" w:hAnsi="Arial" w:cs="Arial"/>
                <w:sz w:val="20"/>
                <w:szCs w:val="20"/>
                <w:lang w:val="ru-RU"/>
              </w:rPr>
              <w:t>жением Д СП 42.13330.2016</w:t>
            </w:r>
          </w:p>
        </w:tc>
      </w:tr>
      <w:tr w:rsidR="00E363FF" w:rsidRPr="00B35765" w:rsidTr="00B81B28">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ind w:firstLine="0"/>
              <w:jc w:val="left"/>
              <w:rPr>
                <w:rFonts w:ascii="Arial" w:hAnsi="Arial" w:cs="Arial"/>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left"/>
              <w:rPr>
                <w:rFonts w:ascii="Arial" w:hAnsi="Arial" w:cs="Arial"/>
                <w:sz w:val="20"/>
                <w:szCs w:val="20"/>
                <w:lang w:val="ru-RU"/>
              </w:rPr>
            </w:pPr>
            <w:r w:rsidRPr="00B35765">
              <w:rPr>
                <w:rFonts w:ascii="Arial" w:hAnsi="Arial" w:cs="Arial"/>
                <w:sz w:val="20"/>
                <w:szCs w:val="20"/>
                <w:lang w:val="ru-RU"/>
              </w:rPr>
              <w:t>Расчетный показатель макс</w:t>
            </w:r>
            <w:r w:rsidRPr="00B35765">
              <w:rPr>
                <w:rFonts w:ascii="Arial" w:hAnsi="Arial" w:cs="Arial"/>
                <w:sz w:val="20"/>
                <w:szCs w:val="20"/>
                <w:lang w:val="ru-RU"/>
              </w:rPr>
              <w:t>и</w:t>
            </w:r>
            <w:r w:rsidRPr="00B35765">
              <w:rPr>
                <w:rFonts w:ascii="Arial" w:hAnsi="Arial" w:cs="Arial"/>
                <w:sz w:val="20"/>
                <w:szCs w:val="20"/>
                <w:lang w:val="ru-RU"/>
              </w:rPr>
              <w:t>мально допустимого уровня те</w:t>
            </w:r>
            <w:r w:rsidRPr="00B35765">
              <w:rPr>
                <w:rFonts w:ascii="Arial" w:hAnsi="Arial" w:cs="Arial"/>
                <w:sz w:val="20"/>
                <w:szCs w:val="20"/>
                <w:lang w:val="ru-RU"/>
              </w:rPr>
              <w:t>р</w:t>
            </w:r>
            <w:r w:rsidRPr="00B35765">
              <w:rPr>
                <w:rFonts w:ascii="Arial" w:hAnsi="Arial" w:cs="Arial"/>
                <w:sz w:val="20"/>
                <w:szCs w:val="20"/>
                <w:lang w:val="ru-RU"/>
              </w:rPr>
              <w:t>риториальной доступности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E363FF" w:rsidRPr="00B35765" w:rsidRDefault="00E363FF" w:rsidP="00B35765">
            <w:pPr>
              <w:pStyle w:val="a"/>
              <w:ind w:firstLine="0"/>
              <w:jc w:val="center"/>
              <w:rPr>
                <w:rFonts w:ascii="Arial" w:hAnsi="Arial" w:cs="Arial"/>
                <w:sz w:val="20"/>
                <w:szCs w:val="20"/>
                <w:lang w:val="ru-RU"/>
              </w:rPr>
            </w:pPr>
            <w:r w:rsidRPr="00B35765">
              <w:rPr>
                <w:rFonts w:ascii="Arial" w:hAnsi="Arial" w:cs="Arial"/>
                <w:sz w:val="20"/>
                <w:szCs w:val="20"/>
                <w:lang w:val="ru-RU"/>
              </w:rPr>
              <w:t>Не нормируется</w:t>
            </w:r>
          </w:p>
        </w:tc>
      </w:tr>
    </w:tbl>
    <w:p w:rsidR="00E363FF" w:rsidRPr="00B35765" w:rsidRDefault="00E363FF" w:rsidP="00B35765">
      <w:pPr>
        <w:pStyle w:val="Heading1"/>
        <w:rPr>
          <w:sz w:val="16"/>
          <w:szCs w:val="16"/>
        </w:rPr>
      </w:pPr>
      <w:bookmarkStart w:id="119" w:name="_Toc113543184"/>
      <w:bookmarkStart w:id="120" w:name="_Toc118282041"/>
      <w:bookmarkEnd w:id="79"/>
      <w:bookmarkEnd w:id="119"/>
      <w:bookmarkEnd w:id="120"/>
    </w:p>
    <w:p w:rsidR="00E363FF" w:rsidRPr="00B35765" w:rsidRDefault="00E363FF" w:rsidP="00B35765">
      <w:pPr>
        <w:pStyle w:val="Heading1"/>
        <w:rPr>
          <w:sz w:val="28"/>
        </w:rPr>
      </w:pPr>
      <w:r w:rsidRPr="00B35765">
        <w:rPr>
          <w:sz w:val="28"/>
        </w:rPr>
        <w:t xml:space="preserve">Раздел </w:t>
      </w:r>
      <w:r w:rsidRPr="00B35765">
        <w:rPr>
          <w:sz w:val="28"/>
          <w:lang w:val="en-US"/>
        </w:rPr>
        <w:t>III</w:t>
      </w:r>
      <w:r w:rsidRPr="00B35765">
        <w:rPr>
          <w:sz w:val="28"/>
        </w:rPr>
        <w:t xml:space="preserve">. Правила и область применения расчетных показателей </w:t>
      </w:r>
    </w:p>
    <w:p w:rsidR="00E363FF" w:rsidRPr="00B35765" w:rsidRDefault="00E363FF" w:rsidP="00B35765">
      <w:pPr>
        <w:pStyle w:val="Heading1"/>
        <w:rPr>
          <w:sz w:val="28"/>
        </w:rPr>
      </w:pPr>
      <w:r w:rsidRPr="00B35765">
        <w:rPr>
          <w:sz w:val="28"/>
        </w:rPr>
        <w:t xml:space="preserve">из раздела </w:t>
      </w:r>
      <w:r w:rsidRPr="00B35765">
        <w:rPr>
          <w:sz w:val="28"/>
          <w:lang w:val="en-US"/>
        </w:rPr>
        <w:t>I</w:t>
      </w:r>
    </w:p>
    <w:p w:rsidR="00E363FF" w:rsidRPr="00B35765" w:rsidRDefault="00E363FF" w:rsidP="00B35765">
      <w:pPr>
        <w:pStyle w:val="1"/>
        <w:keepNext/>
        <w:rPr>
          <w:sz w:val="16"/>
          <w:szCs w:val="16"/>
          <w:highlight w:val="green"/>
        </w:rPr>
      </w:pPr>
      <w:bookmarkStart w:id="121" w:name="_Toc498871958"/>
      <w:bookmarkStart w:id="122" w:name="_Toc113543185"/>
      <w:bookmarkStart w:id="123" w:name="_Toc118282042"/>
      <w:bookmarkStart w:id="124" w:name="OLE_LINK748"/>
      <w:bookmarkStart w:id="125" w:name="OLE_LINK553"/>
      <w:bookmarkStart w:id="126" w:name="OLE_LINK554"/>
    </w:p>
    <w:p w:rsidR="00E363FF" w:rsidRPr="00B35765" w:rsidRDefault="00E363FF" w:rsidP="00B35765">
      <w:pPr>
        <w:pStyle w:val="Heading2"/>
        <w:rPr>
          <w:sz w:val="24"/>
          <w:szCs w:val="24"/>
        </w:rPr>
      </w:pPr>
      <w:r w:rsidRPr="00B35765">
        <w:rPr>
          <w:sz w:val="24"/>
          <w:szCs w:val="24"/>
        </w:rPr>
        <w:t>Глава</w:t>
      </w:r>
      <w:r w:rsidRPr="00B35765">
        <w:rPr>
          <w:i/>
          <w:iCs w:val="0"/>
          <w:sz w:val="24"/>
          <w:szCs w:val="24"/>
        </w:rPr>
        <w:t xml:space="preserve"> </w:t>
      </w:r>
      <w:r w:rsidRPr="00B35765">
        <w:rPr>
          <w:iCs w:val="0"/>
          <w:sz w:val="24"/>
          <w:szCs w:val="24"/>
        </w:rPr>
        <w:t>1. Область применения расчетных показателей</w:t>
      </w:r>
      <w:bookmarkEnd w:id="121"/>
      <w:bookmarkEnd w:id="122"/>
      <w:bookmarkEnd w:id="123"/>
    </w:p>
    <w:p w:rsidR="00E363FF" w:rsidRPr="00B35765" w:rsidRDefault="00E363FF" w:rsidP="00B35765">
      <w:pPr>
        <w:pStyle w:val="1"/>
        <w:keepNext/>
        <w:rPr>
          <w:sz w:val="16"/>
          <w:szCs w:val="16"/>
          <w:highlight w:val="yellow"/>
        </w:rPr>
      </w:pPr>
      <w:bookmarkStart w:id="127" w:name="_Toc498871959"/>
      <w:bookmarkStart w:id="128" w:name="OLE_LINK555"/>
      <w:bookmarkStart w:id="129" w:name="OLE_LINK562"/>
      <w:bookmarkEnd w:id="124"/>
      <w:bookmarkEnd w:id="125"/>
      <w:bookmarkEnd w:id="126"/>
    </w:p>
    <w:p w:rsidR="00E363FF" w:rsidRPr="00B35765" w:rsidRDefault="00E363FF" w:rsidP="00B35765">
      <w:pPr>
        <w:widowControl/>
        <w:suppressAutoHyphens/>
        <w:rPr>
          <w:rFonts w:ascii="Arial" w:hAnsi="Arial" w:cs="Arial"/>
        </w:rPr>
      </w:pPr>
      <w:r w:rsidRPr="00B35765">
        <w:rPr>
          <w:rFonts w:ascii="Arial" w:hAnsi="Arial" w:cs="Arial"/>
        </w:rPr>
        <w:t>МНГП Макушинского муниципального округа устанавливают требования, обязательные для всех субъектов градостроительной деятельности, осуществляющих свою деятельность на территории Макушинского муниципального округа Курганской области, независимо от их организационно-правовой формы.</w:t>
      </w:r>
    </w:p>
    <w:p w:rsidR="00E363FF" w:rsidRPr="00B35765" w:rsidRDefault="00E363FF" w:rsidP="00B35765">
      <w:pPr>
        <w:widowControl/>
        <w:suppressAutoHyphens/>
        <w:rPr>
          <w:rFonts w:ascii="Arial" w:hAnsi="Arial" w:cs="Arial"/>
        </w:rPr>
      </w:pPr>
      <w:r w:rsidRPr="00B35765">
        <w:rPr>
          <w:rFonts w:ascii="Arial" w:hAnsi="Arial" w:cs="Arial"/>
        </w:rPr>
        <w:t>МНГП Макушинского муниципального округа распространяют свое действие при планировке, застройке и реконструкции территорий Макушинского муниципального округа Курганской области.</w:t>
      </w:r>
    </w:p>
    <w:p w:rsidR="00E363FF" w:rsidRPr="00B35765" w:rsidRDefault="00E363FF" w:rsidP="00B35765">
      <w:pPr>
        <w:widowControl/>
        <w:suppressAutoHyphens/>
        <w:rPr>
          <w:rFonts w:ascii="Arial" w:hAnsi="Arial" w:cs="Arial"/>
        </w:rPr>
      </w:pPr>
      <w:r w:rsidRPr="00B35765">
        <w:rPr>
          <w:rFonts w:ascii="Arial" w:hAnsi="Arial" w:cs="Arial"/>
        </w:rPr>
        <w:t>Область применения расчетных показателей, содержащихся в МНГП Макушинского муниципального округа, распространяется при:</w:t>
      </w:r>
    </w:p>
    <w:p w:rsidR="00E363FF" w:rsidRPr="00B35765" w:rsidRDefault="00E363FF" w:rsidP="00B35765">
      <w:pPr>
        <w:widowControl/>
        <w:suppressAutoHyphens/>
        <w:rPr>
          <w:rFonts w:ascii="Arial" w:hAnsi="Arial" w:cs="Arial"/>
        </w:rPr>
      </w:pPr>
      <w:r w:rsidRPr="00B35765">
        <w:rPr>
          <w:rFonts w:ascii="Arial" w:hAnsi="Arial" w:cs="Arial"/>
        </w:rPr>
        <w:t>1) подготовке, согласовании и утверждении генерального плана Макушинского муниципального округа Курганской области, внесении в него изменений;</w:t>
      </w:r>
    </w:p>
    <w:p w:rsidR="00E363FF" w:rsidRPr="00B35765" w:rsidRDefault="00E363FF" w:rsidP="00B35765">
      <w:pPr>
        <w:widowControl/>
        <w:suppressAutoHyphens/>
        <w:rPr>
          <w:rFonts w:ascii="Arial" w:hAnsi="Arial" w:cs="Arial"/>
        </w:rPr>
      </w:pPr>
      <w:r w:rsidRPr="00B35765">
        <w:rPr>
          <w:rFonts w:ascii="Arial" w:hAnsi="Arial" w:cs="Arial"/>
        </w:rPr>
        <w:t>2) подготовке, согласовании и утверждении правил землепользования и застройки Макушинского муниципального округа Курганской области, внесении в них изменений;</w:t>
      </w:r>
    </w:p>
    <w:p w:rsidR="00E363FF" w:rsidRPr="00B35765" w:rsidRDefault="00E363FF" w:rsidP="00B35765">
      <w:pPr>
        <w:widowControl/>
        <w:suppressAutoHyphens/>
        <w:rPr>
          <w:rFonts w:ascii="Arial" w:hAnsi="Arial" w:cs="Arial"/>
        </w:rPr>
      </w:pPr>
      <w:r w:rsidRPr="00B35765">
        <w:rPr>
          <w:rFonts w:ascii="Arial" w:hAnsi="Arial" w:cs="Arial"/>
        </w:rPr>
        <w:t>3) подготовке, согласовании и утверждении документации по планировке территории (проектов планировки территории и проектов межевания территории);</w:t>
      </w:r>
    </w:p>
    <w:p w:rsidR="00E363FF" w:rsidRPr="00B35765" w:rsidRDefault="00E363FF" w:rsidP="00B35765">
      <w:pPr>
        <w:widowControl/>
        <w:suppressAutoHyphens/>
        <w:rPr>
          <w:rFonts w:ascii="Arial" w:hAnsi="Arial" w:cs="Arial"/>
        </w:rPr>
      </w:pPr>
      <w:r w:rsidRPr="00B35765">
        <w:rPr>
          <w:rFonts w:ascii="Arial" w:hAnsi="Arial" w:cs="Arial"/>
        </w:rPr>
        <w:t>4) выдаче градостроительного плана земельного участка;</w:t>
      </w:r>
    </w:p>
    <w:p w:rsidR="00E363FF" w:rsidRPr="00B35765" w:rsidRDefault="00E363FF" w:rsidP="00B35765">
      <w:pPr>
        <w:widowControl/>
        <w:suppressAutoHyphens/>
        <w:rPr>
          <w:rFonts w:ascii="Arial" w:hAnsi="Arial" w:cs="Arial"/>
        </w:rPr>
      </w:pPr>
      <w:r w:rsidRPr="00B35765">
        <w:rPr>
          <w:rFonts w:ascii="Arial" w:hAnsi="Arial" w:cs="Arial"/>
        </w:rPr>
        <w:t>5) подготовке проектной документации (в том числе путем внесения в нее изменений в соответствии Градостроительным кодексом Российской Федерации);</w:t>
      </w:r>
    </w:p>
    <w:p w:rsidR="00E363FF" w:rsidRPr="00B35765" w:rsidRDefault="00E363FF" w:rsidP="00B35765">
      <w:pPr>
        <w:widowControl/>
        <w:suppressAutoHyphens/>
        <w:rPr>
          <w:rFonts w:ascii="Arial" w:hAnsi="Arial" w:cs="Arial"/>
        </w:rPr>
      </w:pPr>
      <w:r w:rsidRPr="00B35765">
        <w:rPr>
          <w:rFonts w:ascii="Arial" w:hAnsi="Arial" w:cs="Arial"/>
        </w:rPr>
        <w:t>6) выдаче разрешения на строительство.</w:t>
      </w:r>
    </w:p>
    <w:p w:rsidR="00E363FF" w:rsidRPr="00B35765" w:rsidRDefault="00E363FF" w:rsidP="00B35765">
      <w:pPr>
        <w:widowControl/>
        <w:suppressAutoHyphens/>
        <w:rPr>
          <w:rFonts w:ascii="Arial" w:hAnsi="Arial" w:cs="Arial"/>
          <w:sz w:val="16"/>
          <w:szCs w:val="16"/>
          <w:highlight w:val="yellow"/>
        </w:rPr>
      </w:pPr>
    </w:p>
    <w:p w:rsidR="00E363FF" w:rsidRPr="00B35765" w:rsidRDefault="00E363FF" w:rsidP="00B35765">
      <w:pPr>
        <w:pStyle w:val="Heading2"/>
        <w:rPr>
          <w:sz w:val="24"/>
          <w:szCs w:val="24"/>
        </w:rPr>
      </w:pPr>
      <w:bookmarkStart w:id="130" w:name="_Toc113543186"/>
      <w:bookmarkStart w:id="131" w:name="_Toc118282043"/>
      <w:r w:rsidRPr="00B35765">
        <w:rPr>
          <w:sz w:val="24"/>
          <w:szCs w:val="24"/>
        </w:rPr>
        <w:t>Глава</w:t>
      </w:r>
      <w:r w:rsidRPr="00B35765">
        <w:rPr>
          <w:i/>
          <w:iCs w:val="0"/>
          <w:sz w:val="24"/>
          <w:szCs w:val="24"/>
        </w:rPr>
        <w:t xml:space="preserve"> </w:t>
      </w:r>
      <w:r w:rsidRPr="00B35765">
        <w:rPr>
          <w:iCs w:val="0"/>
          <w:sz w:val="24"/>
          <w:szCs w:val="24"/>
        </w:rPr>
        <w:t>2. Правила применения расчетных показателей</w:t>
      </w:r>
      <w:bookmarkEnd w:id="127"/>
      <w:bookmarkEnd w:id="130"/>
      <w:bookmarkEnd w:id="131"/>
    </w:p>
    <w:bookmarkEnd w:id="128"/>
    <w:bookmarkEnd w:id="129"/>
    <w:p w:rsidR="00E363FF" w:rsidRPr="00B35765" w:rsidRDefault="00E363FF" w:rsidP="00B35765">
      <w:pPr>
        <w:pStyle w:val="1"/>
        <w:keepNext/>
        <w:rPr>
          <w:sz w:val="16"/>
          <w:szCs w:val="16"/>
          <w:highlight w:val="yellow"/>
        </w:rPr>
      </w:pPr>
    </w:p>
    <w:p w:rsidR="00E363FF" w:rsidRPr="00B35765" w:rsidRDefault="00E363FF" w:rsidP="00B35765">
      <w:pPr>
        <w:widowControl/>
        <w:suppressAutoHyphens/>
        <w:rPr>
          <w:rFonts w:ascii="Arial" w:hAnsi="Arial" w:cs="Arial"/>
        </w:rPr>
      </w:pPr>
      <w:r w:rsidRPr="00B35765">
        <w:rPr>
          <w:rFonts w:ascii="Arial" w:hAnsi="Arial" w:cs="Arial"/>
        </w:rPr>
        <w:t>МНГП Макушинского муниципального округа конкретизируют и развивают основные положения действующих федеральных и региональных норм. Применение МНГП Макушинского муниципального округа при подготовке документов территориального планирования (внесении в них изменений), градостроительного зонирования (внесении в них изменений), документации по планировке территории и архитектурно-строительном проектировании не заменяет и не исключает применения требований технических регламентов, национальных стандартов Российской Федерации, правил и требований, установленных законодательством о градостроительной деятельности.</w:t>
      </w:r>
    </w:p>
    <w:p w:rsidR="00E363FF" w:rsidRPr="00B35765" w:rsidRDefault="00E363FF" w:rsidP="00B35765">
      <w:pPr>
        <w:widowControl/>
        <w:suppressAutoHyphens/>
        <w:rPr>
          <w:rFonts w:ascii="Arial" w:hAnsi="Arial" w:cs="Arial"/>
        </w:rPr>
      </w:pPr>
      <w:r w:rsidRPr="00B35765">
        <w:rPr>
          <w:rFonts w:ascii="Arial" w:hAnsi="Arial" w:cs="Arial"/>
        </w:rPr>
        <w:t>Предоставление органами местного самоуправления разрешений на отклонение от предельных параметров разрешенного строительства, реконструкции объектов капитального строительства в порядке, установленном статьей 40 ГрК Российской Федерации, в части превышения расчетных показателей, содержащихся в РНГП Курганской области, в МНГП Макушинского муниципального округа, не допускается.</w:t>
      </w:r>
    </w:p>
    <w:p w:rsidR="00E363FF" w:rsidRPr="00B35765" w:rsidRDefault="00E363FF" w:rsidP="00B35765">
      <w:pPr>
        <w:widowControl/>
        <w:suppressAutoHyphens/>
        <w:rPr>
          <w:rFonts w:ascii="Arial" w:hAnsi="Arial" w:cs="Arial"/>
        </w:rPr>
      </w:pPr>
      <w:r w:rsidRPr="00B35765">
        <w:rPr>
          <w:rFonts w:ascii="Arial" w:hAnsi="Arial" w:cs="Arial"/>
        </w:rPr>
        <w:t>Отклонение от расчетных показателей, содержащихся в РНГП Курганской области, в МНГП Макушинского муниципального округа, не допускается, за исключением расчетных показателей, применение которых допускает отклонение от установленных значений при условии дополнительного обоснования причин и размеров отклонений в порядке, установленном РНГП Курганской области, МНГП Макушинского муниципального округа.</w:t>
      </w:r>
    </w:p>
    <w:p w:rsidR="00E363FF" w:rsidRPr="00B35765" w:rsidRDefault="00E363FF" w:rsidP="00B35765">
      <w:pPr>
        <w:widowControl/>
        <w:suppressAutoHyphens/>
        <w:rPr>
          <w:rFonts w:ascii="Arial" w:hAnsi="Arial" w:cs="Arial"/>
        </w:rPr>
      </w:pPr>
      <w:r w:rsidRPr="00B35765">
        <w:rPr>
          <w:rFonts w:ascii="Arial" w:hAnsi="Arial" w:cs="Arial"/>
        </w:rPr>
        <w:t>Документы градостроительного зонирования Макушинского муниципального округа Курганской области (правила землепользования и застройки) в части градостроительных регламентов подлежат обязательному приведению в соответствие с положениями МНГП Макушинского муниципального округа.</w:t>
      </w:r>
    </w:p>
    <w:p w:rsidR="00E363FF" w:rsidRPr="00B35765" w:rsidRDefault="00E363FF" w:rsidP="00B35765">
      <w:pPr>
        <w:widowControl/>
        <w:suppressAutoHyphens/>
        <w:rPr>
          <w:rFonts w:ascii="Arial" w:hAnsi="Arial" w:cs="Arial"/>
        </w:rPr>
      </w:pPr>
      <w:r w:rsidRPr="00B35765">
        <w:rPr>
          <w:rFonts w:ascii="Arial" w:hAnsi="Arial" w:cs="Arial"/>
        </w:rPr>
        <w:t>Проекты строительства или реконструкции объектов жилого, социального, общественного, религиозного, производственного и иного назначения, предусматривающие отклонение от расчетных показателей, установленных МНГП Макушинского муниципального округа, должны быть подготовлены в соответствии с характеристиками планируемого развития территории, установленными документацией по планировке территории (проектами планировки территории), согласованной с органом местного самоуправления Макушинского муниципального округа Курганской области, осуществляющим управление в сферах строительства (включая вопросы применения в строительстве материалов, изделий и конструкций), архитектурной и градостроительной деятельности, комплексного развития территорий дорожного и жилищно-коммунального хозяйства, а также дорожной деятельности в отношении автомобильных дорог местного значения, согласно правилам, установленным МНГП Макушинского муниципального округа.</w:t>
      </w:r>
    </w:p>
    <w:p w:rsidR="00E363FF" w:rsidRPr="00B35765" w:rsidRDefault="00E363FF" w:rsidP="00B35765">
      <w:pPr>
        <w:widowControl/>
        <w:suppressAutoHyphens/>
        <w:rPr>
          <w:rFonts w:ascii="Arial" w:hAnsi="Arial" w:cs="Arial"/>
        </w:rPr>
      </w:pPr>
      <w:r w:rsidRPr="00B35765">
        <w:rPr>
          <w:rFonts w:ascii="Arial" w:hAnsi="Arial" w:cs="Arial"/>
        </w:rPr>
        <w:t>МНГП Макушинского муниципального округа не могут содержать значения расчетных показателей, ухудшающие значения расчетных показателей, содержащиеся в РНГП Курганской области.</w:t>
      </w:r>
    </w:p>
    <w:p w:rsidR="00E363FF" w:rsidRPr="00B35765" w:rsidRDefault="00E363FF" w:rsidP="00B35765">
      <w:pPr>
        <w:widowControl/>
        <w:suppressAutoHyphens/>
        <w:rPr>
          <w:rFonts w:ascii="Arial" w:hAnsi="Arial" w:cs="Arial"/>
          <w:highlight w:val="yellow"/>
        </w:rPr>
      </w:pPr>
      <w:r w:rsidRPr="00B35765">
        <w:rPr>
          <w:rFonts w:ascii="Arial" w:hAnsi="Arial" w:cs="Arial"/>
        </w:rPr>
        <w:t>В границах территории объектов культурного наследия (памятников истории и культуры) народов Российской Федерации МНГП Макушинского муниципального округа не применяются. В границах территории зон охраны объектов культурного наследия (памятников истории и культуры) народов Российской Федерации МНГП Макушинского муниципального округа применяются в части, не противоречащей законодательству об охране объектов культурного наследия.</w:t>
      </w:r>
    </w:p>
    <w:p w:rsidR="00E363FF" w:rsidRPr="00B35765" w:rsidRDefault="00E363FF" w:rsidP="00B35765">
      <w:pPr>
        <w:widowControl/>
        <w:suppressAutoHyphens/>
        <w:rPr>
          <w:rFonts w:ascii="Arial" w:hAnsi="Arial" w:cs="Arial"/>
        </w:rPr>
      </w:pPr>
      <w:r w:rsidRPr="00B35765">
        <w:rPr>
          <w:rFonts w:ascii="Arial" w:hAnsi="Arial" w:cs="Arial"/>
        </w:rPr>
        <w:t>В границах особо охраняемых природных территорий МНГП Макушинского муниципального округа применяются в части, не противоречащей законодательству в области охраны особо охраняемых природных территорий.</w:t>
      </w:r>
    </w:p>
    <w:p w:rsidR="00E363FF" w:rsidRPr="00B35765" w:rsidRDefault="00E363FF" w:rsidP="00B35765">
      <w:pPr>
        <w:widowControl/>
        <w:suppressAutoHyphens/>
        <w:rPr>
          <w:rFonts w:ascii="Arial" w:hAnsi="Arial" w:cs="Arial"/>
        </w:rPr>
      </w:pPr>
      <w:r w:rsidRPr="00B35765">
        <w:rPr>
          <w:rFonts w:ascii="Arial" w:hAnsi="Arial" w:cs="Arial"/>
        </w:rPr>
        <w:t>Предельные 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предназначены для перспективного планирования развития сети объектов местного значения по полномочиям органов местного самоуправления на основе сложившихся инфраструктур территории, отражающей нормативный уровень обеспеченности и территориальной доступности этих объектов.</w:t>
      </w:r>
    </w:p>
    <w:p w:rsidR="00E363FF" w:rsidRPr="00B35765" w:rsidRDefault="00E363FF" w:rsidP="00B35765">
      <w:pPr>
        <w:widowControl/>
        <w:suppressAutoHyphens/>
        <w:rPr>
          <w:rFonts w:ascii="Arial" w:hAnsi="Arial" w:cs="Arial"/>
        </w:rPr>
      </w:pPr>
      <w:r w:rsidRPr="00B35765">
        <w:rPr>
          <w:rFonts w:ascii="Arial" w:hAnsi="Arial" w:cs="Arial"/>
        </w:rPr>
        <w:t>Расчетные показатели минимально допустимого уровня обеспеченности населения Макушинского муниципального округа объектами местного значения, устанавливаемые МНГП Макушинского муниципального округа, не могут быть ниже предельных значений расчетных показателей минимально допустимого уровня обеспеченности, установленных в РНГП Курганской области.</w:t>
      </w:r>
    </w:p>
    <w:p w:rsidR="00E363FF" w:rsidRPr="00B35765" w:rsidRDefault="00E363FF" w:rsidP="00B35765">
      <w:pPr>
        <w:widowControl/>
        <w:suppressAutoHyphens/>
        <w:rPr>
          <w:rFonts w:ascii="Arial" w:hAnsi="Arial" w:cs="Arial"/>
        </w:rPr>
      </w:pPr>
      <w:r w:rsidRPr="00B35765">
        <w:rPr>
          <w:rFonts w:ascii="Arial" w:hAnsi="Arial" w:cs="Arial"/>
        </w:rPr>
        <w:t>Расчетные показатели максимально допустимого уровня территориальной доступности объектов местного значения для населения Макушинского муниципального округа не могут превышать предельные значения расчетных показателей максимально допустимого уровня территориальной доступности, установленных в РНГП Курганской области.</w:t>
      </w:r>
    </w:p>
    <w:p w:rsidR="00E363FF" w:rsidRPr="00B35765" w:rsidRDefault="00E363FF" w:rsidP="00B35765">
      <w:pPr>
        <w:widowControl/>
        <w:suppressAutoHyphens/>
        <w:rPr>
          <w:rFonts w:ascii="Arial" w:hAnsi="Arial" w:cs="Arial"/>
        </w:rPr>
      </w:pPr>
      <w:r w:rsidRPr="00B35765">
        <w:rPr>
          <w:rFonts w:ascii="Arial" w:hAnsi="Arial" w:cs="Arial"/>
        </w:rPr>
        <w:t>Характер использования расчетных показателей (предельных значений),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экономического развития (например, при оформлении органами местного самоуправления заключения о потребности (об отсутствии потребности) в общественных объектах).</w:t>
      </w:r>
    </w:p>
    <w:p w:rsidR="00E363FF" w:rsidRPr="00B35765" w:rsidRDefault="00E363FF" w:rsidP="00B35765">
      <w:pPr>
        <w:widowControl/>
        <w:suppressAutoHyphens/>
        <w:rPr>
          <w:rFonts w:ascii="Arial" w:hAnsi="Arial" w:cs="Arial"/>
        </w:rPr>
      </w:pPr>
      <w:r w:rsidRPr="00B35765">
        <w:rPr>
          <w:rFonts w:ascii="Arial" w:hAnsi="Arial" w:cs="Arial"/>
        </w:rPr>
        <w:t>МНГП Макушинского муниципального округа, градостроительные регламенты правил землепользования и застройки Макушинского муниципального округа Курганской области подлежат приведению в соответствие с РНГП Курганской области.</w:t>
      </w:r>
    </w:p>
    <w:p w:rsidR="00E363FF" w:rsidRPr="00B35765" w:rsidRDefault="00E363FF" w:rsidP="00B35765">
      <w:pPr>
        <w:widowControl/>
        <w:suppressAutoHyphens/>
        <w:rPr>
          <w:rFonts w:ascii="Arial" w:hAnsi="Arial" w:cs="Arial"/>
        </w:rPr>
      </w:pPr>
      <w:r w:rsidRPr="00B35765">
        <w:rPr>
          <w:rFonts w:ascii="Arial" w:hAnsi="Arial" w:cs="Arial"/>
        </w:rPr>
        <w:t>Разъяснения о применении норм МНГП Макушинского муниципального округа осуществляет орган местного самоуправления Макушинского муниципального округа Курганской области, осуществляющий управление в сферах строительства (включая вопросы применения в строительстве материалов, изделий и конструкций), архитектурной и градостроительной деятельности, комплексного развития территорий дорожного и жилищно-коммунального хозяйства, а также дорожной деятельности в отношении автомобильных дорог местного значения.</w:t>
      </w: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Default="00E363FF" w:rsidP="00B35765">
      <w:pPr>
        <w:widowControl/>
        <w:suppressAutoHyphens/>
        <w:rPr>
          <w:rFonts w:ascii="Arial" w:hAnsi="Arial" w:cs="Arial"/>
        </w:rPr>
      </w:pPr>
    </w:p>
    <w:p w:rsidR="00E363FF" w:rsidRDefault="00E363FF" w:rsidP="00B35765">
      <w:pPr>
        <w:widowControl/>
        <w:suppressAutoHyphens/>
        <w:rPr>
          <w:rFonts w:ascii="Arial" w:hAnsi="Arial" w:cs="Arial"/>
        </w:rPr>
      </w:pPr>
    </w:p>
    <w:p w:rsidR="00E363FF" w:rsidRDefault="00E363FF" w:rsidP="00B35765">
      <w:pPr>
        <w:widowControl/>
        <w:suppressAutoHyphens/>
        <w:rPr>
          <w:rFonts w:ascii="Arial" w:hAnsi="Arial" w:cs="Arial"/>
        </w:rPr>
      </w:pPr>
    </w:p>
    <w:p w:rsidR="00E363FF" w:rsidRDefault="00E363FF" w:rsidP="00B35765">
      <w:pPr>
        <w:widowControl/>
        <w:suppressAutoHyphens/>
        <w:rPr>
          <w:rFonts w:ascii="Arial" w:hAnsi="Arial" w:cs="Arial"/>
        </w:rPr>
      </w:pPr>
    </w:p>
    <w:p w:rsidR="00E363FF" w:rsidRDefault="00E363FF" w:rsidP="00B35765">
      <w:pPr>
        <w:widowControl/>
        <w:suppressAutoHyphens/>
        <w:rPr>
          <w:rFonts w:ascii="Arial" w:hAnsi="Arial" w:cs="Arial"/>
        </w:rPr>
      </w:pPr>
    </w:p>
    <w:p w:rsidR="00E363FF" w:rsidRDefault="00E363FF" w:rsidP="00B35765">
      <w:pPr>
        <w:widowControl/>
        <w:suppressAutoHyphens/>
        <w:rPr>
          <w:rFonts w:ascii="Arial" w:hAnsi="Arial" w:cs="Arial"/>
        </w:rPr>
      </w:pPr>
    </w:p>
    <w:p w:rsidR="00E363FF" w:rsidRDefault="00E363FF" w:rsidP="00B35765">
      <w:pPr>
        <w:widowControl/>
        <w:suppressAutoHyphens/>
        <w:rPr>
          <w:rFonts w:ascii="Arial" w:hAnsi="Arial" w:cs="Arial"/>
        </w:rPr>
      </w:pPr>
    </w:p>
    <w:p w:rsidR="00E363FF" w:rsidRDefault="00E363FF" w:rsidP="00B35765">
      <w:pPr>
        <w:widowControl/>
        <w:suppressAutoHyphens/>
        <w:rPr>
          <w:rFonts w:ascii="Arial" w:hAnsi="Arial" w:cs="Arial"/>
        </w:rPr>
      </w:pPr>
    </w:p>
    <w:p w:rsidR="00E363FF" w:rsidRDefault="00E363FF" w:rsidP="00B35765">
      <w:pPr>
        <w:widowControl/>
        <w:suppressAutoHyphens/>
        <w:rPr>
          <w:rFonts w:ascii="Arial" w:hAnsi="Arial" w:cs="Arial"/>
        </w:rPr>
      </w:pPr>
    </w:p>
    <w:p w:rsidR="00E363FF" w:rsidRDefault="00E363FF" w:rsidP="00B35765">
      <w:pPr>
        <w:widowControl/>
        <w:suppressAutoHyphens/>
        <w:rPr>
          <w:rFonts w:ascii="Arial" w:hAnsi="Arial" w:cs="Arial"/>
        </w:rPr>
      </w:pPr>
    </w:p>
    <w:p w:rsidR="00E363FF" w:rsidRDefault="00E363FF" w:rsidP="00B35765">
      <w:pPr>
        <w:widowControl/>
        <w:suppressAutoHyphens/>
        <w:rPr>
          <w:rFonts w:ascii="Arial" w:hAnsi="Arial" w:cs="Arial"/>
        </w:rPr>
      </w:pPr>
    </w:p>
    <w:p w:rsidR="00E363FF" w:rsidRDefault="00E363FF" w:rsidP="00B35765">
      <w:pPr>
        <w:widowControl/>
        <w:suppressAutoHyphens/>
        <w:rPr>
          <w:rFonts w:ascii="Arial" w:hAnsi="Arial" w:cs="Arial"/>
        </w:rPr>
      </w:pPr>
    </w:p>
    <w:p w:rsidR="00E363FF" w:rsidRPr="00B35765" w:rsidRDefault="00E363FF" w:rsidP="00B35765">
      <w:pPr>
        <w:widowControl/>
        <w:suppressAutoHyphens/>
        <w:rPr>
          <w:rFonts w:ascii="Arial" w:hAnsi="Arial" w:cs="Arial"/>
        </w:rPr>
      </w:pPr>
    </w:p>
    <w:p w:rsidR="00E363FF" w:rsidRPr="00B35765" w:rsidRDefault="00E363FF" w:rsidP="00B35765">
      <w:pPr>
        <w:pStyle w:val="2"/>
        <w:shd w:val="clear" w:color="auto" w:fill="auto"/>
        <w:tabs>
          <w:tab w:val="left" w:pos="540"/>
        </w:tabs>
        <w:spacing w:line="240" w:lineRule="auto"/>
        <w:jc w:val="both"/>
        <w:rPr>
          <w:rFonts w:cs="Arial"/>
          <w:sz w:val="24"/>
        </w:rPr>
      </w:pPr>
    </w:p>
    <w:p w:rsidR="00E363FF" w:rsidRPr="00B35765" w:rsidRDefault="00E363FF" w:rsidP="00B35765">
      <w:pPr>
        <w:pStyle w:val="2"/>
        <w:tabs>
          <w:tab w:val="left" w:pos="540"/>
        </w:tabs>
        <w:spacing w:line="240" w:lineRule="auto"/>
        <w:ind w:firstLine="720"/>
        <w:jc w:val="center"/>
        <w:rPr>
          <w:rFonts w:cs="Arial"/>
          <w:b/>
          <w:sz w:val="28"/>
          <w:szCs w:val="28"/>
        </w:rPr>
      </w:pPr>
      <w:r w:rsidRPr="00B35765">
        <w:rPr>
          <w:rFonts w:cs="Arial"/>
          <w:b/>
          <w:sz w:val="28"/>
          <w:szCs w:val="28"/>
        </w:rPr>
        <w:t>ЛИСТ СОГЛАСОВАНИЯ</w:t>
      </w:r>
    </w:p>
    <w:p w:rsidR="00E363FF" w:rsidRPr="00B35765" w:rsidRDefault="00E363FF" w:rsidP="00B35765">
      <w:pPr>
        <w:pStyle w:val="2"/>
        <w:tabs>
          <w:tab w:val="left" w:pos="540"/>
        </w:tabs>
        <w:spacing w:line="240" w:lineRule="auto"/>
        <w:ind w:firstLine="720"/>
        <w:jc w:val="center"/>
        <w:rPr>
          <w:rFonts w:cs="Arial"/>
          <w:b/>
          <w:bCs/>
          <w:sz w:val="28"/>
          <w:szCs w:val="28"/>
        </w:rPr>
      </w:pPr>
      <w:r w:rsidRPr="00B35765">
        <w:rPr>
          <w:rFonts w:cs="Arial"/>
          <w:b/>
          <w:bCs/>
          <w:sz w:val="28"/>
          <w:szCs w:val="28"/>
        </w:rPr>
        <w:t>к решению</w:t>
      </w:r>
    </w:p>
    <w:p w:rsidR="00E363FF" w:rsidRPr="00B35765" w:rsidRDefault="00E363FF" w:rsidP="00B35765">
      <w:pPr>
        <w:pStyle w:val="2"/>
        <w:tabs>
          <w:tab w:val="left" w:pos="540"/>
        </w:tabs>
        <w:spacing w:line="240" w:lineRule="auto"/>
        <w:ind w:firstLine="720"/>
        <w:jc w:val="center"/>
        <w:rPr>
          <w:rFonts w:cs="Arial"/>
          <w:b/>
          <w:bCs/>
          <w:sz w:val="28"/>
          <w:szCs w:val="28"/>
        </w:rPr>
      </w:pPr>
      <w:r w:rsidRPr="00B35765">
        <w:rPr>
          <w:rFonts w:cs="Arial"/>
          <w:b/>
          <w:bCs/>
          <w:sz w:val="28"/>
          <w:szCs w:val="28"/>
        </w:rPr>
        <w:t>Думы</w:t>
      </w:r>
      <w:bookmarkStart w:id="132" w:name="_GoBack"/>
      <w:bookmarkEnd w:id="132"/>
      <w:r w:rsidRPr="00B35765">
        <w:rPr>
          <w:rFonts w:cs="Arial"/>
          <w:b/>
          <w:bCs/>
          <w:sz w:val="28"/>
          <w:szCs w:val="28"/>
        </w:rPr>
        <w:t xml:space="preserve"> Макушинского муниципального округа</w:t>
      </w:r>
    </w:p>
    <w:p w:rsidR="00E363FF" w:rsidRPr="00B35765" w:rsidRDefault="00E363FF" w:rsidP="00B35765">
      <w:pPr>
        <w:pStyle w:val="2"/>
        <w:tabs>
          <w:tab w:val="left" w:pos="540"/>
        </w:tabs>
        <w:spacing w:line="240" w:lineRule="auto"/>
        <w:ind w:firstLine="720"/>
        <w:jc w:val="center"/>
        <w:rPr>
          <w:rFonts w:cs="Arial"/>
          <w:sz w:val="24"/>
          <w:u w:val="single"/>
        </w:rPr>
      </w:pPr>
      <w:r w:rsidRPr="00B35765">
        <w:rPr>
          <w:rFonts w:cs="Arial"/>
          <w:b/>
          <w:sz w:val="28"/>
          <w:szCs w:val="28"/>
          <w:u w:val="single"/>
        </w:rPr>
        <w:t>«Об утверждении местных нормативов градостроительного пр</w:t>
      </w:r>
      <w:r w:rsidRPr="00B35765">
        <w:rPr>
          <w:rFonts w:cs="Arial"/>
          <w:b/>
          <w:sz w:val="28"/>
          <w:szCs w:val="28"/>
          <w:u w:val="single"/>
        </w:rPr>
        <w:t>о</w:t>
      </w:r>
      <w:r w:rsidRPr="00B35765">
        <w:rPr>
          <w:rFonts w:cs="Arial"/>
          <w:b/>
          <w:sz w:val="28"/>
          <w:szCs w:val="28"/>
          <w:u w:val="single"/>
        </w:rPr>
        <w:t>ектирования Макушинского муниципального округа»</w:t>
      </w:r>
    </w:p>
    <w:p w:rsidR="00E363FF" w:rsidRPr="00B35765" w:rsidRDefault="00E363FF" w:rsidP="00B35765">
      <w:pPr>
        <w:pStyle w:val="2"/>
        <w:tabs>
          <w:tab w:val="left" w:pos="540"/>
        </w:tabs>
        <w:spacing w:line="240" w:lineRule="auto"/>
        <w:ind w:firstLine="720"/>
        <w:jc w:val="center"/>
        <w:rPr>
          <w:rFonts w:cs="Arial"/>
          <w:sz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2880"/>
        <w:gridCol w:w="1980"/>
      </w:tblGrid>
      <w:tr w:rsidR="00E363FF" w:rsidRPr="00B35765" w:rsidTr="00FA1C88">
        <w:trPr>
          <w:trHeight w:val="1192"/>
        </w:trPr>
        <w:tc>
          <w:tcPr>
            <w:tcW w:w="4860" w:type="dxa"/>
            <w:vAlign w:val="center"/>
          </w:tcPr>
          <w:p w:rsidR="00E363FF" w:rsidRPr="00127FBC" w:rsidRDefault="00E363FF" w:rsidP="00B35765">
            <w:pPr>
              <w:pStyle w:val="2"/>
              <w:tabs>
                <w:tab w:val="left" w:pos="540"/>
              </w:tabs>
              <w:spacing w:line="240" w:lineRule="auto"/>
              <w:rPr>
                <w:rFonts w:cs="Arial"/>
                <w:b/>
                <w:bCs/>
                <w:kern w:val="3"/>
                <w:sz w:val="24"/>
                <w:szCs w:val="24"/>
              </w:rPr>
            </w:pPr>
            <w:r w:rsidRPr="00127FBC">
              <w:rPr>
                <w:rFonts w:cs="Arial"/>
                <w:b/>
                <w:bCs/>
                <w:kern w:val="3"/>
                <w:sz w:val="24"/>
                <w:szCs w:val="24"/>
              </w:rPr>
              <w:t>Наименование подразделение, дол</w:t>
            </w:r>
            <w:r w:rsidRPr="00127FBC">
              <w:rPr>
                <w:rFonts w:cs="Arial"/>
                <w:b/>
                <w:bCs/>
                <w:kern w:val="3"/>
                <w:sz w:val="24"/>
                <w:szCs w:val="24"/>
              </w:rPr>
              <w:t>ж</w:t>
            </w:r>
            <w:r w:rsidRPr="00127FBC">
              <w:rPr>
                <w:rFonts w:cs="Arial"/>
                <w:b/>
                <w:bCs/>
                <w:kern w:val="3"/>
                <w:sz w:val="24"/>
                <w:szCs w:val="24"/>
              </w:rPr>
              <w:t>ность ответственного работника</w:t>
            </w:r>
          </w:p>
        </w:tc>
        <w:tc>
          <w:tcPr>
            <w:tcW w:w="2880" w:type="dxa"/>
            <w:vAlign w:val="center"/>
          </w:tcPr>
          <w:p w:rsidR="00E363FF" w:rsidRPr="00127FBC" w:rsidRDefault="00E363FF" w:rsidP="00B35765">
            <w:pPr>
              <w:pStyle w:val="2"/>
              <w:tabs>
                <w:tab w:val="left" w:pos="540"/>
              </w:tabs>
              <w:spacing w:line="240" w:lineRule="auto"/>
              <w:rPr>
                <w:rFonts w:cs="Arial"/>
                <w:b/>
                <w:bCs/>
                <w:kern w:val="3"/>
                <w:sz w:val="24"/>
                <w:szCs w:val="24"/>
              </w:rPr>
            </w:pPr>
            <w:r w:rsidRPr="00127FBC">
              <w:rPr>
                <w:rFonts w:cs="Arial"/>
                <w:b/>
                <w:kern w:val="3"/>
                <w:sz w:val="24"/>
                <w:szCs w:val="24"/>
              </w:rPr>
              <w:t>Фамилия, инициалы должностного лица</w:t>
            </w:r>
          </w:p>
        </w:tc>
        <w:tc>
          <w:tcPr>
            <w:tcW w:w="1980" w:type="dxa"/>
            <w:vAlign w:val="center"/>
          </w:tcPr>
          <w:p w:rsidR="00E363FF" w:rsidRPr="00127FBC" w:rsidRDefault="00E363FF" w:rsidP="00B35765">
            <w:pPr>
              <w:pStyle w:val="2"/>
              <w:tabs>
                <w:tab w:val="left" w:pos="540"/>
              </w:tabs>
              <w:spacing w:line="240" w:lineRule="auto"/>
              <w:rPr>
                <w:rFonts w:cs="Arial"/>
                <w:b/>
                <w:bCs/>
                <w:kern w:val="3"/>
                <w:sz w:val="24"/>
                <w:szCs w:val="24"/>
              </w:rPr>
            </w:pPr>
            <w:r w:rsidRPr="00127FBC">
              <w:rPr>
                <w:rFonts w:cs="Arial"/>
                <w:b/>
                <w:bCs/>
                <w:kern w:val="3"/>
                <w:sz w:val="24"/>
                <w:szCs w:val="24"/>
              </w:rPr>
              <w:t>Подпись с</w:t>
            </w:r>
            <w:r w:rsidRPr="00127FBC">
              <w:rPr>
                <w:rFonts w:cs="Arial"/>
                <w:b/>
                <w:bCs/>
                <w:kern w:val="3"/>
                <w:sz w:val="24"/>
                <w:szCs w:val="24"/>
              </w:rPr>
              <w:t>о</w:t>
            </w:r>
            <w:r w:rsidRPr="00127FBC">
              <w:rPr>
                <w:rFonts w:cs="Arial"/>
                <w:b/>
                <w:bCs/>
                <w:kern w:val="3"/>
                <w:sz w:val="24"/>
                <w:szCs w:val="24"/>
              </w:rPr>
              <w:t>гласования</w:t>
            </w:r>
          </w:p>
        </w:tc>
      </w:tr>
      <w:tr w:rsidR="00E363FF" w:rsidRPr="00B35765" w:rsidTr="00FA1C88">
        <w:trPr>
          <w:trHeight w:val="883"/>
        </w:trPr>
        <w:tc>
          <w:tcPr>
            <w:tcW w:w="4860" w:type="dxa"/>
            <w:vAlign w:val="center"/>
          </w:tcPr>
          <w:p w:rsidR="00E363FF" w:rsidRPr="00127FBC" w:rsidRDefault="00E363FF" w:rsidP="00B35765">
            <w:pPr>
              <w:pStyle w:val="2"/>
              <w:tabs>
                <w:tab w:val="left" w:pos="540"/>
              </w:tabs>
              <w:spacing w:line="240" w:lineRule="auto"/>
              <w:rPr>
                <w:rFonts w:cs="Arial"/>
                <w:kern w:val="3"/>
                <w:sz w:val="24"/>
                <w:szCs w:val="24"/>
              </w:rPr>
            </w:pPr>
            <w:r w:rsidRPr="00127FBC">
              <w:rPr>
                <w:rFonts w:cs="Arial"/>
                <w:kern w:val="3"/>
                <w:sz w:val="24"/>
                <w:szCs w:val="24"/>
              </w:rPr>
              <w:t>Заместитель Главы по строительству и ЖКХ</w:t>
            </w:r>
          </w:p>
        </w:tc>
        <w:tc>
          <w:tcPr>
            <w:tcW w:w="2880" w:type="dxa"/>
            <w:vAlign w:val="center"/>
          </w:tcPr>
          <w:p w:rsidR="00E363FF" w:rsidRPr="00127FBC" w:rsidRDefault="00E363FF" w:rsidP="00B35765">
            <w:pPr>
              <w:pStyle w:val="2"/>
              <w:tabs>
                <w:tab w:val="left" w:pos="540"/>
              </w:tabs>
              <w:spacing w:line="240" w:lineRule="auto"/>
              <w:ind w:firstLine="720"/>
              <w:rPr>
                <w:rFonts w:cs="Arial"/>
                <w:iCs/>
                <w:kern w:val="3"/>
                <w:sz w:val="24"/>
                <w:szCs w:val="24"/>
              </w:rPr>
            </w:pPr>
            <w:r w:rsidRPr="00127FBC">
              <w:rPr>
                <w:rFonts w:cs="Arial"/>
                <w:iCs/>
                <w:kern w:val="3"/>
                <w:sz w:val="24"/>
                <w:szCs w:val="24"/>
              </w:rPr>
              <w:t>Логинов А.В.</w:t>
            </w:r>
          </w:p>
        </w:tc>
        <w:tc>
          <w:tcPr>
            <w:tcW w:w="1980" w:type="dxa"/>
            <w:vAlign w:val="center"/>
          </w:tcPr>
          <w:p w:rsidR="00E363FF" w:rsidRPr="00127FBC" w:rsidRDefault="00E363FF" w:rsidP="00B35765">
            <w:pPr>
              <w:pStyle w:val="2"/>
              <w:tabs>
                <w:tab w:val="left" w:pos="540"/>
              </w:tabs>
              <w:spacing w:line="240" w:lineRule="auto"/>
              <w:ind w:firstLine="720"/>
              <w:jc w:val="both"/>
              <w:rPr>
                <w:rFonts w:cs="Arial"/>
                <w:kern w:val="3"/>
                <w:sz w:val="24"/>
                <w:szCs w:val="24"/>
              </w:rPr>
            </w:pPr>
          </w:p>
        </w:tc>
      </w:tr>
      <w:tr w:rsidR="00E363FF" w:rsidRPr="00B35765" w:rsidTr="00FA1C88">
        <w:trPr>
          <w:trHeight w:val="900"/>
        </w:trPr>
        <w:tc>
          <w:tcPr>
            <w:tcW w:w="4860" w:type="dxa"/>
            <w:vAlign w:val="center"/>
          </w:tcPr>
          <w:p w:rsidR="00E363FF" w:rsidRPr="00127FBC" w:rsidRDefault="00E363FF" w:rsidP="00B35765">
            <w:pPr>
              <w:pStyle w:val="2"/>
              <w:tabs>
                <w:tab w:val="left" w:pos="540"/>
              </w:tabs>
              <w:spacing w:line="240" w:lineRule="auto"/>
              <w:rPr>
                <w:rFonts w:cs="Arial"/>
                <w:kern w:val="3"/>
                <w:sz w:val="24"/>
                <w:szCs w:val="24"/>
              </w:rPr>
            </w:pPr>
            <w:r w:rsidRPr="00127FBC">
              <w:rPr>
                <w:rFonts w:cs="Arial"/>
                <w:kern w:val="3"/>
                <w:sz w:val="24"/>
                <w:szCs w:val="24"/>
              </w:rPr>
              <w:t>Проект согласован в Прокуратуре М</w:t>
            </w:r>
            <w:r w:rsidRPr="00127FBC">
              <w:rPr>
                <w:rFonts w:cs="Arial"/>
                <w:kern w:val="3"/>
                <w:sz w:val="24"/>
                <w:szCs w:val="24"/>
              </w:rPr>
              <w:t>а</w:t>
            </w:r>
            <w:r w:rsidRPr="00127FBC">
              <w:rPr>
                <w:rFonts w:cs="Arial"/>
                <w:kern w:val="3"/>
                <w:sz w:val="24"/>
                <w:szCs w:val="24"/>
              </w:rPr>
              <w:t>кушинского района</w:t>
            </w:r>
          </w:p>
        </w:tc>
        <w:tc>
          <w:tcPr>
            <w:tcW w:w="2880" w:type="dxa"/>
            <w:vAlign w:val="center"/>
          </w:tcPr>
          <w:p w:rsidR="00E363FF" w:rsidRPr="00127FBC" w:rsidRDefault="00E363FF" w:rsidP="00B35765">
            <w:pPr>
              <w:pStyle w:val="2"/>
              <w:tabs>
                <w:tab w:val="left" w:pos="540"/>
              </w:tabs>
              <w:spacing w:line="240" w:lineRule="auto"/>
              <w:ind w:firstLine="720"/>
              <w:rPr>
                <w:rFonts w:cs="Arial"/>
                <w:kern w:val="3"/>
                <w:sz w:val="24"/>
                <w:szCs w:val="24"/>
              </w:rPr>
            </w:pPr>
          </w:p>
        </w:tc>
        <w:tc>
          <w:tcPr>
            <w:tcW w:w="1980" w:type="dxa"/>
            <w:vAlign w:val="center"/>
          </w:tcPr>
          <w:p w:rsidR="00E363FF" w:rsidRPr="00127FBC" w:rsidRDefault="00E363FF" w:rsidP="00B35765">
            <w:pPr>
              <w:pStyle w:val="2"/>
              <w:tabs>
                <w:tab w:val="left" w:pos="540"/>
              </w:tabs>
              <w:spacing w:line="240" w:lineRule="auto"/>
              <w:ind w:firstLine="720"/>
              <w:jc w:val="both"/>
              <w:rPr>
                <w:rFonts w:cs="Arial"/>
                <w:kern w:val="3"/>
                <w:sz w:val="24"/>
                <w:szCs w:val="24"/>
              </w:rPr>
            </w:pPr>
          </w:p>
        </w:tc>
      </w:tr>
      <w:tr w:rsidR="00E363FF" w:rsidRPr="00B35765" w:rsidTr="00FA1C88">
        <w:trPr>
          <w:trHeight w:val="877"/>
        </w:trPr>
        <w:tc>
          <w:tcPr>
            <w:tcW w:w="4860" w:type="dxa"/>
            <w:vAlign w:val="center"/>
          </w:tcPr>
          <w:p w:rsidR="00E363FF" w:rsidRPr="00127FBC" w:rsidRDefault="00E363FF" w:rsidP="00B35765">
            <w:pPr>
              <w:pStyle w:val="2"/>
              <w:tabs>
                <w:tab w:val="left" w:pos="540"/>
              </w:tabs>
              <w:spacing w:line="240" w:lineRule="auto"/>
              <w:rPr>
                <w:rFonts w:cs="Arial"/>
                <w:kern w:val="3"/>
                <w:sz w:val="24"/>
                <w:szCs w:val="24"/>
              </w:rPr>
            </w:pPr>
            <w:r w:rsidRPr="00127FBC">
              <w:rPr>
                <w:rFonts w:cs="Arial"/>
                <w:iCs/>
                <w:kern w:val="3"/>
                <w:sz w:val="24"/>
                <w:szCs w:val="24"/>
              </w:rPr>
              <w:t>Начальник отдела муниципальных зак</w:t>
            </w:r>
            <w:r w:rsidRPr="00127FBC">
              <w:rPr>
                <w:rFonts w:cs="Arial"/>
                <w:iCs/>
                <w:kern w:val="3"/>
                <w:sz w:val="24"/>
                <w:szCs w:val="24"/>
              </w:rPr>
              <w:t>у</w:t>
            </w:r>
            <w:r w:rsidRPr="00127FBC">
              <w:rPr>
                <w:rFonts w:cs="Arial"/>
                <w:iCs/>
                <w:kern w:val="3"/>
                <w:sz w:val="24"/>
                <w:szCs w:val="24"/>
              </w:rPr>
              <w:t>пок и правового обеспечения</w:t>
            </w:r>
          </w:p>
        </w:tc>
        <w:tc>
          <w:tcPr>
            <w:tcW w:w="2880" w:type="dxa"/>
            <w:vAlign w:val="center"/>
          </w:tcPr>
          <w:p w:rsidR="00E363FF" w:rsidRPr="00127FBC" w:rsidRDefault="00E363FF" w:rsidP="00B35765">
            <w:pPr>
              <w:pStyle w:val="2"/>
              <w:tabs>
                <w:tab w:val="left" w:pos="540"/>
              </w:tabs>
              <w:spacing w:line="240" w:lineRule="auto"/>
              <w:ind w:firstLine="720"/>
              <w:rPr>
                <w:rFonts w:cs="Arial"/>
                <w:iCs/>
                <w:kern w:val="3"/>
                <w:sz w:val="24"/>
                <w:szCs w:val="24"/>
              </w:rPr>
            </w:pPr>
            <w:r w:rsidRPr="00127FBC">
              <w:rPr>
                <w:rFonts w:cs="Arial"/>
                <w:iCs/>
                <w:kern w:val="3"/>
                <w:sz w:val="24"/>
                <w:szCs w:val="24"/>
              </w:rPr>
              <w:t>Романова Е.А.</w:t>
            </w:r>
          </w:p>
        </w:tc>
        <w:tc>
          <w:tcPr>
            <w:tcW w:w="1980" w:type="dxa"/>
            <w:vAlign w:val="center"/>
          </w:tcPr>
          <w:p w:rsidR="00E363FF" w:rsidRPr="00127FBC" w:rsidRDefault="00E363FF" w:rsidP="00B35765">
            <w:pPr>
              <w:pStyle w:val="2"/>
              <w:tabs>
                <w:tab w:val="left" w:pos="540"/>
              </w:tabs>
              <w:spacing w:line="240" w:lineRule="auto"/>
              <w:ind w:firstLine="720"/>
              <w:jc w:val="both"/>
              <w:rPr>
                <w:rFonts w:cs="Arial"/>
                <w:kern w:val="3"/>
                <w:sz w:val="24"/>
                <w:szCs w:val="24"/>
              </w:rPr>
            </w:pPr>
          </w:p>
        </w:tc>
      </w:tr>
      <w:tr w:rsidR="00E363FF" w:rsidRPr="00B35765" w:rsidTr="00FA1C88">
        <w:trPr>
          <w:trHeight w:val="877"/>
        </w:trPr>
        <w:tc>
          <w:tcPr>
            <w:tcW w:w="4860" w:type="dxa"/>
            <w:vAlign w:val="center"/>
          </w:tcPr>
          <w:p w:rsidR="00E363FF" w:rsidRPr="00127FBC" w:rsidRDefault="00E363FF" w:rsidP="00B35765">
            <w:pPr>
              <w:pStyle w:val="2"/>
              <w:tabs>
                <w:tab w:val="left" w:pos="540"/>
              </w:tabs>
              <w:spacing w:line="240" w:lineRule="auto"/>
              <w:rPr>
                <w:rFonts w:cs="Arial"/>
                <w:iCs/>
                <w:kern w:val="3"/>
                <w:sz w:val="24"/>
                <w:szCs w:val="24"/>
              </w:rPr>
            </w:pPr>
            <w:r w:rsidRPr="00127FBC">
              <w:rPr>
                <w:rFonts w:cs="Arial"/>
                <w:iCs/>
                <w:kern w:val="3"/>
                <w:sz w:val="24"/>
                <w:szCs w:val="24"/>
              </w:rPr>
              <w:t>Начальник отдела архитектуры и стро</w:t>
            </w:r>
            <w:r w:rsidRPr="00127FBC">
              <w:rPr>
                <w:rFonts w:cs="Arial"/>
                <w:iCs/>
                <w:kern w:val="3"/>
                <w:sz w:val="24"/>
                <w:szCs w:val="24"/>
              </w:rPr>
              <w:t>и</w:t>
            </w:r>
            <w:r w:rsidRPr="00127FBC">
              <w:rPr>
                <w:rFonts w:cs="Arial"/>
                <w:iCs/>
                <w:kern w:val="3"/>
                <w:sz w:val="24"/>
                <w:szCs w:val="24"/>
              </w:rPr>
              <w:t>тельства</w:t>
            </w:r>
          </w:p>
        </w:tc>
        <w:tc>
          <w:tcPr>
            <w:tcW w:w="2880" w:type="dxa"/>
            <w:vAlign w:val="center"/>
          </w:tcPr>
          <w:p w:rsidR="00E363FF" w:rsidRPr="00127FBC" w:rsidRDefault="00E363FF" w:rsidP="00B35765">
            <w:pPr>
              <w:pStyle w:val="2"/>
              <w:tabs>
                <w:tab w:val="left" w:pos="540"/>
              </w:tabs>
              <w:spacing w:line="240" w:lineRule="auto"/>
              <w:ind w:firstLine="720"/>
              <w:rPr>
                <w:rFonts w:cs="Arial"/>
                <w:iCs/>
                <w:kern w:val="3"/>
                <w:sz w:val="24"/>
                <w:szCs w:val="24"/>
              </w:rPr>
            </w:pPr>
            <w:r w:rsidRPr="00127FBC">
              <w:rPr>
                <w:rFonts w:cs="Arial"/>
                <w:iCs/>
                <w:kern w:val="3"/>
                <w:sz w:val="24"/>
                <w:szCs w:val="24"/>
              </w:rPr>
              <w:t>Григорьева Л.Н.</w:t>
            </w:r>
          </w:p>
        </w:tc>
        <w:tc>
          <w:tcPr>
            <w:tcW w:w="1980" w:type="dxa"/>
            <w:vAlign w:val="center"/>
          </w:tcPr>
          <w:p w:rsidR="00E363FF" w:rsidRPr="00127FBC" w:rsidRDefault="00E363FF" w:rsidP="00B35765">
            <w:pPr>
              <w:pStyle w:val="2"/>
              <w:tabs>
                <w:tab w:val="left" w:pos="540"/>
              </w:tabs>
              <w:spacing w:line="240" w:lineRule="auto"/>
              <w:ind w:firstLine="720"/>
              <w:jc w:val="both"/>
              <w:rPr>
                <w:rFonts w:cs="Arial"/>
                <w:kern w:val="3"/>
                <w:sz w:val="24"/>
                <w:szCs w:val="24"/>
              </w:rPr>
            </w:pPr>
          </w:p>
        </w:tc>
      </w:tr>
      <w:tr w:rsidR="00E363FF" w:rsidRPr="00B35765" w:rsidTr="00FA1C88">
        <w:trPr>
          <w:trHeight w:val="1074"/>
        </w:trPr>
        <w:tc>
          <w:tcPr>
            <w:tcW w:w="4860" w:type="dxa"/>
            <w:vAlign w:val="center"/>
          </w:tcPr>
          <w:p w:rsidR="00E363FF" w:rsidRPr="00127FBC" w:rsidRDefault="00E363FF" w:rsidP="00B35765">
            <w:pPr>
              <w:pStyle w:val="2"/>
              <w:tabs>
                <w:tab w:val="left" w:pos="540"/>
              </w:tabs>
              <w:spacing w:line="240" w:lineRule="auto"/>
              <w:rPr>
                <w:rFonts w:cs="Arial"/>
                <w:kern w:val="3"/>
                <w:sz w:val="24"/>
                <w:szCs w:val="24"/>
              </w:rPr>
            </w:pPr>
            <w:r w:rsidRPr="00127FBC">
              <w:rPr>
                <w:rFonts w:cs="Arial"/>
                <w:kern w:val="3"/>
                <w:sz w:val="24"/>
                <w:szCs w:val="24"/>
              </w:rPr>
              <w:t>Заместитель главы округа управляющий делами Администрации</w:t>
            </w:r>
          </w:p>
        </w:tc>
        <w:tc>
          <w:tcPr>
            <w:tcW w:w="2880" w:type="dxa"/>
            <w:vAlign w:val="center"/>
          </w:tcPr>
          <w:p w:rsidR="00E363FF" w:rsidRPr="00127FBC" w:rsidRDefault="00E363FF" w:rsidP="00B35765">
            <w:pPr>
              <w:pStyle w:val="2"/>
              <w:tabs>
                <w:tab w:val="left" w:pos="540"/>
              </w:tabs>
              <w:spacing w:line="240" w:lineRule="auto"/>
              <w:ind w:firstLine="720"/>
              <w:rPr>
                <w:rFonts w:cs="Arial"/>
                <w:kern w:val="3"/>
                <w:sz w:val="24"/>
                <w:szCs w:val="24"/>
              </w:rPr>
            </w:pPr>
            <w:r w:rsidRPr="00127FBC">
              <w:rPr>
                <w:rFonts w:cs="Arial"/>
                <w:kern w:val="3"/>
                <w:sz w:val="24"/>
                <w:szCs w:val="24"/>
              </w:rPr>
              <w:t>Соколова Е.Н.</w:t>
            </w:r>
          </w:p>
        </w:tc>
        <w:tc>
          <w:tcPr>
            <w:tcW w:w="1980" w:type="dxa"/>
            <w:vAlign w:val="center"/>
          </w:tcPr>
          <w:p w:rsidR="00E363FF" w:rsidRPr="00127FBC" w:rsidRDefault="00E363FF" w:rsidP="00B35765">
            <w:pPr>
              <w:pStyle w:val="2"/>
              <w:tabs>
                <w:tab w:val="left" w:pos="540"/>
              </w:tabs>
              <w:spacing w:line="240" w:lineRule="auto"/>
              <w:ind w:firstLine="720"/>
              <w:jc w:val="both"/>
              <w:rPr>
                <w:rFonts w:cs="Arial"/>
                <w:kern w:val="3"/>
                <w:sz w:val="24"/>
                <w:szCs w:val="24"/>
              </w:rPr>
            </w:pPr>
          </w:p>
        </w:tc>
      </w:tr>
    </w:tbl>
    <w:p w:rsidR="00E363FF" w:rsidRPr="00B35765" w:rsidRDefault="00E363FF" w:rsidP="00B35765">
      <w:pPr>
        <w:pStyle w:val="2"/>
        <w:tabs>
          <w:tab w:val="left" w:pos="540"/>
        </w:tabs>
        <w:spacing w:line="240" w:lineRule="auto"/>
        <w:ind w:firstLine="720"/>
        <w:rPr>
          <w:rFonts w:cs="Arial"/>
          <w:sz w:val="24"/>
        </w:rPr>
      </w:pPr>
    </w:p>
    <w:p w:rsidR="00E363FF" w:rsidRPr="00B35765" w:rsidRDefault="00E363FF" w:rsidP="00B35765">
      <w:pPr>
        <w:pStyle w:val="2"/>
        <w:tabs>
          <w:tab w:val="left" w:pos="540"/>
        </w:tabs>
        <w:spacing w:line="240" w:lineRule="auto"/>
        <w:jc w:val="both"/>
        <w:rPr>
          <w:rFonts w:cs="Arial"/>
          <w:sz w:val="24"/>
        </w:rPr>
      </w:pPr>
    </w:p>
    <w:p w:rsidR="00E363FF" w:rsidRPr="00B35765" w:rsidRDefault="00E363FF" w:rsidP="00B35765">
      <w:pPr>
        <w:widowControl/>
        <w:suppressAutoHyphens/>
        <w:rPr>
          <w:rFonts w:ascii="Arial" w:hAnsi="Arial" w:cs="Arial"/>
        </w:rPr>
      </w:pPr>
    </w:p>
    <w:sectPr w:rsidR="00E363FF" w:rsidRPr="00B35765" w:rsidSect="00B35765">
      <w:headerReference w:type="default" r:id="rId8"/>
      <w:pgSz w:w="11906" w:h="16838"/>
      <w:pgMar w:top="1134"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3FF" w:rsidRDefault="00E363FF">
      <w:r>
        <w:separator/>
      </w:r>
    </w:p>
  </w:endnote>
  <w:endnote w:type="continuationSeparator" w:id="0">
    <w:p w:rsidR="00E363FF" w:rsidRDefault="00E36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3FF" w:rsidRDefault="00E363FF">
      <w:r>
        <w:rPr>
          <w:color w:val="000000"/>
        </w:rPr>
        <w:separator/>
      </w:r>
    </w:p>
  </w:footnote>
  <w:footnote w:type="continuationSeparator" w:id="0">
    <w:p w:rsidR="00E363FF" w:rsidRDefault="00E363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3FF" w:rsidRDefault="00E363FF">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8A9E6C4A"/>
    <w:name w:val="WW8Num2"/>
    <w:lvl w:ilvl="0">
      <w:start w:val="1"/>
      <w:numFmt w:val="decimal"/>
      <w:lvlText w:val="%1."/>
      <w:lvlJc w:val="left"/>
      <w:pPr>
        <w:tabs>
          <w:tab w:val="num" w:pos="0"/>
        </w:tabs>
        <w:ind w:left="720" w:hanging="360"/>
      </w:pPr>
      <w:rPr>
        <w:rFonts w:cs="Times New Roman"/>
        <w:b w:val="0"/>
        <w:i w:val="0"/>
      </w:rPr>
    </w:lvl>
  </w:abstractNum>
  <w:abstractNum w:abstractNumId="1">
    <w:nsid w:val="391D4566"/>
    <w:multiLevelType w:val="hybridMultilevel"/>
    <w:tmpl w:val="B4720388"/>
    <w:lvl w:ilvl="0" w:tplc="B2944AA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61525850"/>
    <w:multiLevelType w:val="hybridMultilevel"/>
    <w:tmpl w:val="D22682C6"/>
    <w:lvl w:ilvl="0" w:tplc="72B29A4E">
      <w:start w:val="1"/>
      <w:numFmt w:val="decimal"/>
      <w:lvlText w:val="%1."/>
      <w:lvlJc w:val="left"/>
      <w:pPr>
        <w:tabs>
          <w:tab w:val="num" w:pos="360"/>
        </w:tabs>
        <w:ind w:left="360" w:hanging="360"/>
      </w:pPr>
      <w:rPr>
        <w:rFonts w:ascii="Liberation Sans" w:hAnsi="Liberation Sans" w:cs="Times New Roman" w:hint="default"/>
        <w:b w:val="0"/>
        <w:sz w:val="20"/>
        <w:szCs w:val="2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6D4D6D1D"/>
    <w:multiLevelType w:val="multilevel"/>
    <w:tmpl w:val="9698E81C"/>
    <w:styleLink w:val="LFO13"/>
    <w:lvl w:ilvl="0">
      <w:start w:val="1"/>
      <w:numFmt w:val="decimal"/>
      <w:lvlText w:val="%1."/>
      <w:lvlJc w:val="left"/>
      <w:pPr>
        <w:ind w:left="390" w:hanging="390"/>
      </w:pPr>
      <w:rPr>
        <w:rFonts w:cs="Times New Roman"/>
      </w:rPr>
    </w:lvl>
    <w:lvl w:ilvl="1">
      <w:start w:val="1"/>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336" w:hanging="180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9"/>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2EE7"/>
    <w:rsid w:val="00000DCA"/>
    <w:rsid w:val="0000202D"/>
    <w:rsid w:val="000021A0"/>
    <w:rsid w:val="00005BF1"/>
    <w:rsid w:val="00013C27"/>
    <w:rsid w:val="00013E64"/>
    <w:rsid w:val="0001760D"/>
    <w:rsid w:val="000178FC"/>
    <w:rsid w:val="00023736"/>
    <w:rsid w:val="000276A0"/>
    <w:rsid w:val="00035659"/>
    <w:rsid w:val="00040CBF"/>
    <w:rsid w:val="000416E5"/>
    <w:rsid w:val="00042134"/>
    <w:rsid w:val="000428B0"/>
    <w:rsid w:val="00046F5B"/>
    <w:rsid w:val="00053D3B"/>
    <w:rsid w:val="000606FC"/>
    <w:rsid w:val="00060DD7"/>
    <w:rsid w:val="0006276D"/>
    <w:rsid w:val="0006280D"/>
    <w:rsid w:val="00065839"/>
    <w:rsid w:val="00065F38"/>
    <w:rsid w:val="00067B1F"/>
    <w:rsid w:val="00067BB1"/>
    <w:rsid w:val="00070148"/>
    <w:rsid w:val="0007037C"/>
    <w:rsid w:val="000723C3"/>
    <w:rsid w:val="000724E7"/>
    <w:rsid w:val="00074418"/>
    <w:rsid w:val="00076445"/>
    <w:rsid w:val="00081731"/>
    <w:rsid w:val="00082D81"/>
    <w:rsid w:val="00083774"/>
    <w:rsid w:val="00085E1C"/>
    <w:rsid w:val="0008658E"/>
    <w:rsid w:val="0008676B"/>
    <w:rsid w:val="00087FA5"/>
    <w:rsid w:val="000916EB"/>
    <w:rsid w:val="00092FAB"/>
    <w:rsid w:val="000942AE"/>
    <w:rsid w:val="000A0D1E"/>
    <w:rsid w:val="000A6B29"/>
    <w:rsid w:val="000B0391"/>
    <w:rsid w:val="000B2A38"/>
    <w:rsid w:val="000B5887"/>
    <w:rsid w:val="000C03B3"/>
    <w:rsid w:val="000C2433"/>
    <w:rsid w:val="000C2EAA"/>
    <w:rsid w:val="000C5D06"/>
    <w:rsid w:val="000D0D83"/>
    <w:rsid w:val="000D1ADE"/>
    <w:rsid w:val="000E6B7F"/>
    <w:rsid w:val="000E6FF1"/>
    <w:rsid w:val="000E7B83"/>
    <w:rsid w:val="000E7EF0"/>
    <w:rsid w:val="000F02C7"/>
    <w:rsid w:val="000F2A7A"/>
    <w:rsid w:val="000F2FF7"/>
    <w:rsid w:val="000F3C83"/>
    <w:rsid w:val="000F77D1"/>
    <w:rsid w:val="00100BDE"/>
    <w:rsid w:val="001043B1"/>
    <w:rsid w:val="00105348"/>
    <w:rsid w:val="00106252"/>
    <w:rsid w:val="00115103"/>
    <w:rsid w:val="00120387"/>
    <w:rsid w:val="001266A7"/>
    <w:rsid w:val="00127003"/>
    <w:rsid w:val="001277DD"/>
    <w:rsid w:val="00127FBC"/>
    <w:rsid w:val="001377ED"/>
    <w:rsid w:val="00137EE5"/>
    <w:rsid w:val="00137FAA"/>
    <w:rsid w:val="001437CC"/>
    <w:rsid w:val="0015023B"/>
    <w:rsid w:val="00160247"/>
    <w:rsid w:val="00162E81"/>
    <w:rsid w:val="001635C8"/>
    <w:rsid w:val="00164B1F"/>
    <w:rsid w:val="00166DA3"/>
    <w:rsid w:val="001743EC"/>
    <w:rsid w:val="0018256C"/>
    <w:rsid w:val="001852BF"/>
    <w:rsid w:val="0018574A"/>
    <w:rsid w:val="0018789E"/>
    <w:rsid w:val="0019502A"/>
    <w:rsid w:val="00195638"/>
    <w:rsid w:val="00195B09"/>
    <w:rsid w:val="001B1143"/>
    <w:rsid w:val="001B3834"/>
    <w:rsid w:val="001B4F71"/>
    <w:rsid w:val="001C020C"/>
    <w:rsid w:val="001C4599"/>
    <w:rsid w:val="001C545B"/>
    <w:rsid w:val="001C5D5C"/>
    <w:rsid w:val="001C6AB5"/>
    <w:rsid w:val="001C704C"/>
    <w:rsid w:val="001C74CE"/>
    <w:rsid w:val="001D63F7"/>
    <w:rsid w:val="001E5315"/>
    <w:rsid w:val="001E53A5"/>
    <w:rsid w:val="001F1F1D"/>
    <w:rsid w:val="001F354E"/>
    <w:rsid w:val="001F4745"/>
    <w:rsid w:val="001F71B1"/>
    <w:rsid w:val="001F7536"/>
    <w:rsid w:val="001F7CAB"/>
    <w:rsid w:val="002103E7"/>
    <w:rsid w:val="00210807"/>
    <w:rsid w:val="002121A2"/>
    <w:rsid w:val="0021266B"/>
    <w:rsid w:val="00213102"/>
    <w:rsid w:val="00214B77"/>
    <w:rsid w:val="00216482"/>
    <w:rsid w:val="00223164"/>
    <w:rsid w:val="0022491B"/>
    <w:rsid w:val="002307C5"/>
    <w:rsid w:val="00231795"/>
    <w:rsid w:val="00235D60"/>
    <w:rsid w:val="002379DD"/>
    <w:rsid w:val="00242C32"/>
    <w:rsid w:val="0024535B"/>
    <w:rsid w:val="002457A2"/>
    <w:rsid w:val="00247554"/>
    <w:rsid w:val="002542DF"/>
    <w:rsid w:val="0026358D"/>
    <w:rsid w:val="00264998"/>
    <w:rsid w:val="00274538"/>
    <w:rsid w:val="0027582E"/>
    <w:rsid w:val="00276B35"/>
    <w:rsid w:val="00282BB1"/>
    <w:rsid w:val="00283580"/>
    <w:rsid w:val="00286C7A"/>
    <w:rsid w:val="00293338"/>
    <w:rsid w:val="0029441F"/>
    <w:rsid w:val="00295B05"/>
    <w:rsid w:val="002973B6"/>
    <w:rsid w:val="0029749D"/>
    <w:rsid w:val="002A14CF"/>
    <w:rsid w:val="002A475D"/>
    <w:rsid w:val="002B2418"/>
    <w:rsid w:val="002B2914"/>
    <w:rsid w:val="002B5082"/>
    <w:rsid w:val="002B6DF1"/>
    <w:rsid w:val="002C3CAE"/>
    <w:rsid w:val="002D26B8"/>
    <w:rsid w:val="002D2765"/>
    <w:rsid w:val="002E24C0"/>
    <w:rsid w:val="002E2F6B"/>
    <w:rsid w:val="002E33A6"/>
    <w:rsid w:val="002F1753"/>
    <w:rsid w:val="002F2DE7"/>
    <w:rsid w:val="002F36DB"/>
    <w:rsid w:val="002F5A5B"/>
    <w:rsid w:val="0030117E"/>
    <w:rsid w:val="003030DE"/>
    <w:rsid w:val="00306EA2"/>
    <w:rsid w:val="00307E19"/>
    <w:rsid w:val="00310104"/>
    <w:rsid w:val="0031458B"/>
    <w:rsid w:val="00315BFB"/>
    <w:rsid w:val="00317DD1"/>
    <w:rsid w:val="00322598"/>
    <w:rsid w:val="003259D9"/>
    <w:rsid w:val="00326BDB"/>
    <w:rsid w:val="00327E6D"/>
    <w:rsid w:val="003304D3"/>
    <w:rsid w:val="003344AB"/>
    <w:rsid w:val="00334E52"/>
    <w:rsid w:val="003373C5"/>
    <w:rsid w:val="00337519"/>
    <w:rsid w:val="00337FD6"/>
    <w:rsid w:val="00342571"/>
    <w:rsid w:val="0034566E"/>
    <w:rsid w:val="00345A1A"/>
    <w:rsid w:val="003474EE"/>
    <w:rsid w:val="00351D7B"/>
    <w:rsid w:val="00352E75"/>
    <w:rsid w:val="00353797"/>
    <w:rsid w:val="003556FD"/>
    <w:rsid w:val="00356F03"/>
    <w:rsid w:val="00357303"/>
    <w:rsid w:val="00361A8E"/>
    <w:rsid w:val="00365A8A"/>
    <w:rsid w:val="003679D5"/>
    <w:rsid w:val="00371003"/>
    <w:rsid w:val="00372FE2"/>
    <w:rsid w:val="0037405C"/>
    <w:rsid w:val="003742F1"/>
    <w:rsid w:val="00377671"/>
    <w:rsid w:val="00380CFC"/>
    <w:rsid w:val="00381028"/>
    <w:rsid w:val="0038364F"/>
    <w:rsid w:val="00390B7B"/>
    <w:rsid w:val="00391C95"/>
    <w:rsid w:val="0039248A"/>
    <w:rsid w:val="00392896"/>
    <w:rsid w:val="00394DC0"/>
    <w:rsid w:val="0039648E"/>
    <w:rsid w:val="003A08BC"/>
    <w:rsid w:val="003A12ED"/>
    <w:rsid w:val="003A1C32"/>
    <w:rsid w:val="003A6E46"/>
    <w:rsid w:val="003A7673"/>
    <w:rsid w:val="003B1E71"/>
    <w:rsid w:val="003B3B52"/>
    <w:rsid w:val="003B3D27"/>
    <w:rsid w:val="003B5BCC"/>
    <w:rsid w:val="003B6DF2"/>
    <w:rsid w:val="003B71D0"/>
    <w:rsid w:val="003C6598"/>
    <w:rsid w:val="003D5318"/>
    <w:rsid w:val="003D53E9"/>
    <w:rsid w:val="003D6BC3"/>
    <w:rsid w:val="003E0A57"/>
    <w:rsid w:val="003E209D"/>
    <w:rsid w:val="003E5F25"/>
    <w:rsid w:val="003E7F7E"/>
    <w:rsid w:val="003F205C"/>
    <w:rsid w:val="003F246A"/>
    <w:rsid w:val="003F7DDE"/>
    <w:rsid w:val="00401753"/>
    <w:rsid w:val="00402F37"/>
    <w:rsid w:val="0040391C"/>
    <w:rsid w:val="00413D84"/>
    <w:rsid w:val="00423708"/>
    <w:rsid w:val="00424E8F"/>
    <w:rsid w:val="00430972"/>
    <w:rsid w:val="00431B9C"/>
    <w:rsid w:val="00432688"/>
    <w:rsid w:val="0043322A"/>
    <w:rsid w:val="00434C2E"/>
    <w:rsid w:val="00437E76"/>
    <w:rsid w:val="0044202B"/>
    <w:rsid w:val="00453613"/>
    <w:rsid w:val="00456013"/>
    <w:rsid w:val="00462890"/>
    <w:rsid w:val="00462FDB"/>
    <w:rsid w:val="00467777"/>
    <w:rsid w:val="0047101C"/>
    <w:rsid w:val="00475DFF"/>
    <w:rsid w:val="004911C4"/>
    <w:rsid w:val="00497919"/>
    <w:rsid w:val="00497DF1"/>
    <w:rsid w:val="004A050B"/>
    <w:rsid w:val="004A294B"/>
    <w:rsid w:val="004A36AB"/>
    <w:rsid w:val="004C076E"/>
    <w:rsid w:val="004C5FCC"/>
    <w:rsid w:val="004D0CA3"/>
    <w:rsid w:val="004D3941"/>
    <w:rsid w:val="004D41A6"/>
    <w:rsid w:val="004D5002"/>
    <w:rsid w:val="004D6533"/>
    <w:rsid w:val="004F0112"/>
    <w:rsid w:val="004F0E9A"/>
    <w:rsid w:val="004F2FE5"/>
    <w:rsid w:val="004F51E2"/>
    <w:rsid w:val="004F6914"/>
    <w:rsid w:val="004F6FCD"/>
    <w:rsid w:val="00500DED"/>
    <w:rsid w:val="005079B9"/>
    <w:rsid w:val="00516EC6"/>
    <w:rsid w:val="00523D03"/>
    <w:rsid w:val="0052593B"/>
    <w:rsid w:val="005301D2"/>
    <w:rsid w:val="005324AF"/>
    <w:rsid w:val="005365D3"/>
    <w:rsid w:val="00541233"/>
    <w:rsid w:val="005412EA"/>
    <w:rsid w:val="00541AFA"/>
    <w:rsid w:val="0054321C"/>
    <w:rsid w:val="005468CF"/>
    <w:rsid w:val="00553551"/>
    <w:rsid w:val="00557031"/>
    <w:rsid w:val="00561E9A"/>
    <w:rsid w:val="00564AA7"/>
    <w:rsid w:val="00571A19"/>
    <w:rsid w:val="00571C36"/>
    <w:rsid w:val="00571E38"/>
    <w:rsid w:val="00573810"/>
    <w:rsid w:val="005763EA"/>
    <w:rsid w:val="005771C4"/>
    <w:rsid w:val="00580489"/>
    <w:rsid w:val="0058194C"/>
    <w:rsid w:val="00585CCF"/>
    <w:rsid w:val="00593DED"/>
    <w:rsid w:val="00593FB7"/>
    <w:rsid w:val="005B0FD8"/>
    <w:rsid w:val="005B30F0"/>
    <w:rsid w:val="005B523C"/>
    <w:rsid w:val="005B558F"/>
    <w:rsid w:val="005B68C7"/>
    <w:rsid w:val="005D150C"/>
    <w:rsid w:val="005D25B4"/>
    <w:rsid w:val="005D3B55"/>
    <w:rsid w:val="005D4FEA"/>
    <w:rsid w:val="005D5EBC"/>
    <w:rsid w:val="005D6ADD"/>
    <w:rsid w:val="005E1D82"/>
    <w:rsid w:val="005E2CC9"/>
    <w:rsid w:val="005E3204"/>
    <w:rsid w:val="005E3AB5"/>
    <w:rsid w:val="005E4181"/>
    <w:rsid w:val="005E5250"/>
    <w:rsid w:val="005E5C2A"/>
    <w:rsid w:val="005F1C77"/>
    <w:rsid w:val="005F31D8"/>
    <w:rsid w:val="005F425B"/>
    <w:rsid w:val="00601721"/>
    <w:rsid w:val="006143B3"/>
    <w:rsid w:val="006144F4"/>
    <w:rsid w:val="00617A78"/>
    <w:rsid w:val="006223C0"/>
    <w:rsid w:val="00622C62"/>
    <w:rsid w:val="00624086"/>
    <w:rsid w:val="00625EFD"/>
    <w:rsid w:val="00631670"/>
    <w:rsid w:val="00633C29"/>
    <w:rsid w:val="006345F7"/>
    <w:rsid w:val="00640ABF"/>
    <w:rsid w:val="00642166"/>
    <w:rsid w:val="00645A0E"/>
    <w:rsid w:val="0065718D"/>
    <w:rsid w:val="00663B56"/>
    <w:rsid w:val="00664DDA"/>
    <w:rsid w:val="006724F5"/>
    <w:rsid w:val="006731B1"/>
    <w:rsid w:val="0067325D"/>
    <w:rsid w:val="00680890"/>
    <w:rsid w:val="00682871"/>
    <w:rsid w:val="006833B6"/>
    <w:rsid w:val="00686C38"/>
    <w:rsid w:val="006877AD"/>
    <w:rsid w:val="00690397"/>
    <w:rsid w:val="00691158"/>
    <w:rsid w:val="006927CB"/>
    <w:rsid w:val="006966EE"/>
    <w:rsid w:val="00696F83"/>
    <w:rsid w:val="006A3DBC"/>
    <w:rsid w:val="006A61BC"/>
    <w:rsid w:val="006B0659"/>
    <w:rsid w:val="006B1528"/>
    <w:rsid w:val="006B33DA"/>
    <w:rsid w:val="006B3D18"/>
    <w:rsid w:val="006B4A98"/>
    <w:rsid w:val="006C319E"/>
    <w:rsid w:val="006C58A2"/>
    <w:rsid w:val="006C66FA"/>
    <w:rsid w:val="006C6F03"/>
    <w:rsid w:val="006D2115"/>
    <w:rsid w:val="006D4272"/>
    <w:rsid w:val="006D5D13"/>
    <w:rsid w:val="006D6285"/>
    <w:rsid w:val="006D6422"/>
    <w:rsid w:val="006D6EC0"/>
    <w:rsid w:val="006D7850"/>
    <w:rsid w:val="006D7F01"/>
    <w:rsid w:val="006E165D"/>
    <w:rsid w:val="006E2991"/>
    <w:rsid w:val="006E3FC9"/>
    <w:rsid w:val="006E7CC5"/>
    <w:rsid w:val="006F03EA"/>
    <w:rsid w:val="006F3AE0"/>
    <w:rsid w:val="006F51B4"/>
    <w:rsid w:val="006F6F67"/>
    <w:rsid w:val="007014A6"/>
    <w:rsid w:val="00704A30"/>
    <w:rsid w:val="007071FB"/>
    <w:rsid w:val="00712949"/>
    <w:rsid w:val="00712FBE"/>
    <w:rsid w:val="00713679"/>
    <w:rsid w:val="00716AF1"/>
    <w:rsid w:val="00717E29"/>
    <w:rsid w:val="0072432B"/>
    <w:rsid w:val="0072745A"/>
    <w:rsid w:val="007348F2"/>
    <w:rsid w:val="00734B56"/>
    <w:rsid w:val="00734CE0"/>
    <w:rsid w:val="00736160"/>
    <w:rsid w:val="0074063E"/>
    <w:rsid w:val="00742631"/>
    <w:rsid w:val="00743789"/>
    <w:rsid w:val="007501BF"/>
    <w:rsid w:val="007505DD"/>
    <w:rsid w:val="00751A86"/>
    <w:rsid w:val="00753528"/>
    <w:rsid w:val="00755747"/>
    <w:rsid w:val="00756EF7"/>
    <w:rsid w:val="00761BD4"/>
    <w:rsid w:val="00776A1F"/>
    <w:rsid w:val="00780916"/>
    <w:rsid w:val="00780BFC"/>
    <w:rsid w:val="0078108A"/>
    <w:rsid w:val="00781ECF"/>
    <w:rsid w:val="00782389"/>
    <w:rsid w:val="0078336A"/>
    <w:rsid w:val="00783468"/>
    <w:rsid w:val="007A18C1"/>
    <w:rsid w:val="007A2555"/>
    <w:rsid w:val="007A375F"/>
    <w:rsid w:val="007A5A57"/>
    <w:rsid w:val="007A6DDE"/>
    <w:rsid w:val="007A6F21"/>
    <w:rsid w:val="007A7984"/>
    <w:rsid w:val="007A7F4A"/>
    <w:rsid w:val="007B2EE7"/>
    <w:rsid w:val="007B428E"/>
    <w:rsid w:val="007B78F0"/>
    <w:rsid w:val="007C017E"/>
    <w:rsid w:val="007C1713"/>
    <w:rsid w:val="007C5D6A"/>
    <w:rsid w:val="007D455E"/>
    <w:rsid w:val="007D45CB"/>
    <w:rsid w:val="007D60D3"/>
    <w:rsid w:val="007E054C"/>
    <w:rsid w:val="007E417D"/>
    <w:rsid w:val="007E4E5B"/>
    <w:rsid w:val="007E63AF"/>
    <w:rsid w:val="007F2ACC"/>
    <w:rsid w:val="007F4D0B"/>
    <w:rsid w:val="007F5E05"/>
    <w:rsid w:val="007F6E27"/>
    <w:rsid w:val="007F6E49"/>
    <w:rsid w:val="007F72C5"/>
    <w:rsid w:val="00801188"/>
    <w:rsid w:val="00802EC6"/>
    <w:rsid w:val="00802FEE"/>
    <w:rsid w:val="008040EE"/>
    <w:rsid w:val="008120D5"/>
    <w:rsid w:val="008122AC"/>
    <w:rsid w:val="00812980"/>
    <w:rsid w:val="0081615C"/>
    <w:rsid w:val="00816CB4"/>
    <w:rsid w:val="00827164"/>
    <w:rsid w:val="008279AD"/>
    <w:rsid w:val="008349A5"/>
    <w:rsid w:val="00836C9F"/>
    <w:rsid w:val="00843E33"/>
    <w:rsid w:val="0084625F"/>
    <w:rsid w:val="00847568"/>
    <w:rsid w:val="0085260E"/>
    <w:rsid w:val="008534D0"/>
    <w:rsid w:val="0085366E"/>
    <w:rsid w:val="008654B5"/>
    <w:rsid w:val="008705E9"/>
    <w:rsid w:val="0087164E"/>
    <w:rsid w:val="00871DF0"/>
    <w:rsid w:val="00872B7D"/>
    <w:rsid w:val="0087652B"/>
    <w:rsid w:val="00876A80"/>
    <w:rsid w:val="008849D5"/>
    <w:rsid w:val="00890478"/>
    <w:rsid w:val="00895480"/>
    <w:rsid w:val="008970CF"/>
    <w:rsid w:val="008A6A7B"/>
    <w:rsid w:val="008B1651"/>
    <w:rsid w:val="008B2202"/>
    <w:rsid w:val="008B4548"/>
    <w:rsid w:val="008B5BEE"/>
    <w:rsid w:val="008B70A4"/>
    <w:rsid w:val="008C51AB"/>
    <w:rsid w:val="008C5ABA"/>
    <w:rsid w:val="008C6BCD"/>
    <w:rsid w:val="008D39ED"/>
    <w:rsid w:val="008D4F50"/>
    <w:rsid w:val="008E14CE"/>
    <w:rsid w:val="008E1C63"/>
    <w:rsid w:val="008E37AE"/>
    <w:rsid w:val="008E62E2"/>
    <w:rsid w:val="008F08CC"/>
    <w:rsid w:val="008F57C2"/>
    <w:rsid w:val="008F6512"/>
    <w:rsid w:val="0090177C"/>
    <w:rsid w:val="00901B15"/>
    <w:rsid w:val="00901B50"/>
    <w:rsid w:val="009063EB"/>
    <w:rsid w:val="00916AA2"/>
    <w:rsid w:val="00920236"/>
    <w:rsid w:val="00920C79"/>
    <w:rsid w:val="00921507"/>
    <w:rsid w:val="00922B5E"/>
    <w:rsid w:val="00926EAD"/>
    <w:rsid w:val="00927636"/>
    <w:rsid w:val="00932470"/>
    <w:rsid w:val="009345F2"/>
    <w:rsid w:val="00941FAB"/>
    <w:rsid w:val="009427A0"/>
    <w:rsid w:val="00947B5B"/>
    <w:rsid w:val="00951CC5"/>
    <w:rsid w:val="009563F4"/>
    <w:rsid w:val="009566E8"/>
    <w:rsid w:val="0096033F"/>
    <w:rsid w:val="00960746"/>
    <w:rsid w:val="00962AEC"/>
    <w:rsid w:val="00965528"/>
    <w:rsid w:val="00970122"/>
    <w:rsid w:val="00971C01"/>
    <w:rsid w:val="009729F6"/>
    <w:rsid w:val="00982566"/>
    <w:rsid w:val="00986086"/>
    <w:rsid w:val="00986E31"/>
    <w:rsid w:val="009870F4"/>
    <w:rsid w:val="009962E6"/>
    <w:rsid w:val="009A311C"/>
    <w:rsid w:val="009B7539"/>
    <w:rsid w:val="009C051E"/>
    <w:rsid w:val="009C7E6F"/>
    <w:rsid w:val="009D07E1"/>
    <w:rsid w:val="009D08ED"/>
    <w:rsid w:val="009D0EAE"/>
    <w:rsid w:val="009D2431"/>
    <w:rsid w:val="009D5B39"/>
    <w:rsid w:val="009D6CAF"/>
    <w:rsid w:val="009E4212"/>
    <w:rsid w:val="009E623D"/>
    <w:rsid w:val="009E6536"/>
    <w:rsid w:val="009F5790"/>
    <w:rsid w:val="009F66BA"/>
    <w:rsid w:val="00A006D7"/>
    <w:rsid w:val="00A02DBF"/>
    <w:rsid w:val="00A045E9"/>
    <w:rsid w:val="00A07E8F"/>
    <w:rsid w:val="00A109C2"/>
    <w:rsid w:val="00A1203D"/>
    <w:rsid w:val="00A13089"/>
    <w:rsid w:val="00A144AC"/>
    <w:rsid w:val="00A156EF"/>
    <w:rsid w:val="00A15CAD"/>
    <w:rsid w:val="00A227D7"/>
    <w:rsid w:val="00A23DD6"/>
    <w:rsid w:val="00A24DD9"/>
    <w:rsid w:val="00A24DDA"/>
    <w:rsid w:val="00A250DC"/>
    <w:rsid w:val="00A3019C"/>
    <w:rsid w:val="00A3033D"/>
    <w:rsid w:val="00A31AC3"/>
    <w:rsid w:val="00A3406D"/>
    <w:rsid w:val="00A363C3"/>
    <w:rsid w:val="00A40B6A"/>
    <w:rsid w:val="00A46897"/>
    <w:rsid w:val="00A5073A"/>
    <w:rsid w:val="00A5144C"/>
    <w:rsid w:val="00A51799"/>
    <w:rsid w:val="00A530C7"/>
    <w:rsid w:val="00A6191E"/>
    <w:rsid w:val="00A61D2E"/>
    <w:rsid w:val="00A62884"/>
    <w:rsid w:val="00A62A00"/>
    <w:rsid w:val="00A63D1F"/>
    <w:rsid w:val="00A650D8"/>
    <w:rsid w:val="00A65E4D"/>
    <w:rsid w:val="00A668E4"/>
    <w:rsid w:val="00A70CEE"/>
    <w:rsid w:val="00A71097"/>
    <w:rsid w:val="00A71729"/>
    <w:rsid w:val="00A71808"/>
    <w:rsid w:val="00A75520"/>
    <w:rsid w:val="00A7745F"/>
    <w:rsid w:val="00A836FA"/>
    <w:rsid w:val="00A8384F"/>
    <w:rsid w:val="00A872E3"/>
    <w:rsid w:val="00AA09DF"/>
    <w:rsid w:val="00AA1513"/>
    <w:rsid w:val="00AA165F"/>
    <w:rsid w:val="00AA5456"/>
    <w:rsid w:val="00AA5A30"/>
    <w:rsid w:val="00AA79C0"/>
    <w:rsid w:val="00AB3406"/>
    <w:rsid w:val="00AB4AAF"/>
    <w:rsid w:val="00AB7CEF"/>
    <w:rsid w:val="00AC015A"/>
    <w:rsid w:val="00AC544D"/>
    <w:rsid w:val="00AD39A4"/>
    <w:rsid w:val="00AD3E20"/>
    <w:rsid w:val="00AD6BE1"/>
    <w:rsid w:val="00AE005B"/>
    <w:rsid w:val="00AE1E56"/>
    <w:rsid w:val="00AE29CB"/>
    <w:rsid w:val="00AE53EC"/>
    <w:rsid w:val="00AE5583"/>
    <w:rsid w:val="00AE65E0"/>
    <w:rsid w:val="00AF0806"/>
    <w:rsid w:val="00AF1FD8"/>
    <w:rsid w:val="00AF7621"/>
    <w:rsid w:val="00B02135"/>
    <w:rsid w:val="00B10945"/>
    <w:rsid w:val="00B14ACE"/>
    <w:rsid w:val="00B239DE"/>
    <w:rsid w:val="00B25E0B"/>
    <w:rsid w:val="00B26CED"/>
    <w:rsid w:val="00B276A1"/>
    <w:rsid w:val="00B3459F"/>
    <w:rsid w:val="00B35536"/>
    <w:rsid w:val="00B35765"/>
    <w:rsid w:val="00B363C0"/>
    <w:rsid w:val="00B40DF2"/>
    <w:rsid w:val="00B421EC"/>
    <w:rsid w:val="00B437CE"/>
    <w:rsid w:val="00B4451C"/>
    <w:rsid w:val="00B46520"/>
    <w:rsid w:val="00B47BD0"/>
    <w:rsid w:val="00B53FF6"/>
    <w:rsid w:val="00B56555"/>
    <w:rsid w:val="00B644A6"/>
    <w:rsid w:val="00B65B4D"/>
    <w:rsid w:val="00B7097A"/>
    <w:rsid w:val="00B718CA"/>
    <w:rsid w:val="00B73632"/>
    <w:rsid w:val="00B744AB"/>
    <w:rsid w:val="00B76753"/>
    <w:rsid w:val="00B81B28"/>
    <w:rsid w:val="00B82EAF"/>
    <w:rsid w:val="00B839CC"/>
    <w:rsid w:val="00B90318"/>
    <w:rsid w:val="00B9205A"/>
    <w:rsid w:val="00B93A7B"/>
    <w:rsid w:val="00B95C49"/>
    <w:rsid w:val="00B95F89"/>
    <w:rsid w:val="00B97400"/>
    <w:rsid w:val="00BA4850"/>
    <w:rsid w:val="00BA5EB8"/>
    <w:rsid w:val="00BA7345"/>
    <w:rsid w:val="00BB0C3D"/>
    <w:rsid w:val="00BB616B"/>
    <w:rsid w:val="00BC0DEF"/>
    <w:rsid w:val="00BC3519"/>
    <w:rsid w:val="00BC4FB6"/>
    <w:rsid w:val="00BD4FE7"/>
    <w:rsid w:val="00BD5DD7"/>
    <w:rsid w:val="00BD7AEC"/>
    <w:rsid w:val="00BE0BED"/>
    <w:rsid w:val="00BE3CA7"/>
    <w:rsid w:val="00BF1532"/>
    <w:rsid w:val="00BF179B"/>
    <w:rsid w:val="00BF324E"/>
    <w:rsid w:val="00BF50F7"/>
    <w:rsid w:val="00BF6714"/>
    <w:rsid w:val="00C02127"/>
    <w:rsid w:val="00C023AF"/>
    <w:rsid w:val="00C062CA"/>
    <w:rsid w:val="00C230EC"/>
    <w:rsid w:val="00C2568C"/>
    <w:rsid w:val="00C2609C"/>
    <w:rsid w:val="00C27C75"/>
    <w:rsid w:val="00C27ECE"/>
    <w:rsid w:val="00C343E2"/>
    <w:rsid w:val="00C361F9"/>
    <w:rsid w:val="00C3768A"/>
    <w:rsid w:val="00C4544F"/>
    <w:rsid w:val="00C46210"/>
    <w:rsid w:val="00C502CE"/>
    <w:rsid w:val="00C56388"/>
    <w:rsid w:val="00C576B5"/>
    <w:rsid w:val="00C60DD8"/>
    <w:rsid w:val="00C612B7"/>
    <w:rsid w:val="00C6220E"/>
    <w:rsid w:val="00C62AFC"/>
    <w:rsid w:val="00C6407D"/>
    <w:rsid w:val="00C73925"/>
    <w:rsid w:val="00C74BFF"/>
    <w:rsid w:val="00C75502"/>
    <w:rsid w:val="00C83D3A"/>
    <w:rsid w:val="00C84A06"/>
    <w:rsid w:val="00C86820"/>
    <w:rsid w:val="00C8703A"/>
    <w:rsid w:val="00C87BBD"/>
    <w:rsid w:val="00C952A2"/>
    <w:rsid w:val="00CA26E0"/>
    <w:rsid w:val="00CA2BDB"/>
    <w:rsid w:val="00CB0CAB"/>
    <w:rsid w:val="00CD3A40"/>
    <w:rsid w:val="00CE45A7"/>
    <w:rsid w:val="00CE45F9"/>
    <w:rsid w:val="00CE496E"/>
    <w:rsid w:val="00CE6707"/>
    <w:rsid w:val="00CE6DE8"/>
    <w:rsid w:val="00CF514C"/>
    <w:rsid w:val="00D147B9"/>
    <w:rsid w:val="00D15AA7"/>
    <w:rsid w:val="00D24E9F"/>
    <w:rsid w:val="00D27678"/>
    <w:rsid w:val="00D357ED"/>
    <w:rsid w:val="00D36AD5"/>
    <w:rsid w:val="00D4490D"/>
    <w:rsid w:val="00D46CA7"/>
    <w:rsid w:val="00D51C76"/>
    <w:rsid w:val="00D53520"/>
    <w:rsid w:val="00D646FC"/>
    <w:rsid w:val="00D64FEE"/>
    <w:rsid w:val="00D65E4D"/>
    <w:rsid w:val="00D67F47"/>
    <w:rsid w:val="00D83CD4"/>
    <w:rsid w:val="00D87179"/>
    <w:rsid w:val="00D90038"/>
    <w:rsid w:val="00D9116F"/>
    <w:rsid w:val="00DA0063"/>
    <w:rsid w:val="00DA4547"/>
    <w:rsid w:val="00DA65FE"/>
    <w:rsid w:val="00DA6EC4"/>
    <w:rsid w:val="00DA7FE9"/>
    <w:rsid w:val="00DB0F24"/>
    <w:rsid w:val="00DB1C09"/>
    <w:rsid w:val="00DB5EE2"/>
    <w:rsid w:val="00DD3F79"/>
    <w:rsid w:val="00DD4A88"/>
    <w:rsid w:val="00DD61C4"/>
    <w:rsid w:val="00DD6FF1"/>
    <w:rsid w:val="00DE38AA"/>
    <w:rsid w:val="00DE52C3"/>
    <w:rsid w:val="00DF0859"/>
    <w:rsid w:val="00DF35EA"/>
    <w:rsid w:val="00E01844"/>
    <w:rsid w:val="00E01DF0"/>
    <w:rsid w:val="00E02A58"/>
    <w:rsid w:val="00E16BE3"/>
    <w:rsid w:val="00E16E35"/>
    <w:rsid w:val="00E1722D"/>
    <w:rsid w:val="00E17985"/>
    <w:rsid w:val="00E23AB6"/>
    <w:rsid w:val="00E2584D"/>
    <w:rsid w:val="00E31F31"/>
    <w:rsid w:val="00E35CF7"/>
    <w:rsid w:val="00E363FF"/>
    <w:rsid w:val="00E36FE2"/>
    <w:rsid w:val="00E37495"/>
    <w:rsid w:val="00E40805"/>
    <w:rsid w:val="00E46C48"/>
    <w:rsid w:val="00E47F04"/>
    <w:rsid w:val="00E51B72"/>
    <w:rsid w:val="00E57CDA"/>
    <w:rsid w:val="00E606B5"/>
    <w:rsid w:val="00E6159B"/>
    <w:rsid w:val="00E61802"/>
    <w:rsid w:val="00E61F54"/>
    <w:rsid w:val="00E67C70"/>
    <w:rsid w:val="00E71801"/>
    <w:rsid w:val="00E71D52"/>
    <w:rsid w:val="00E811B4"/>
    <w:rsid w:val="00E8311A"/>
    <w:rsid w:val="00E8317F"/>
    <w:rsid w:val="00E90FA5"/>
    <w:rsid w:val="00E96273"/>
    <w:rsid w:val="00EA06F2"/>
    <w:rsid w:val="00EA1A9B"/>
    <w:rsid w:val="00EA291E"/>
    <w:rsid w:val="00EA492E"/>
    <w:rsid w:val="00EA7F0D"/>
    <w:rsid w:val="00EB0BE2"/>
    <w:rsid w:val="00EB1207"/>
    <w:rsid w:val="00EB2731"/>
    <w:rsid w:val="00EB27B9"/>
    <w:rsid w:val="00EB4E49"/>
    <w:rsid w:val="00EC14D6"/>
    <w:rsid w:val="00ED260A"/>
    <w:rsid w:val="00ED4013"/>
    <w:rsid w:val="00ED5B69"/>
    <w:rsid w:val="00ED75D0"/>
    <w:rsid w:val="00EE0E22"/>
    <w:rsid w:val="00EE1482"/>
    <w:rsid w:val="00EE1A82"/>
    <w:rsid w:val="00EE1C26"/>
    <w:rsid w:val="00EE3A12"/>
    <w:rsid w:val="00EE4BD4"/>
    <w:rsid w:val="00EE5EF5"/>
    <w:rsid w:val="00EE6BF4"/>
    <w:rsid w:val="00EE73DC"/>
    <w:rsid w:val="00EE7483"/>
    <w:rsid w:val="00EE7976"/>
    <w:rsid w:val="00EE7B92"/>
    <w:rsid w:val="00EF00A7"/>
    <w:rsid w:val="00EF13F1"/>
    <w:rsid w:val="00EF43B5"/>
    <w:rsid w:val="00EF6A86"/>
    <w:rsid w:val="00EF6B73"/>
    <w:rsid w:val="00EF790A"/>
    <w:rsid w:val="00EF7FBB"/>
    <w:rsid w:val="00F02641"/>
    <w:rsid w:val="00F051A7"/>
    <w:rsid w:val="00F06E8F"/>
    <w:rsid w:val="00F14494"/>
    <w:rsid w:val="00F14ACC"/>
    <w:rsid w:val="00F174BB"/>
    <w:rsid w:val="00F22E6B"/>
    <w:rsid w:val="00F22EC0"/>
    <w:rsid w:val="00F25D75"/>
    <w:rsid w:val="00F2635D"/>
    <w:rsid w:val="00F320CA"/>
    <w:rsid w:val="00F32974"/>
    <w:rsid w:val="00F33998"/>
    <w:rsid w:val="00F37546"/>
    <w:rsid w:val="00F41A4B"/>
    <w:rsid w:val="00F513DD"/>
    <w:rsid w:val="00F51B3F"/>
    <w:rsid w:val="00F534E4"/>
    <w:rsid w:val="00F535AC"/>
    <w:rsid w:val="00F60781"/>
    <w:rsid w:val="00F66060"/>
    <w:rsid w:val="00F70449"/>
    <w:rsid w:val="00F71651"/>
    <w:rsid w:val="00F72E7C"/>
    <w:rsid w:val="00F85419"/>
    <w:rsid w:val="00F8663A"/>
    <w:rsid w:val="00F8772B"/>
    <w:rsid w:val="00F94693"/>
    <w:rsid w:val="00F9684B"/>
    <w:rsid w:val="00FA1C88"/>
    <w:rsid w:val="00FA207F"/>
    <w:rsid w:val="00FB253D"/>
    <w:rsid w:val="00FB3F66"/>
    <w:rsid w:val="00FB4BF0"/>
    <w:rsid w:val="00FB5E1A"/>
    <w:rsid w:val="00FC04D8"/>
    <w:rsid w:val="00FC49F0"/>
    <w:rsid w:val="00FC7EE0"/>
    <w:rsid w:val="00FD3884"/>
    <w:rsid w:val="00FD39B2"/>
    <w:rsid w:val="00FD4A9C"/>
    <w:rsid w:val="00FE2B9E"/>
    <w:rsid w:val="00FE5C3D"/>
    <w:rsid w:val="00FE6D5C"/>
    <w:rsid w:val="00FF16B8"/>
    <w:rsid w:val="00FF4FD6"/>
    <w:rsid w:val="00FF5FD0"/>
    <w:rsid w:val="00FF72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Unicode MS" w:hAnsi="Arial" w:cs="Tahoma"/>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3F1"/>
    <w:pPr>
      <w:widowControl w:val="0"/>
      <w:autoSpaceDN w:val="0"/>
      <w:ind w:firstLine="709"/>
      <w:jc w:val="both"/>
      <w:textAlignment w:val="baseline"/>
    </w:pPr>
    <w:rPr>
      <w:rFonts w:ascii="Times New Roman" w:eastAsia="Times New Roman" w:hAnsi="Times New Roman" w:cs="Times New Roman"/>
      <w:kern w:val="3"/>
      <w:sz w:val="24"/>
      <w:szCs w:val="24"/>
    </w:rPr>
  </w:style>
  <w:style w:type="paragraph" w:styleId="Heading1">
    <w:name w:val="heading 1"/>
    <w:basedOn w:val="Normal"/>
    <w:next w:val="Normal"/>
    <w:link w:val="Heading1Char"/>
    <w:uiPriority w:val="99"/>
    <w:qFormat/>
    <w:rsid w:val="00EF13F1"/>
    <w:pPr>
      <w:keepNext/>
      <w:keepLines/>
      <w:suppressAutoHyphens/>
      <w:ind w:firstLine="0"/>
      <w:jc w:val="center"/>
      <w:outlineLvl w:val="0"/>
    </w:pPr>
    <w:rPr>
      <w:rFonts w:ascii="Arial" w:eastAsia="Arial Unicode MS" w:hAnsi="Arial" w:cs="Arial"/>
      <w:b/>
      <w:bCs/>
      <w:sz w:val="26"/>
      <w:szCs w:val="28"/>
    </w:rPr>
  </w:style>
  <w:style w:type="paragraph" w:styleId="Heading2">
    <w:name w:val="heading 2"/>
    <w:basedOn w:val="Normal"/>
    <w:next w:val="Normal"/>
    <w:link w:val="Heading2Char"/>
    <w:uiPriority w:val="99"/>
    <w:qFormat/>
    <w:rsid w:val="00EF13F1"/>
    <w:pPr>
      <w:keepNext/>
      <w:keepLines/>
      <w:widowControl/>
      <w:suppressAutoHyphens/>
      <w:ind w:firstLine="0"/>
      <w:jc w:val="center"/>
      <w:outlineLvl w:val="1"/>
    </w:pPr>
    <w:rPr>
      <w:rFonts w:ascii="Arial" w:eastAsia="Arial Unicode MS" w:hAnsi="Arial" w:cs="Arial"/>
      <w:b/>
      <w:bCs/>
      <w:iCs/>
      <w:sz w:val="26"/>
      <w:szCs w:val="28"/>
    </w:rPr>
  </w:style>
  <w:style w:type="paragraph" w:styleId="Heading3">
    <w:name w:val="heading 3"/>
    <w:basedOn w:val="Normal"/>
    <w:next w:val="Normal"/>
    <w:link w:val="Heading3Char"/>
    <w:uiPriority w:val="99"/>
    <w:qFormat/>
    <w:rsid w:val="00EF13F1"/>
    <w:pPr>
      <w:keepNext/>
      <w:suppressAutoHyphens/>
      <w:ind w:firstLine="0"/>
      <w:jc w:val="center"/>
      <w:outlineLvl w:val="2"/>
    </w:pPr>
    <w:rPr>
      <w:rFonts w:ascii="Arial" w:eastAsia="Arial Unicode MS" w:hAnsi="Arial" w:cs="Arial"/>
      <w:bCs/>
      <w:sz w:val="26"/>
      <w:szCs w:val="26"/>
    </w:rPr>
  </w:style>
  <w:style w:type="paragraph" w:styleId="Heading4">
    <w:name w:val="heading 4"/>
    <w:basedOn w:val="Normal"/>
    <w:next w:val="Normal"/>
    <w:link w:val="Heading4Char"/>
    <w:uiPriority w:val="99"/>
    <w:qFormat/>
    <w:rsid w:val="00EF13F1"/>
    <w:pPr>
      <w:keepNext/>
      <w:spacing w:before="240" w:after="240"/>
      <w:ind w:firstLine="0"/>
      <w:jc w:val="center"/>
      <w:outlineLvl w:val="3"/>
    </w:pPr>
    <w:rPr>
      <w:bCs/>
      <w:szCs w:val="28"/>
    </w:rPr>
  </w:style>
  <w:style w:type="paragraph" w:styleId="Heading5">
    <w:name w:val="heading 5"/>
    <w:basedOn w:val="Normal"/>
    <w:next w:val="Normal"/>
    <w:link w:val="Heading5Char"/>
    <w:uiPriority w:val="99"/>
    <w:qFormat/>
    <w:rsid w:val="00EF13F1"/>
    <w:pPr>
      <w:keepNext/>
      <w:widowControl/>
      <w:suppressAutoHyphens/>
      <w:spacing w:before="360" w:after="60"/>
      <w:ind w:firstLine="0"/>
      <w:jc w:val="center"/>
      <w:outlineLvl w:val="4"/>
    </w:pPr>
    <w:rPr>
      <w:rFonts w:ascii="Arial" w:eastAsia="Arial Unicode MS" w:hAnsi="Arial" w:cs="Calibri"/>
      <w:bCs/>
      <w:iCs/>
      <w:sz w:val="26"/>
      <w:szCs w:val="26"/>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257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42571"/>
    <w:rPr>
      <w:rFonts w:ascii="Cambria" w:hAnsi="Cambria" w:cs="Times New Roman"/>
      <w:b/>
      <w:bCs/>
      <w:i/>
      <w:iCs/>
      <w:kern w:val="3"/>
      <w:sz w:val="28"/>
      <w:szCs w:val="28"/>
    </w:rPr>
  </w:style>
  <w:style w:type="character" w:customStyle="1" w:styleId="Heading3Char">
    <w:name w:val="Heading 3 Char"/>
    <w:basedOn w:val="DefaultParagraphFont"/>
    <w:link w:val="Heading3"/>
    <w:uiPriority w:val="99"/>
    <w:semiHidden/>
    <w:locked/>
    <w:rsid w:val="00342571"/>
    <w:rPr>
      <w:rFonts w:ascii="Cambria" w:hAnsi="Cambria" w:cs="Times New Roman"/>
      <w:b/>
      <w:bCs/>
      <w:kern w:val="3"/>
      <w:sz w:val="26"/>
      <w:szCs w:val="26"/>
    </w:rPr>
  </w:style>
  <w:style w:type="character" w:customStyle="1" w:styleId="Heading4Char">
    <w:name w:val="Heading 4 Char"/>
    <w:basedOn w:val="DefaultParagraphFont"/>
    <w:link w:val="Heading4"/>
    <w:uiPriority w:val="99"/>
    <w:semiHidden/>
    <w:locked/>
    <w:rsid w:val="00342571"/>
    <w:rPr>
      <w:rFonts w:ascii="Calibri" w:hAnsi="Calibri" w:cs="Times New Roman"/>
      <w:b/>
      <w:bCs/>
      <w:kern w:val="3"/>
      <w:sz w:val="28"/>
      <w:szCs w:val="28"/>
    </w:rPr>
  </w:style>
  <w:style w:type="character" w:customStyle="1" w:styleId="Heading5Char">
    <w:name w:val="Heading 5 Char"/>
    <w:basedOn w:val="DefaultParagraphFont"/>
    <w:link w:val="Heading5"/>
    <w:uiPriority w:val="99"/>
    <w:semiHidden/>
    <w:locked/>
    <w:rsid w:val="00342571"/>
    <w:rPr>
      <w:rFonts w:ascii="Calibri" w:hAnsi="Calibri" w:cs="Times New Roman"/>
      <w:b/>
      <w:bCs/>
      <w:i/>
      <w:iCs/>
      <w:kern w:val="3"/>
      <w:sz w:val="26"/>
      <w:szCs w:val="26"/>
    </w:rPr>
  </w:style>
  <w:style w:type="paragraph" w:customStyle="1" w:styleId="Standard">
    <w:name w:val="Standard"/>
    <w:uiPriority w:val="99"/>
    <w:rsid w:val="00EF13F1"/>
    <w:pPr>
      <w:widowControl w:val="0"/>
      <w:suppressAutoHyphens/>
      <w:autoSpaceDN w:val="0"/>
      <w:textAlignment w:val="baseline"/>
    </w:pPr>
    <w:rPr>
      <w:kern w:val="3"/>
      <w:sz w:val="21"/>
      <w:szCs w:val="24"/>
    </w:rPr>
  </w:style>
  <w:style w:type="paragraph" w:customStyle="1" w:styleId="Heading">
    <w:name w:val="Heading"/>
    <w:basedOn w:val="Standard"/>
    <w:next w:val="Textbody"/>
    <w:uiPriority w:val="99"/>
    <w:rsid w:val="00EF13F1"/>
    <w:pPr>
      <w:keepNext/>
      <w:spacing w:before="240" w:after="120"/>
    </w:pPr>
    <w:rPr>
      <w:sz w:val="28"/>
      <w:szCs w:val="28"/>
    </w:rPr>
  </w:style>
  <w:style w:type="paragraph" w:customStyle="1" w:styleId="Textbody">
    <w:name w:val="Text body"/>
    <w:basedOn w:val="Standard"/>
    <w:uiPriority w:val="99"/>
    <w:rsid w:val="00EF13F1"/>
    <w:pPr>
      <w:spacing w:after="120"/>
    </w:pPr>
  </w:style>
  <w:style w:type="paragraph" w:styleId="Subtitle">
    <w:name w:val="Subtitle"/>
    <w:basedOn w:val="Heading"/>
    <w:next w:val="Textbody"/>
    <w:link w:val="SubtitleChar"/>
    <w:uiPriority w:val="99"/>
    <w:qFormat/>
    <w:rsid w:val="00EF13F1"/>
    <w:pPr>
      <w:jc w:val="center"/>
    </w:pPr>
    <w:rPr>
      <w:i/>
      <w:iCs/>
    </w:rPr>
  </w:style>
  <w:style w:type="character" w:customStyle="1" w:styleId="SubtitleChar">
    <w:name w:val="Subtitle Char"/>
    <w:basedOn w:val="DefaultParagraphFont"/>
    <w:link w:val="Subtitle"/>
    <w:uiPriority w:val="99"/>
    <w:locked/>
    <w:rsid w:val="00342571"/>
    <w:rPr>
      <w:rFonts w:ascii="Cambria" w:hAnsi="Cambria" w:cs="Times New Roman"/>
      <w:kern w:val="3"/>
      <w:sz w:val="24"/>
      <w:szCs w:val="24"/>
    </w:rPr>
  </w:style>
  <w:style w:type="paragraph" w:styleId="List">
    <w:name w:val="List"/>
    <w:basedOn w:val="Textbody"/>
    <w:uiPriority w:val="99"/>
    <w:rsid w:val="00EF13F1"/>
    <w:rPr>
      <w:sz w:val="24"/>
    </w:rPr>
  </w:style>
  <w:style w:type="paragraph" w:customStyle="1" w:styleId="HeaderandFooter">
    <w:name w:val="Header and Footer"/>
    <w:basedOn w:val="Standard"/>
    <w:uiPriority w:val="99"/>
    <w:rsid w:val="00EF13F1"/>
    <w:pPr>
      <w:suppressLineNumbers/>
      <w:tabs>
        <w:tab w:val="center" w:pos="4819"/>
        <w:tab w:val="right" w:pos="9638"/>
      </w:tabs>
    </w:pPr>
  </w:style>
  <w:style w:type="paragraph" w:styleId="Header">
    <w:name w:val="header"/>
    <w:basedOn w:val="Standard"/>
    <w:link w:val="HeaderChar"/>
    <w:uiPriority w:val="99"/>
    <w:rsid w:val="00EF13F1"/>
    <w:pPr>
      <w:suppressLineNumbers/>
      <w:tabs>
        <w:tab w:val="center" w:pos="5102"/>
        <w:tab w:val="right" w:pos="10205"/>
      </w:tabs>
    </w:pPr>
  </w:style>
  <w:style w:type="character" w:customStyle="1" w:styleId="HeaderChar">
    <w:name w:val="Header Char"/>
    <w:basedOn w:val="DefaultParagraphFont"/>
    <w:link w:val="Header"/>
    <w:uiPriority w:val="99"/>
    <w:semiHidden/>
    <w:locked/>
    <w:rsid w:val="00342571"/>
    <w:rPr>
      <w:rFonts w:ascii="Times New Roman" w:hAnsi="Times New Roman" w:cs="Times New Roman"/>
      <w:kern w:val="3"/>
      <w:sz w:val="24"/>
      <w:szCs w:val="24"/>
    </w:rPr>
  </w:style>
  <w:style w:type="paragraph" w:customStyle="1" w:styleId="TableContents">
    <w:name w:val="Table Contents"/>
    <w:basedOn w:val="Standard"/>
    <w:uiPriority w:val="99"/>
    <w:rsid w:val="00EF13F1"/>
    <w:pPr>
      <w:suppressLineNumbers/>
    </w:pPr>
  </w:style>
  <w:style w:type="paragraph" w:customStyle="1" w:styleId="TableHeading">
    <w:name w:val="Table Heading"/>
    <w:basedOn w:val="TableContents"/>
    <w:uiPriority w:val="99"/>
    <w:rsid w:val="00EF13F1"/>
    <w:pPr>
      <w:jc w:val="center"/>
    </w:pPr>
    <w:rPr>
      <w:b/>
      <w:bCs/>
    </w:rPr>
  </w:style>
  <w:style w:type="paragraph" w:styleId="Caption">
    <w:name w:val="caption"/>
    <w:basedOn w:val="Standard"/>
    <w:uiPriority w:val="99"/>
    <w:qFormat/>
    <w:rsid w:val="00EF13F1"/>
    <w:pPr>
      <w:suppressLineNumbers/>
      <w:spacing w:before="120" w:after="120"/>
    </w:pPr>
    <w:rPr>
      <w:i/>
      <w:iCs/>
      <w:sz w:val="24"/>
    </w:rPr>
  </w:style>
  <w:style w:type="paragraph" w:customStyle="1" w:styleId="Index">
    <w:name w:val="Index"/>
    <w:basedOn w:val="Standard"/>
    <w:uiPriority w:val="99"/>
    <w:rsid w:val="00EF13F1"/>
    <w:pPr>
      <w:suppressLineNumbers/>
    </w:pPr>
    <w:rPr>
      <w:sz w:val="24"/>
    </w:rPr>
  </w:style>
  <w:style w:type="paragraph" w:customStyle="1" w:styleId="Contents2">
    <w:name w:val="Contents 2"/>
    <w:basedOn w:val="Normal"/>
    <w:next w:val="Normal"/>
    <w:autoRedefine/>
    <w:uiPriority w:val="99"/>
    <w:rsid w:val="00EF13F1"/>
    <w:pPr>
      <w:spacing w:after="100"/>
      <w:ind w:left="240" w:firstLine="0"/>
    </w:pPr>
  </w:style>
  <w:style w:type="paragraph" w:customStyle="1" w:styleId="Contents3">
    <w:name w:val="Contents 3"/>
    <w:basedOn w:val="Normal"/>
    <w:next w:val="Normal"/>
    <w:autoRedefine/>
    <w:uiPriority w:val="99"/>
    <w:rsid w:val="00EF13F1"/>
    <w:pPr>
      <w:spacing w:after="100"/>
      <w:ind w:left="480" w:firstLine="0"/>
    </w:pPr>
  </w:style>
  <w:style w:type="paragraph" w:customStyle="1" w:styleId="a">
    <w:name w:val="Обычный текст"/>
    <w:basedOn w:val="Normal"/>
    <w:uiPriority w:val="99"/>
    <w:rsid w:val="00EF13F1"/>
    <w:rPr>
      <w:lang w:val="en-US" w:eastAsia="ar-SA"/>
    </w:rPr>
  </w:style>
  <w:style w:type="paragraph" w:styleId="ListParagraph">
    <w:name w:val="List Paragraph"/>
    <w:aliases w:val="ПАРАГРАФ"/>
    <w:basedOn w:val="Normal"/>
    <w:link w:val="ListParagraphChar"/>
    <w:uiPriority w:val="99"/>
    <w:qFormat/>
    <w:rsid w:val="00EF13F1"/>
    <w:pPr>
      <w:ind w:left="720" w:firstLine="0"/>
    </w:pPr>
    <w:rPr>
      <w:rFonts w:eastAsia="Arial Unicode MS"/>
      <w:kern w:val="0"/>
      <w:szCs w:val="20"/>
    </w:rPr>
  </w:style>
  <w:style w:type="paragraph" w:customStyle="1" w:styleId="10">
    <w:name w:val="Табличный_слева_10"/>
    <w:basedOn w:val="Normal"/>
    <w:uiPriority w:val="99"/>
    <w:rsid w:val="00EF13F1"/>
    <w:pPr>
      <w:ind w:firstLine="0"/>
      <w:jc w:val="left"/>
    </w:pPr>
    <w:rPr>
      <w:sz w:val="20"/>
    </w:rPr>
  </w:style>
  <w:style w:type="paragraph" w:customStyle="1" w:styleId="Default">
    <w:name w:val="Default"/>
    <w:uiPriority w:val="99"/>
    <w:rsid w:val="00EF13F1"/>
    <w:pPr>
      <w:widowControl w:val="0"/>
      <w:autoSpaceDE w:val="0"/>
      <w:autoSpaceDN w:val="0"/>
      <w:textAlignment w:val="baseline"/>
    </w:pPr>
    <w:rPr>
      <w:rFonts w:ascii="Times New Roman" w:eastAsia="Times New Roman" w:hAnsi="Times New Roman" w:cs="Times New Roman"/>
      <w:color w:val="000000"/>
      <w:kern w:val="3"/>
      <w:sz w:val="24"/>
      <w:szCs w:val="24"/>
    </w:rPr>
  </w:style>
  <w:style w:type="paragraph" w:customStyle="1" w:styleId="Contents1">
    <w:name w:val="Contents 1"/>
    <w:basedOn w:val="Normal"/>
    <w:next w:val="Normal"/>
    <w:autoRedefine/>
    <w:uiPriority w:val="99"/>
    <w:rsid w:val="00EF13F1"/>
    <w:pPr>
      <w:spacing w:after="100"/>
    </w:pPr>
  </w:style>
  <w:style w:type="paragraph" w:customStyle="1" w:styleId="1">
    <w:name w:val="Стиль1"/>
    <w:basedOn w:val="Normal"/>
    <w:uiPriority w:val="99"/>
    <w:rsid w:val="00EF13F1"/>
    <w:pPr>
      <w:suppressAutoHyphens/>
      <w:ind w:firstLine="720"/>
    </w:pPr>
    <w:rPr>
      <w:rFonts w:ascii="Arial" w:eastAsia="Arial Unicode MS" w:hAnsi="Arial" w:cs="Arial"/>
      <w:sz w:val="26"/>
      <w:szCs w:val="26"/>
    </w:rPr>
  </w:style>
  <w:style w:type="paragraph" w:styleId="CommentText">
    <w:name w:val="annotation text"/>
    <w:basedOn w:val="Normal"/>
    <w:link w:val="CommentTextChar"/>
    <w:uiPriority w:val="99"/>
    <w:rsid w:val="00EF13F1"/>
    <w:rPr>
      <w:sz w:val="20"/>
      <w:szCs w:val="20"/>
    </w:rPr>
  </w:style>
  <w:style w:type="character" w:customStyle="1" w:styleId="CommentTextChar">
    <w:name w:val="Comment Text Char"/>
    <w:basedOn w:val="DefaultParagraphFont"/>
    <w:link w:val="CommentText"/>
    <w:uiPriority w:val="99"/>
    <w:semiHidden/>
    <w:locked/>
    <w:rsid w:val="00342571"/>
    <w:rPr>
      <w:rFonts w:ascii="Times New Roman" w:hAnsi="Times New Roman" w:cs="Times New Roman"/>
      <w:kern w:val="3"/>
      <w:sz w:val="20"/>
      <w:szCs w:val="20"/>
    </w:rPr>
  </w:style>
  <w:style w:type="paragraph" w:styleId="CommentSubject">
    <w:name w:val="annotation subject"/>
    <w:basedOn w:val="CommentText"/>
    <w:next w:val="CommentText"/>
    <w:link w:val="CommentSubjectChar"/>
    <w:uiPriority w:val="99"/>
    <w:rsid w:val="00EF13F1"/>
    <w:rPr>
      <w:b/>
      <w:bCs/>
    </w:rPr>
  </w:style>
  <w:style w:type="character" w:customStyle="1" w:styleId="CommentSubjectChar">
    <w:name w:val="Comment Subject Char"/>
    <w:basedOn w:val="CommentTextChar"/>
    <w:link w:val="CommentSubject"/>
    <w:uiPriority w:val="99"/>
    <w:semiHidden/>
    <w:locked/>
    <w:rsid w:val="00342571"/>
    <w:rPr>
      <w:b/>
      <w:bCs/>
    </w:rPr>
  </w:style>
  <w:style w:type="paragraph" w:styleId="Footer">
    <w:name w:val="footer"/>
    <w:basedOn w:val="Normal"/>
    <w:link w:val="FooterChar"/>
    <w:uiPriority w:val="99"/>
    <w:rsid w:val="00EF13F1"/>
    <w:pPr>
      <w:tabs>
        <w:tab w:val="center" w:pos="4677"/>
        <w:tab w:val="right" w:pos="9355"/>
      </w:tabs>
    </w:pPr>
  </w:style>
  <w:style w:type="character" w:customStyle="1" w:styleId="FooterChar">
    <w:name w:val="Footer Char"/>
    <w:basedOn w:val="DefaultParagraphFont"/>
    <w:link w:val="Footer"/>
    <w:uiPriority w:val="99"/>
    <w:semiHidden/>
    <w:locked/>
    <w:rsid w:val="00342571"/>
    <w:rPr>
      <w:rFonts w:ascii="Times New Roman" w:hAnsi="Times New Roman" w:cs="Times New Roman"/>
      <w:kern w:val="3"/>
      <w:sz w:val="24"/>
      <w:szCs w:val="24"/>
    </w:rPr>
  </w:style>
  <w:style w:type="character" w:customStyle="1" w:styleId="NumberingSymbols">
    <w:name w:val="Numbering Symbols"/>
    <w:uiPriority w:val="99"/>
    <w:rsid w:val="00EF13F1"/>
  </w:style>
  <w:style w:type="character" w:styleId="Hyperlink">
    <w:name w:val="Hyperlink"/>
    <w:basedOn w:val="DefaultParagraphFont"/>
    <w:uiPriority w:val="99"/>
    <w:rsid w:val="00EF13F1"/>
    <w:rPr>
      <w:rFonts w:cs="Times New Roman"/>
      <w:color w:val="0000FF"/>
      <w:u w:val="single"/>
    </w:rPr>
  </w:style>
  <w:style w:type="character" w:customStyle="1" w:styleId="Internetlink">
    <w:name w:val="Internet link"/>
    <w:uiPriority w:val="99"/>
    <w:rsid w:val="00EF13F1"/>
    <w:rPr>
      <w:color w:val="000080"/>
      <w:u w:val="single"/>
    </w:rPr>
  </w:style>
  <w:style w:type="character" w:customStyle="1" w:styleId="VisitedInternetLink">
    <w:name w:val="Visited Internet Link"/>
    <w:uiPriority w:val="99"/>
    <w:rsid w:val="00EF13F1"/>
    <w:rPr>
      <w:color w:val="800000"/>
      <w:u w:val="single"/>
    </w:rPr>
  </w:style>
  <w:style w:type="character" w:customStyle="1" w:styleId="BulletSymbols">
    <w:name w:val="Bullet Symbols"/>
    <w:uiPriority w:val="99"/>
    <w:rsid w:val="00EF13F1"/>
    <w:rPr>
      <w:rFonts w:ascii="OpenSymbol" w:hAnsi="OpenSymbol"/>
    </w:rPr>
  </w:style>
  <w:style w:type="character" w:styleId="Strong">
    <w:name w:val="Strong"/>
    <w:basedOn w:val="DefaultParagraphFont"/>
    <w:uiPriority w:val="99"/>
    <w:qFormat/>
    <w:rsid w:val="00EF13F1"/>
    <w:rPr>
      <w:rFonts w:ascii="Arial" w:hAnsi="Arial" w:cs="Arial"/>
      <w:bCs/>
      <w:sz w:val="26"/>
    </w:rPr>
  </w:style>
  <w:style w:type="character" w:styleId="CommentReference">
    <w:name w:val="annotation reference"/>
    <w:basedOn w:val="DefaultParagraphFont"/>
    <w:uiPriority w:val="99"/>
    <w:rsid w:val="00EF13F1"/>
    <w:rPr>
      <w:rFonts w:cs="Times New Roman"/>
      <w:sz w:val="16"/>
      <w:szCs w:val="16"/>
    </w:rPr>
  </w:style>
  <w:style w:type="character" w:customStyle="1" w:styleId="a0">
    <w:name w:val="Текст примечания Знак"/>
    <w:basedOn w:val="DefaultParagraphFont"/>
    <w:uiPriority w:val="99"/>
    <w:rsid w:val="00EF13F1"/>
    <w:rPr>
      <w:rFonts w:ascii="Times New Roman" w:hAnsi="Times New Roman" w:cs="Times New Roman"/>
      <w:sz w:val="20"/>
      <w:szCs w:val="20"/>
    </w:rPr>
  </w:style>
  <w:style w:type="character" w:customStyle="1" w:styleId="a1">
    <w:name w:val="Тема примечания Знак"/>
    <w:basedOn w:val="a0"/>
    <w:uiPriority w:val="99"/>
    <w:rsid w:val="00EF13F1"/>
    <w:rPr>
      <w:b/>
      <w:bCs/>
    </w:rPr>
  </w:style>
  <w:style w:type="character" w:customStyle="1" w:styleId="a2">
    <w:name w:val="Нижний колонтитул Знак"/>
    <w:basedOn w:val="DefaultParagraphFont"/>
    <w:uiPriority w:val="99"/>
    <w:rsid w:val="00EF13F1"/>
    <w:rPr>
      <w:rFonts w:ascii="Times New Roman" w:hAnsi="Times New Roman" w:cs="Times New Roman"/>
      <w:sz w:val="24"/>
    </w:rPr>
  </w:style>
  <w:style w:type="paragraph" w:styleId="BalloonText">
    <w:name w:val="Balloon Text"/>
    <w:basedOn w:val="Normal"/>
    <w:link w:val="BalloonTextChar"/>
    <w:uiPriority w:val="99"/>
    <w:semiHidden/>
    <w:rsid w:val="00B81B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B28"/>
    <w:rPr>
      <w:rFonts w:ascii="Tahoma" w:hAnsi="Tahoma" w:cs="Times New Roman"/>
      <w:sz w:val="16"/>
      <w:szCs w:val="16"/>
    </w:rPr>
  </w:style>
  <w:style w:type="table" w:styleId="TableGrid">
    <w:name w:val="Table Grid"/>
    <w:basedOn w:val="TableNormal"/>
    <w:uiPriority w:val="99"/>
    <w:rsid w:val="007071FB"/>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ПАРАГРАФ Char"/>
    <w:link w:val="ListParagraph"/>
    <w:uiPriority w:val="99"/>
    <w:locked/>
    <w:rsid w:val="00E8317F"/>
    <w:rPr>
      <w:rFonts w:ascii="Times New Roman" w:hAnsi="Times New Roman"/>
      <w:sz w:val="24"/>
    </w:rPr>
  </w:style>
  <w:style w:type="character" w:customStyle="1" w:styleId="a3">
    <w:name w:val="Основной текст_"/>
    <w:link w:val="2"/>
    <w:uiPriority w:val="99"/>
    <w:locked/>
    <w:rsid w:val="00FA1C88"/>
    <w:rPr>
      <w:spacing w:val="1"/>
      <w:shd w:val="clear" w:color="auto" w:fill="FFFFFF"/>
    </w:rPr>
  </w:style>
  <w:style w:type="paragraph" w:customStyle="1" w:styleId="2">
    <w:name w:val="Основной текст2"/>
    <w:basedOn w:val="Normal"/>
    <w:link w:val="a3"/>
    <w:uiPriority w:val="99"/>
    <w:rsid w:val="00FA1C88"/>
    <w:pPr>
      <w:shd w:val="clear" w:color="auto" w:fill="FFFFFF"/>
      <w:autoSpaceDN/>
      <w:spacing w:line="240" w:lineRule="atLeast"/>
      <w:ind w:firstLine="0"/>
      <w:jc w:val="left"/>
      <w:textAlignment w:val="auto"/>
    </w:pPr>
    <w:rPr>
      <w:rFonts w:ascii="Arial" w:eastAsia="Arial Unicode MS" w:hAnsi="Arial"/>
      <w:spacing w:val="1"/>
      <w:kern w:val="0"/>
      <w:sz w:val="20"/>
      <w:szCs w:val="20"/>
      <w:shd w:val="clear" w:color="auto" w:fill="FFFFFF"/>
    </w:rPr>
  </w:style>
  <w:style w:type="numbering" w:customStyle="1" w:styleId="LFO13">
    <w:name w:val="LFO13"/>
    <w:rsid w:val="00581657"/>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367</TotalTime>
  <Pages>53</Pages>
  <Words>20579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dc:creator>
  <cp:keywords/>
  <dc:description/>
  <cp:lastModifiedBy>марина</cp:lastModifiedBy>
  <cp:revision>17</cp:revision>
  <cp:lastPrinted>2024-04-02T10:39:00Z</cp:lastPrinted>
  <dcterms:created xsi:type="dcterms:W3CDTF">2023-06-26T12:31:00Z</dcterms:created>
  <dcterms:modified xsi:type="dcterms:W3CDTF">2024-06-04T06:16:00Z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