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0D" w:rsidRPr="0070100D" w:rsidRDefault="0070100D" w:rsidP="0070100D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bookmarkStart w:id="0" w:name="_GoBack"/>
      <w:r w:rsidRPr="007010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Электронный аукцион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Извещение, лот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70100D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№21000016350000000067, лот №1</w:t>
        </w:r>
      </w:hyperlink>
    </w:p>
    <w:bookmarkEnd w:id="0"/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Начальная цена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1 359</w:t>
      </w:r>
      <w:r w:rsidRPr="0070100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,68 ₽</w:t>
      </w: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   </w:t>
      </w:r>
      <w:r w:rsidRPr="0070100D">
        <w:rPr>
          <w:rFonts w:ascii="Arial" w:eastAsia="Times New Roman" w:hAnsi="Arial" w:cs="Arial"/>
          <w:b/>
          <w:bCs/>
          <w:color w:val="115DEE"/>
          <w:sz w:val="18"/>
          <w:szCs w:val="18"/>
          <w:shd w:val="clear" w:color="auto" w:fill="F3F7FE"/>
          <w:lang w:eastAsia="ru-RU"/>
        </w:rPr>
        <w:t>Без учета НДС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Шаг аукциона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67</w:t>
      </w:r>
      <w:r w:rsidRPr="0070100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</w:t>
      </w:r>
      <w:proofErr w:type="gramStart"/>
      <w:r w:rsidRPr="0070100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98 ₽ (</w:t>
      </w:r>
      <w:proofErr w:type="gramEnd"/>
      <w:r w:rsidRPr="0070100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5,00 %)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Вид торгов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  <w:t>Аренда</w:t>
      </w:r>
    </w:p>
    <w:p w:rsidR="0070100D" w:rsidRPr="0070100D" w:rsidRDefault="0070100D" w:rsidP="0070100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Приказ ФАС России от 21.03.2023 г. № 147/23</w:t>
      </w:r>
    </w:p>
    <w:p w:rsidR="0070100D" w:rsidRPr="0070100D" w:rsidRDefault="0070100D" w:rsidP="0070100D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Электронная</w:t>
      </w: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br/>
        <w:t>площадка </w:t>
      </w:r>
    </w:p>
    <w:p w:rsidR="0070100D" w:rsidRPr="0070100D" w:rsidRDefault="0070100D" w:rsidP="0070100D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"http://178fz.roseltorg.ru/" \l "com/procedure/view/procedure/546948" \t "_blank" </w:instrText>
      </w: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70100D" w:rsidRPr="0070100D" w:rsidRDefault="0070100D" w:rsidP="0070100D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0D">
        <w:rPr>
          <w:rFonts w:ascii="Arial" w:eastAsia="Times New Roman" w:hAnsi="Arial" w:cs="Arial"/>
          <w:noProof/>
          <w:color w:val="115DEE"/>
          <w:sz w:val="21"/>
          <w:szCs w:val="21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00D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70100D" w:rsidRPr="0070100D" w:rsidRDefault="0070100D" w:rsidP="0070100D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Субъект местонахождения имущества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начала подачи заявок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13.12.2024 08:00 (МСК+2)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окончания подачи заявок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13.01.2025 17:00 (МСК+2)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проведения торгов</w:t>
      </w:r>
    </w:p>
    <w:p w:rsidR="0070100D" w:rsidRPr="0070100D" w:rsidRDefault="0070100D" w:rsidP="0070100D">
      <w:pPr>
        <w:spacing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15.01.2025 09:00 (МСК+2)</w:t>
      </w:r>
    </w:p>
    <w:p w:rsidR="0070100D" w:rsidRPr="0070100D" w:rsidRDefault="0070100D" w:rsidP="0070100D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lotInfoSection-info" w:history="1">
        <w:r w:rsidRPr="0070100D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shd w:val="clear" w:color="auto" w:fill="FAFAFB"/>
            <w:lang w:eastAsia="ru-RU"/>
          </w:rPr>
          <w:t>Сведения о лоте</w:t>
        </w:r>
      </w:hyperlink>
    </w:p>
    <w:p w:rsidR="0070100D" w:rsidRPr="0070100D" w:rsidRDefault="0070100D" w:rsidP="0070100D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lotInfoSection-docs" w:history="1">
        <w:r w:rsidRPr="0070100D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 и сведения</w:t>
        </w:r>
      </w:hyperlink>
    </w:p>
    <w:p w:rsidR="0070100D" w:rsidRPr="0070100D" w:rsidRDefault="0070100D" w:rsidP="0070100D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лоте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 в административном здании, номер на поэтажном плане №14, площадью 7,5 кв. м., находящееся по адресу: Курганская обл.,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 в административном здании, номер на поэтажном плане №14, площадью 7,5 кв. м., находящееся по адресу: Курганская обл.,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com/procedure/view/procedure/546948" w:tgtFrame="_blank" w:history="1">
        <w:r w:rsidRPr="0070100D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Размещается впервые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Макушино, г Макушино,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К.Маркса</w:t>
      </w:r>
      <w:proofErr w:type="spell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дом 53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0100D" w:rsidRPr="0070100D" w:rsidRDefault="0070100D" w:rsidP="0070100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Муниципальная собственность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указана за: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месяц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зарегистрировано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proofErr w:type="gramStart"/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  <w:proofErr w:type="gramEnd"/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181,29 ₽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Возможна субаренда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1 359,68 ₽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 учета НДС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67,98</w:t>
      </w:r>
      <w:proofErr w:type="gram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67,98</w:t>
      </w:r>
      <w:proofErr w:type="gram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70100D" w:rsidRPr="0070100D" w:rsidRDefault="0070100D" w:rsidP="0070100D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0100D" w:rsidRPr="0070100D" w:rsidRDefault="0070100D" w:rsidP="0070100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0100D" w:rsidRPr="0070100D" w:rsidRDefault="0070100D" w:rsidP="0070100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0100D" w:rsidRPr="0070100D" w:rsidRDefault="0070100D" w:rsidP="0070100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30101810145250000411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0100D" w:rsidRPr="0070100D" w:rsidRDefault="0070100D" w:rsidP="0070100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70100D" w:rsidRPr="0070100D" w:rsidRDefault="0070100D" w:rsidP="0070100D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Характеристики лота</w:t>
      </w:r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7,5 м</w:t>
      </w:r>
      <w:r w:rsidRPr="0070100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 общ. </w:t>
      </w:r>
      <w:proofErr w:type="spellStart"/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70100D" w:rsidRPr="0070100D" w:rsidRDefault="0070100D" w:rsidP="0070100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010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45:11:020503:271</w:t>
      </w:r>
    </w:p>
    <w:p w:rsidR="0070100D" w:rsidRPr="0070100D" w:rsidRDefault="0070100D" w:rsidP="0070100D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010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сведениях из единых государственных реестров</w:t>
      </w:r>
    </w:p>
    <w:p w:rsidR="0070100D" w:rsidRPr="0070100D" w:rsidRDefault="0070100D" w:rsidP="0070100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010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70100D" w:rsidRPr="0070100D" w:rsidRDefault="0070100D" w:rsidP="0070100D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hyperlink r:id="rId10" w:tgtFrame="_blank" w:history="1">
        <w:r w:rsidRPr="0070100D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45:11:020503:271</w:t>
        </w:r>
      </w:hyperlink>
    </w:p>
    <w:p w:rsidR="00CE7596" w:rsidRDefault="00CE7596"/>
    <w:sectPr w:rsidR="00C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06"/>
    <w:rsid w:val="00136906"/>
    <w:rsid w:val="0070100D"/>
    <w:rsid w:val="00C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321F-568B-417E-A779-2C8BB827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00D"/>
    <w:rPr>
      <w:color w:val="0000FF"/>
      <w:u w:val="single"/>
    </w:rPr>
  </w:style>
  <w:style w:type="character" w:customStyle="1" w:styleId="buttonlabel">
    <w:name w:val="button__label"/>
    <w:basedOn w:val="a0"/>
    <w:rsid w:val="0070100D"/>
  </w:style>
  <w:style w:type="character" w:customStyle="1" w:styleId="decimalpart">
    <w:name w:val="decimalpart"/>
    <w:basedOn w:val="a0"/>
    <w:rsid w:val="0070100D"/>
  </w:style>
  <w:style w:type="character" w:customStyle="1" w:styleId="lotvat-badge">
    <w:name w:val="lotvat-badge"/>
    <w:basedOn w:val="a0"/>
    <w:rsid w:val="0070100D"/>
  </w:style>
  <w:style w:type="character" w:customStyle="1" w:styleId="lottime-attribute-value">
    <w:name w:val="lot_time-attribute-value"/>
    <w:basedOn w:val="a0"/>
    <w:rsid w:val="0070100D"/>
  </w:style>
  <w:style w:type="character" w:customStyle="1" w:styleId="checkbox-wrapperlabel">
    <w:name w:val="checkbox-wrapper__label"/>
    <w:basedOn w:val="a0"/>
    <w:rsid w:val="0070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052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189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5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3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1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4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1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1100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7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9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5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2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199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03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8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77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13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8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47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75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014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8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57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082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51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20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1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72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3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57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1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4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16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52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9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37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49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9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74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7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4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33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6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276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49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4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0252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90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7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736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755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6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0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0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709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7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2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5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4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30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085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4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1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16350000000067_1/(lotInfo:docs)?fromRec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16350000000067_1/(lotInfo:info)?fromRec=fal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178fz.roseltorg.ru/#com/procedure/view/procedure/546948" TargetMode="External"/><Relationship Id="rId10" Type="http://schemas.openxmlformats.org/officeDocument/2006/relationships/hyperlink" Target="https://torgi.gov.ru/new/public/egrn/request/21000016350000000067_1_1_24121206:00:21" TargetMode="External"/><Relationship Id="rId4" Type="http://schemas.openxmlformats.org/officeDocument/2006/relationships/hyperlink" Target="https://torgi.gov.ru/new/public/notices/view/21000016350000000067" TargetMode="External"/><Relationship Id="rId9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2024-12-16T05:56:00Z</dcterms:created>
  <dcterms:modified xsi:type="dcterms:W3CDTF">2024-12-16T05:56:00Z</dcterms:modified>
</cp:coreProperties>
</file>